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742F"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SKRIPSI</w:t>
      </w:r>
    </w:p>
    <w:p w14:paraId="1833FC2E"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PERBANDINGAN HUKUM PENGATURAN DAN PENGAWASAN HAK CIPTA ANTARA INDONESIA DENGAN NEGARA CHINA BERDASARKAN UNITED STATES TRADE REPRESENTATIVE (USTR) REPORT</w:t>
      </w:r>
    </w:p>
    <w:p w14:paraId="1D5E20AB" w14:textId="77777777" w:rsidR="0017589E" w:rsidRPr="00BA710E" w:rsidRDefault="0017589E" w:rsidP="00BA710E">
      <w:pPr>
        <w:pStyle w:val="ListParagraph"/>
        <w:spacing w:line="480" w:lineRule="auto"/>
        <w:ind w:left="0" w:hanging="11"/>
        <w:jc w:val="center"/>
        <w:rPr>
          <w:rFonts w:ascii="Times New Roman" w:hAnsi="Times New Roman" w:cs="Times New Roman"/>
          <w:b/>
          <w:bCs/>
          <w:sz w:val="24"/>
          <w:szCs w:val="24"/>
        </w:rPr>
      </w:pPr>
    </w:p>
    <w:p w14:paraId="3F17FD30"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noProof/>
          <w:sz w:val="24"/>
          <w:szCs w:val="24"/>
        </w:rPr>
        <w:drawing>
          <wp:inline distT="0" distB="0" distL="0" distR="0" wp14:anchorId="7AEE55A6" wp14:editId="2458B31F">
            <wp:extent cx="1611548" cy="16091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755" cy="1643296"/>
                    </a:xfrm>
                    <a:prstGeom prst="rect">
                      <a:avLst/>
                    </a:prstGeom>
                    <a:noFill/>
                    <a:ln>
                      <a:noFill/>
                    </a:ln>
                  </pic:spPr>
                </pic:pic>
              </a:graphicData>
            </a:graphic>
          </wp:inline>
        </w:drawing>
      </w:r>
    </w:p>
    <w:p w14:paraId="1658F5B4" w14:textId="77777777" w:rsidR="0017589E" w:rsidRPr="00BA710E" w:rsidRDefault="0017589E" w:rsidP="00BA710E">
      <w:pPr>
        <w:spacing w:line="480" w:lineRule="auto"/>
        <w:jc w:val="center"/>
        <w:rPr>
          <w:rFonts w:ascii="Times New Roman" w:hAnsi="Times New Roman" w:cs="Times New Roman"/>
          <w:b/>
          <w:bCs/>
          <w:sz w:val="24"/>
          <w:szCs w:val="24"/>
        </w:rPr>
      </w:pPr>
    </w:p>
    <w:p w14:paraId="6DD6B701" w14:textId="77777777" w:rsidR="001C0690" w:rsidRPr="00BA710E" w:rsidRDefault="001C0690" w:rsidP="00BA710E">
      <w:pPr>
        <w:spacing w:line="480" w:lineRule="auto"/>
        <w:jc w:val="center"/>
        <w:rPr>
          <w:rFonts w:ascii="Times New Roman" w:hAnsi="Times New Roman" w:cs="Times New Roman"/>
          <w:b/>
          <w:bCs/>
          <w:sz w:val="24"/>
          <w:szCs w:val="24"/>
        </w:rPr>
      </w:pPr>
      <w:proofErr w:type="gramStart"/>
      <w:r w:rsidRPr="00BA710E">
        <w:rPr>
          <w:rFonts w:ascii="Times New Roman" w:hAnsi="Times New Roman" w:cs="Times New Roman"/>
          <w:b/>
          <w:bCs/>
          <w:sz w:val="24"/>
          <w:szCs w:val="24"/>
        </w:rPr>
        <w:t>OLEH :</w:t>
      </w:r>
      <w:proofErr w:type="gramEnd"/>
    </w:p>
    <w:p w14:paraId="61379F8A"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MAULIDIYAH AULIA PUTRI</w:t>
      </w:r>
    </w:p>
    <w:p w14:paraId="2DF06CD7"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NIM. 19.111.111.33</w:t>
      </w:r>
    </w:p>
    <w:p w14:paraId="7B8C49AC" w14:textId="77777777" w:rsidR="0017589E" w:rsidRPr="00BA710E" w:rsidRDefault="0017589E" w:rsidP="00BA710E">
      <w:pPr>
        <w:spacing w:line="480" w:lineRule="auto"/>
        <w:jc w:val="center"/>
        <w:rPr>
          <w:rFonts w:ascii="Times New Roman" w:hAnsi="Times New Roman" w:cs="Times New Roman"/>
          <w:b/>
          <w:bCs/>
          <w:sz w:val="24"/>
          <w:szCs w:val="24"/>
        </w:rPr>
      </w:pPr>
    </w:p>
    <w:p w14:paraId="4FF335F5"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PROGRAM STUDI ILMU HUKUM</w:t>
      </w:r>
    </w:p>
    <w:p w14:paraId="4069D630"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FAKULTAS HUKUM</w:t>
      </w:r>
    </w:p>
    <w:p w14:paraId="374AD5A4"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UNIVERSITAS BHAYANGKARA SURABAYA</w:t>
      </w:r>
    </w:p>
    <w:p w14:paraId="4CF2C520"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2023</w:t>
      </w:r>
    </w:p>
    <w:p w14:paraId="18814095" w14:textId="77777777" w:rsidR="00F342FF" w:rsidRPr="00BA710E" w:rsidRDefault="001C0690" w:rsidP="00BA710E">
      <w:pPr>
        <w:spacing w:line="480" w:lineRule="auto"/>
        <w:jc w:val="center"/>
        <w:rPr>
          <w:rFonts w:ascii="Times New Roman" w:hAnsi="Times New Roman" w:cs="Times New Roman"/>
          <w:b/>
          <w:bCs/>
          <w:sz w:val="24"/>
          <w:szCs w:val="24"/>
        </w:rPr>
        <w:sectPr w:rsidR="00F342FF" w:rsidRPr="00BA710E" w:rsidSect="00F52E45">
          <w:pgSz w:w="12240" w:h="15840"/>
          <w:pgMar w:top="2268" w:right="1701" w:bottom="1701" w:left="2268" w:header="720" w:footer="720" w:gutter="0"/>
          <w:cols w:space="720"/>
          <w:docGrid w:linePitch="360"/>
        </w:sectPr>
      </w:pPr>
      <w:r w:rsidRPr="00BA710E">
        <w:rPr>
          <w:rFonts w:ascii="Times New Roman" w:hAnsi="Times New Roman" w:cs="Times New Roman"/>
          <w:b/>
          <w:bCs/>
          <w:sz w:val="24"/>
          <w:szCs w:val="24"/>
        </w:rPr>
        <w:lastRenderedPageBreak/>
        <w:br w:type="page"/>
      </w:r>
    </w:p>
    <w:p w14:paraId="31975372"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lastRenderedPageBreak/>
        <w:t>SKRIPSI</w:t>
      </w:r>
    </w:p>
    <w:p w14:paraId="1569028D"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PERBANDINGAN HUKUM PENGATURAN DAN PENGAWASAN HAK CIPTA ANTARA INDONESIA DENGAN NEGARA CHINA BERDASARKAN UNITED STATES TRADE REPRESENTATIVE (USTR) REPORT</w:t>
      </w:r>
    </w:p>
    <w:p w14:paraId="78938F4B" w14:textId="77777777" w:rsidR="0017589E" w:rsidRPr="00BA710E" w:rsidRDefault="0017589E" w:rsidP="00BA710E">
      <w:pPr>
        <w:pStyle w:val="ListParagraph"/>
        <w:spacing w:line="480" w:lineRule="auto"/>
        <w:ind w:left="0" w:hanging="11"/>
        <w:jc w:val="center"/>
        <w:rPr>
          <w:rFonts w:ascii="Times New Roman" w:hAnsi="Times New Roman" w:cs="Times New Roman"/>
          <w:b/>
          <w:bCs/>
          <w:sz w:val="24"/>
          <w:szCs w:val="24"/>
        </w:rPr>
      </w:pPr>
    </w:p>
    <w:p w14:paraId="4FED39AA" w14:textId="77777777" w:rsidR="0017589E" w:rsidRPr="00BA710E" w:rsidRDefault="0017589E" w:rsidP="00BA710E">
      <w:pPr>
        <w:pStyle w:val="ListParagraph"/>
        <w:spacing w:line="480" w:lineRule="auto"/>
        <w:ind w:left="0" w:hanging="11"/>
        <w:jc w:val="center"/>
        <w:rPr>
          <w:rFonts w:ascii="Times New Roman" w:hAnsi="Times New Roman" w:cs="Times New Roman"/>
          <w:b/>
          <w:bCs/>
          <w:sz w:val="24"/>
          <w:szCs w:val="24"/>
        </w:rPr>
      </w:pPr>
    </w:p>
    <w:p w14:paraId="5ACA0DB1" w14:textId="77777777" w:rsidR="001C0690" w:rsidRPr="00BA710E" w:rsidRDefault="001C0690" w:rsidP="00BA710E">
      <w:pPr>
        <w:spacing w:line="480" w:lineRule="auto"/>
        <w:jc w:val="center"/>
        <w:rPr>
          <w:rFonts w:ascii="Times New Roman" w:hAnsi="Times New Roman" w:cs="Times New Roman"/>
          <w:b/>
          <w:bCs/>
          <w:sz w:val="24"/>
          <w:szCs w:val="24"/>
        </w:rPr>
      </w:pPr>
      <w:proofErr w:type="spellStart"/>
      <w:r w:rsidRPr="00BA710E">
        <w:rPr>
          <w:rFonts w:ascii="Times New Roman" w:hAnsi="Times New Roman" w:cs="Times New Roman"/>
          <w:b/>
          <w:bCs/>
          <w:sz w:val="24"/>
          <w:szCs w:val="24"/>
        </w:rPr>
        <w:t>Diajukan</w:t>
      </w:r>
      <w:proofErr w:type="spellEnd"/>
      <w:r w:rsidRPr="00BA710E">
        <w:rPr>
          <w:rFonts w:ascii="Times New Roman" w:hAnsi="Times New Roman" w:cs="Times New Roman"/>
          <w:b/>
          <w:bCs/>
          <w:sz w:val="24"/>
          <w:szCs w:val="24"/>
        </w:rPr>
        <w:t xml:space="preserve"> </w:t>
      </w:r>
      <w:proofErr w:type="spellStart"/>
      <w:r w:rsidRPr="00BA710E">
        <w:rPr>
          <w:rFonts w:ascii="Times New Roman" w:hAnsi="Times New Roman" w:cs="Times New Roman"/>
          <w:b/>
          <w:bCs/>
          <w:sz w:val="24"/>
          <w:szCs w:val="24"/>
        </w:rPr>
        <w:t>Untuk</w:t>
      </w:r>
      <w:proofErr w:type="spellEnd"/>
      <w:r w:rsidRPr="00BA710E">
        <w:rPr>
          <w:rFonts w:ascii="Times New Roman" w:hAnsi="Times New Roman" w:cs="Times New Roman"/>
          <w:b/>
          <w:bCs/>
          <w:sz w:val="24"/>
          <w:szCs w:val="24"/>
        </w:rPr>
        <w:t xml:space="preserve"> </w:t>
      </w:r>
      <w:proofErr w:type="spellStart"/>
      <w:r w:rsidRPr="00BA710E">
        <w:rPr>
          <w:rFonts w:ascii="Times New Roman" w:hAnsi="Times New Roman" w:cs="Times New Roman"/>
          <w:b/>
          <w:bCs/>
          <w:sz w:val="24"/>
          <w:szCs w:val="24"/>
        </w:rPr>
        <w:t>Melengkapi</w:t>
      </w:r>
      <w:proofErr w:type="spellEnd"/>
      <w:r w:rsidRPr="00BA710E">
        <w:rPr>
          <w:rFonts w:ascii="Times New Roman" w:hAnsi="Times New Roman" w:cs="Times New Roman"/>
          <w:b/>
          <w:bCs/>
          <w:sz w:val="24"/>
          <w:szCs w:val="24"/>
        </w:rPr>
        <w:t xml:space="preserve"> dan </w:t>
      </w:r>
      <w:proofErr w:type="spellStart"/>
      <w:r w:rsidRPr="00BA710E">
        <w:rPr>
          <w:rFonts w:ascii="Times New Roman" w:hAnsi="Times New Roman" w:cs="Times New Roman"/>
          <w:b/>
          <w:bCs/>
          <w:sz w:val="24"/>
          <w:szCs w:val="24"/>
        </w:rPr>
        <w:t>Memenuhi</w:t>
      </w:r>
      <w:proofErr w:type="spellEnd"/>
      <w:r w:rsidRPr="00BA710E">
        <w:rPr>
          <w:rFonts w:ascii="Times New Roman" w:hAnsi="Times New Roman" w:cs="Times New Roman"/>
          <w:b/>
          <w:bCs/>
          <w:sz w:val="24"/>
          <w:szCs w:val="24"/>
        </w:rPr>
        <w:t xml:space="preserve"> </w:t>
      </w:r>
      <w:proofErr w:type="spellStart"/>
      <w:r w:rsidRPr="00BA710E">
        <w:rPr>
          <w:rFonts w:ascii="Times New Roman" w:hAnsi="Times New Roman" w:cs="Times New Roman"/>
          <w:b/>
          <w:bCs/>
          <w:sz w:val="24"/>
          <w:szCs w:val="24"/>
        </w:rPr>
        <w:t>syarat</w:t>
      </w:r>
      <w:proofErr w:type="spellEnd"/>
      <w:r w:rsidRPr="00BA710E">
        <w:rPr>
          <w:rFonts w:ascii="Times New Roman" w:hAnsi="Times New Roman" w:cs="Times New Roman"/>
          <w:b/>
          <w:bCs/>
          <w:sz w:val="24"/>
          <w:szCs w:val="24"/>
        </w:rPr>
        <w:t xml:space="preserve"> </w:t>
      </w:r>
      <w:proofErr w:type="spellStart"/>
      <w:r w:rsidRPr="00BA710E">
        <w:rPr>
          <w:rFonts w:ascii="Times New Roman" w:hAnsi="Times New Roman" w:cs="Times New Roman"/>
          <w:b/>
          <w:bCs/>
          <w:sz w:val="24"/>
          <w:szCs w:val="24"/>
        </w:rPr>
        <w:t>Memperoleh</w:t>
      </w:r>
      <w:proofErr w:type="spellEnd"/>
      <w:r w:rsidRPr="00BA710E">
        <w:rPr>
          <w:rFonts w:ascii="Times New Roman" w:hAnsi="Times New Roman" w:cs="Times New Roman"/>
          <w:b/>
          <w:bCs/>
          <w:sz w:val="24"/>
          <w:szCs w:val="24"/>
        </w:rPr>
        <w:t xml:space="preserve"> Gelar </w:t>
      </w:r>
      <w:proofErr w:type="spellStart"/>
      <w:r w:rsidRPr="00BA710E">
        <w:rPr>
          <w:rFonts w:ascii="Times New Roman" w:hAnsi="Times New Roman" w:cs="Times New Roman"/>
          <w:b/>
          <w:bCs/>
          <w:sz w:val="24"/>
          <w:szCs w:val="24"/>
        </w:rPr>
        <w:t>Sarjanah</w:t>
      </w:r>
      <w:proofErr w:type="spellEnd"/>
      <w:r w:rsidRPr="00BA710E">
        <w:rPr>
          <w:rFonts w:ascii="Times New Roman" w:hAnsi="Times New Roman" w:cs="Times New Roman"/>
          <w:b/>
          <w:bCs/>
          <w:sz w:val="24"/>
          <w:szCs w:val="24"/>
        </w:rPr>
        <w:t xml:space="preserve"> Hukum</w:t>
      </w:r>
    </w:p>
    <w:p w14:paraId="147C1E76" w14:textId="77777777" w:rsidR="001C0690" w:rsidRPr="00BA710E" w:rsidRDefault="001C0690" w:rsidP="00BA710E">
      <w:pPr>
        <w:spacing w:line="480" w:lineRule="auto"/>
        <w:jc w:val="center"/>
        <w:rPr>
          <w:rFonts w:ascii="Times New Roman" w:hAnsi="Times New Roman" w:cs="Times New Roman"/>
          <w:b/>
          <w:bCs/>
          <w:sz w:val="24"/>
          <w:szCs w:val="24"/>
        </w:rPr>
      </w:pPr>
    </w:p>
    <w:p w14:paraId="78A96291" w14:textId="77777777" w:rsidR="0017589E" w:rsidRPr="00BA710E" w:rsidRDefault="0017589E" w:rsidP="00BA710E">
      <w:pPr>
        <w:spacing w:line="480" w:lineRule="auto"/>
        <w:jc w:val="center"/>
        <w:rPr>
          <w:rFonts w:ascii="Times New Roman" w:hAnsi="Times New Roman" w:cs="Times New Roman"/>
          <w:b/>
          <w:bCs/>
          <w:sz w:val="24"/>
          <w:szCs w:val="24"/>
        </w:rPr>
      </w:pPr>
    </w:p>
    <w:p w14:paraId="15373C61"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Oleh:</w:t>
      </w:r>
    </w:p>
    <w:p w14:paraId="031417B4"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MAULIDIYAH AULIA PUTRI</w:t>
      </w:r>
    </w:p>
    <w:p w14:paraId="34DE0C4A"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NIM 19.111.111.33</w:t>
      </w:r>
    </w:p>
    <w:p w14:paraId="458A39B1" w14:textId="77777777" w:rsidR="0017589E" w:rsidRPr="00BA710E" w:rsidRDefault="0017589E" w:rsidP="00BA710E">
      <w:pPr>
        <w:spacing w:line="480" w:lineRule="auto"/>
        <w:jc w:val="center"/>
        <w:rPr>
          <w:rFonts w:ascii="Times New Roman" w:hAnsi="Times New Roman" w:cs="Times New Roman"/>
          <w:b/>
          <w:bCs/>
          <w:sz w:val="24"/>
          <w:szCs w:val="24"/>
        </w:rPr>
      </w:pPr>
    </w:p>
    <w:p w14:paraId="62D41EBB"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PROGRAM SRUDI ILMU HUKUM</w:t>
      </w:r>
    </w:p>
    <w:p w14:paraId="7EABC731"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FAKULTAS HUKUM</w:t>
      </w:r>
    </w:p>
    <w:p w14:paraId="1F05AC26"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t>UNIVERSITAS BHAYANGKARA SURABAYA</w:t>
      </w:r>
    </w:p>
    <w:p w14:paraId="37A9DF55"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2023</w:t>
      </w:r>
    </w:p>
    <w:p w14:paraId="0AE99C32"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br w:type="page"/>
      </w:r>
      <w:r w:rsidRPr="00BA710E">
        <w:rPr>
          <w:rFonts w:ascii="Times New Roman" w:hAnsi="Times New Roman" w:cs="Times New Roman"/>
          <w:b/>
          <w:bCs/>
          <w:sz w:val="24"/>
          <w:szCs w:val="24"/>
        </w:rPr>
        <w:lastRenderedPageBreak/>
        <w:t>HALAMAN PRASYARAT GELAR SARJANAH</w:t>
      </w:r>
    </w:p>
    <w:p w14:paraId="3F19D540"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PERBANDINGAN HUKUM PENGATURAN DAN PENGAWASAN HAK CIPTA ANTARA INDONESIA DENGAN NEGARA CHINA BERDASARKAN UNITED STATES TRADE REPRESENTATIVE (USTR) REPORT</w:t>
      </w:r>
    </w:p>
    <w:p w14:paraId="5D16BCBC" w14:textId="77777777" w:rsidR="001C0690" w:rsidRPr="00BA710E" w:rsidRDefault="001C0690" w:rsidP="00BA710E">
      <w:pPr>
        <w:spacing w:after="0" w:line="480" w:lineRule="auto"/>
        <w:jc w:val="center"/>
        <w:rPr>
          <w:rFonts w:ascii="Times New Roman" w:hAnsi="Times New Roman" w:cs="Times New Roman"/>
          <w:b/>
          <w:sz w:val="24"/>
          <w:szCs w:val="24"/>
        </w:rPr>
      </w:pPr>
      <w:r w:rsidRPr="00BA710E">
        <w:rPr>
          <w:rFonts w:ascii="Times New Roman" w:hAnsi="Times New Roman" w:cs="Times New Roman"/>
          <w:b/>
          <w:sz w:val="24"/>
          <w:szCs w:val="24"/>
        </w:rPr>
        <w:t>SKRIPSI</w:t>
      </w:r>
    </w:p>
    <w:p w14:paraId="4C5352E2" w14:textId="77777777" w:rsidR="001C0690" w:rsidRPr="00BA710E" w:rsidRDefault="001C0690" w:rsidP="00BA710E">
      <w:pPr>
        <w:spacing w:after="0" w:line="480" w:lineRule="auto"/>
        <w:jc w:val="center"/>
        <w:rPr>
          <w:rFonts w:ascii="Times New Roman" w:hAnsi="Times New Roman" w:cs="Times New Roman"/>
          <w:b/>
          <w:sz w:val="24"/>
          <w:szCs w:val="24"/>
        </w:rPr>
      </w:pPr>
    </w:p>
    <w:p w14:paraId="339F9918" w14:textId="77777777" w:rsidR="0017589E" w:rsidRPr="00BA710E" w:rsidRDefault="0017589E" w:rsidP="00BA710E">
      <w:pPr>
        <w:spacing w:after="0" w:line="480" w:lineRule="auto"/>
        <w:jc w:val="center"/>
        <w:rPr>
          <w:rFonts w:ascii="Times New Roman" w:hAnsi="Times New Roman" w:cs="Times New Roman"/>
          <w:b/>
          <w:sz w:val="24"/>
          <w:szCs w:val="24"/>
        </w:rPr>
      </w:pPr>
    </w:p>
    <w:p w14:paraId="0CC10444" w14:textId="77777777" w:rsidR="001C0690" w:rsidRPr="00BA710E" w:rsidRDefault="001C0690" w:rsidP="00BA710E">
      <w:pPr>
        <w:spacing w:after="0" w:line="480" w:lineRule="auto"/>
        <w:jc w:val="center"/>
        <w:rPr>
          <w:rFonts w:ascii="Times New Roman" w:hAnsi="Times New Roman" w:cs="Times New Roman"/>
          <w:sz w:val="24"/>
          <w:szCs w:val="24"/>
        </w:rPr>
      </w:pP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Tugas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Syarat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Mencapai</w:t>
      </w:r>
      <w:proofErr w:type="spellEnd"/>
      <w:r w:rsidRPr="00BA710E">
        <w:rPr>
          <w:rFonts w:ascii="Times New Roman" w:hAnsi="Times New Roman" w:cs="Times New Roman"/>
          <w:sz w:val="24"/>
          <w:szCs w:val="24"/>
        </w:rPr>
        <w:t xml:space="preserve"> Gelar Sarjana Hukum di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63CD504F" w14:textId="77777777" w:rsidR="001C0690" w:rsidRPr="00BA710E" w:rsidRDefault="001C0690" w:rsidP="00BA710E">
      <w:pPr>
        <w:spacing w:after="0" w:line="480" w:lineRule="auto"/>
        <w:jc w:val="center"/>
        <w:rPr>
          <w:rFonts w:ascii="Times New Roman" w:hAnsi="Times New Roman" w:cs="Times New Roman"/>
          <w:sz w:val="24"/>
          <w:szCs w:val="24"/>
        </w:rPr>
      </w:pPr>
    </w:p>
    <w:p w14:paraId="568EDBF6" w14:textId="77777777" w:rsidR="001C0690" w:rsidRPr="00BA710E" w:rsidRDefault="001C0690" w:rsidP="00BA710E">
      <w:pPr>
        <w:spacing w:after="0" w:line="480" w:lineRule="auto"/>
        <w:jc w:val="center"/>
        <w:rPr>
          <w:rFonts w:ascii="Times New Roman" w:hAnsi="Times New Roman" w:cs="Times New Roman"/>
          <w:sz w:val="24"/>
          <w:szCs w:val="24"/>
        </w:rPr>
      </w:pPr>
    </w:p>
    <w:p w14:paraId="41995079" w14:textId="77777777" w:rsidR="0017589E" w:rsidRPr="00BA710E" w:rsidRDefault="0017589E" w:rsidP="00BA710E">
      <w:pPr>
        <w:spacing w:after="0" w:line="480" w:lineRule="auto"/>
        <w:jc w:val="center"/>
        <w:rPr>
          <w:rFonts w:ascii="Times New Roman" w:hAnsi="Times New Roman" w:cs="Times New Roman"/>
          <w:sz w:val="24"/>
          <w:szCs w:val="24"/>
        </w:rPr>
      </w:pPr>
    </w:p>
    <w:p w14:paraId="31B0FF36" w14:textId="77777777" w:rsidR="001C0690" w:rsidRPr="00BA710E" w:rsidRDefault="001C0690" w:rsidP="00BA710E">
      <w:pPr>
        <w:spacing w:after="0" w:line="480" w:lineRule="auto"/>
        <w:jc w:val="center"/>
        <w:rPr>
          <w:rFonts w:ascii="Times New Roman" w:hAnsi="Times New Roman" w:cs="Times New Roman"/>
          <w:sz w:val="24"/>
          <w:szCs w:val="24"/>
        </w:rPr>
      </w:pPr>
      <w:proofErr w:type="gramStart"/>
      <w:r w:rsidRPr="00BA710E">
        <w:rPr>
          <w:rFonts w:ascii="Times New Roman" w:hAnsi="Times New Roman" w:cs="Times New Roman"/>
          <w:sz w:val="24"/>
          <w:szCs w:val="24"/>
        </w:rPr>
        <w:t>Oleh :</w:t>
      </w:r>
      <w:proofErr w:type="gramEnd"/>
    </w:p>
    <w:p w14:paraId="6E3B7881" w14:textId="77777777" w:rsidR="001C0690" w:rsidRPr="00BA710E" w:rsidRDefault="001C0690" w:rsidP="00BA710E">
      <w:pPr>
        <w:spacing w:after="0" w:line="480" w:lineRule="auto"/>
        <w:jc w:val="center"/>
        <w:rPr>
          <w:rFonts w:ascii="Times New Roman" w:hAnsi="Times New Roman" w:cs="Times New Roman"/>
          <w:b/>
          <w:sz w:val="24"/>
          <w:szCs w:val="24"/>
          <w:u w:val="single"/>
        </w:rPr>
      </w:pPr>
      <w:r w:rsidRPr="00BA710E">
        <w:rPr>
          <w:rFonts w:ascii="Times New Roman" w:hAnsi="Times New Roman" w:cs="Times New Roman"/>
          <w:b/>
          <w:sz w:val="24"/>
          <w:szCs w:val="24"/>
          <w:u w:val="single"/>
        </w:rPr>
        <w:t>MAULIDIYAH AULIA PUTRI</w:t>
      </w:r>
    </w:p>
    <w:p w14:paraId="7A8AEE69" w14:textId="77777777" w:rsidR="001C0690" w:rsidRPr="00BA710E" w:rsidRDefault="001C0690" w:rsidP="00BA710E">
      <w:pPr>
        <w:spacing w:after="0" w:line="480" w:lineRule="auto"/>
        <w:jc w:val="center"/>
        <w:rPr>
          <w:rFonts w:ascii="Times New Roman" w:hAnsi="Times New Roman" w:cs="Times New Roman"/>
          <w:sz w:val="24"/>
          <w:szCs w:val="24"/>
        </w:rPr>
      </w:pPr>
      <w:proofErr w:type="gramStart"/>
      <w:r w:rsidRPr="00BA710E">
        <w:rPr>
          <w:rFonts w:ascii="Times New Roman" w:hAnsi="Times New Roman" w:cs="Times New Roman"/>
          <w:sz w:val="24"/>
          <w:szCs w:val="24"/>
        </w:rPr>
        <w:t>NIM :</w:t>
      </w:r>
      <w:proofErr w:type="gramEnd"/>
      <w:r w:rsidRPr="00BA710E">
        <w:rPr>
          <w:rFonts w:ascii="Times New Roman" w:hAnsi="Times New Roman" w:cs="Times New Roman"/>
          <w:sz w:val="24"/>
          <w:szCs w:val="24"/>
        </w:rPr>
        <w:t xml:space="preserve"> 1911111133</w:t>
      </w:r>
    </w:p>
    <w:p w14:paraId="3EE93498" w14:textId="77777777" w:rsidR="001C0690" w:rsidRPr="00BA710E" w:rsidRDefault="001C0690" w:rsidP="00BA710E">
      <w:pPr>
        <w:spacing w:after="0" w:line="480" w:lineRule="auto"/>
        <w:jc w:val="center"/>
        <w:rPr>
          <w:rFonts w:ascii="Times New Roman" w:hAnsi="Times New Roman" w:cs="Times New Roman"/>
          <w:sz w:val="24"/>
          <w:szCs w:val="24"/>
        </w:rPr>
      </w:pPr>
    </w:p>
    <w:p w14:paraId="13938E34" w14:textId="77777777" w:rsidR="001C0690" w:rsidRPr="00BA710E" w:rsidRDefault="001C0690" w:rsidP="00BA710E">
      <w:pPr>
        <w:spacing w:after="0" w:line="480" w:lineRule="auto"/>
        <w:jc w:val="center"/>
        <w:rPr>
          <w:rFonts w:ascii="Times New Roman" w:hAnsi="Times New Roman" w:cs="Times New Roman"/>
          <w:sz w:val="24"/>
          <w:szCs w:val="24"/>
        </w:rPr>
      </w:pPr>
    </w:p>
    <w:p w14:paraId="1EC31258" w14:textId="77777777" w:rsidR="0017589E" w:rsidRPr="00BA710E" w:rsidRDefault="0017589E" w:rsidP="00BA710E">
      <w:pPr>
        <w:spacing w:after="0" w:line="480" w:lineRule="auto"/>
        <w:jc w:val="center"/>
        <w:rPr>
          <w:rFonts w:ascii="Times New Roman" w:hAnsi="Times New Roman" w:cs="Times New Roman"/>
          <w:sz w:val="24"/>
          <w:szCs w:val="24"/>
        </w:rPr>
      </w:pPr>
    </w:p>
    <w:p w14:paraId="3CA38F50" w14:textId="77777777" w:rsidR="001C0690" w:rsidRPr="00BA710E" w:rsidRDefault="001C0690" w:rsidP="00BA710E">
      <w:pPr>
        <w:spacing w:after="0" w:line="480" w:lineRule="auto"/>
        <w:jc w:val="center"/>
        <w:rPr>
          <w:rFonts w:ascii="Times New Roman" w:hAnsi="Times New Roman" w:cs="Times New Roman"/>
          <w:b/>
          <w:sz w:val="24"/>
          <w:szCs w:val="24"/>
        </w:rPr>
      </w:pPr>
      <w:r w:rsidRPr="00BA710E">
        <w:rPr>
          <w:rFonts w:ascii="Times New Roman" w:hAnsi="Times New Roman" w:cs="Times New Roman"/>
          <w:b/>
          <w:sz w:val="24"/>
          <w:szCs w:val="24"/>
        </w:rPr>
        <w:t>FAKULTAS HUKUM</w:t>
      </w:r>
    </w:p>
    <w:p w14:paraId="69BDC5A1" w14:textId="77777777" w:rsidR="001C0690" w:rsidRPr="00BA710E" w:rsidRDefault="001C0690" w:rsidP="00BA710E">
      <w:pPr>
        <w:spacing w:after="0" w:line="480" w:lineRule="auto"/>
        <w:jc w:val="center"/>
        <w:rPr>
          <w:rFonts w:ascii="Times New Roman" w:hAnsi="Times New Roman" w:cs="Times New Roman"/>
          <w:b/>
          <w:sz w:val="24"/>
          <w:szCs w:val="24"/>
        </w:rPr>
      </w:pPr>
      <w:r w:rsidRPr="00BA710E">
        <w:rPr>
          <w:rFonts w:ascii="Times New Roman" w:hAnsi="Times New Roman" w:cs="Times New Roman"/>
          <w:b/>
          <w:sz w:val="24"/>
          <w:szCs w:val="24"/>
        </w:rPr>
        <w:t>UNIVERSITAS BHAYANGKARA SURABAYA</w:t>
      </w:r>
    </w:p>
    <w:p w14:paraId="30539BF6" w14:textId="77777777" w:rsidR="001C0690" w:rsidRPr="00BA710E" w:rsidRDefault="001C0690" w:rsidP="00BA710E">
      <w:pPr>
        <w:pStyle w:val="ListParagraph"/>
        <w:spacing w:line="480" w:lineRule="auto"/>
        <w:ind w:left="0" w:hanging="11"/>
        <w:jc w:val="center"/>
        <w:rPr>
          <w:rFonts w:ascii="Times New Roman" w:hAnsi="Times New Roman" w:cs="Times New Roman"/>
          <w:b/>
          <w:sz w:val="24"/>
          <w:szCs w:val="24"/>
        </w:rPr>
      </w:pPr>
      <w:r w:rsidRPr="00BA710E">
        <w:rPr>
          <w:rFonts w:ascii="Times New Roman" w:hAnsi="Times New Roman" w:cs="Times New Roman"/>
          <w:b/>
          <w:sz w:val="24"/>
          <w:szCs w:val="24"/>
        </w:rPr>
        <w:t>2023</w:t>
      </w:r>
    </w:p>
    <w:p w14:paraId="12930A7B" w14:textId="77777777" w:rsidR="001C0690" w:rsidRPr="00BA710E" w:rsidRDefault="001C0690" w:rsidP="00BA710E">
      <w:pPr>
        <w:pStyle w:val="Heading1"/>
        <w:spacing w:line="480" w:lineRule="auto"/>
        <w:rPr>
          <w:rFonts w:cs="Times New Roman"/>
          <w:szCs w:val="24"/>
        </w:rPr>
      </w:pPr>
      <w:r w:rsidRPr="00BA710E">
        <w:rPr>
          <w:rFonts w:cs="Times New Roman"/>
          <w:szCs w:val="24"/>
        </w:rPr>
        <w:br w:type="page"/>
      </w:r>
      <w:bookmarkStart w:id="0" w:name="_Toc136807438"/>
      <w:r w:rsidRPr="00BA710E">
        <w:rPr>
          <w:rFonts w:cs="Times New Roman"/>
          <w:szCs w:val="24"/>
        </w:rPr>
        <w:lastRenderedPageBreak/>
        <w:t>HALAMAN PERSETUJUAN PEMBIMBING SKRIPSI</w:t>
      </w:r>
      <w:bookmarkEnd w:id="0"/>
    </w:p>
    <w:p w14:paraId="2E05C98E" w14:textId="77777777" w:rsidR="001C0690" w:rsidRPr="00BA710E" w:rsidRDefault="001C0690" w:rsidP="00BA710E">
      <w:pPr>
        <w:spacing w:after="0" w:line="480" w:lineRule="auto"/>
        <w:jc w:val="center"/>
        <w:rPr>
          <w:rFonts w:ascii="Times New Roman" w:hAnsi="Times New Roman" w:cs="Times New Roman"/>
          <w:sz w:val="24"/>
          <w:szCs w:val="24"/>
        </w:rPr>
      </w:pPr>
      <w:r w:rsidRPr="00BA710E">
        <w:rPr>
          <w:rFonts w:ascii="Times New Roman" w:hAnsi="Times New Roman" w:cs="Times New Roman"/>
          <w:sz w:val="24"/>
          <w:szCs w:val="24"/>
        </w:rPr>
        <w:t>SKRIPSI INI TELAH DISETUJUI</w:t>
      </w:r>
    </w:p>
    <w:p w14:paraId="2F122142" w14:textId="77777777" w:rsidR="001C0690" w:rsidRPr="00BA710E" w:rsidRDefault="001C0690"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PADA TANGGAL…</w:t>
      </w:r>
      <w:proofErr w:type="gramStart"/>
      <w:r w:rsidRPr="00BA710E">
        <w:rPr>
          <w:rFonts w:ascii="Times New Roman" w:hAnsi="Times New Roman" w:cs="Times New Roman"/>
          <w:sz w:val="24"/>
          <w:szCs w:val="24"/>
        </w:rPr>
        <w:t>…..</w:t>
      </w:r>
      <w:proofErr w:type="gramEnd"/>
    </w:p>
    <w:p w14:paraId="65929E31" w14:textId="77777777" w:rsidR="001C0690" w:rsidRPr="00BA710E" w:rsidRDefault="001C0690" w:rsidP="00BA710E">
      <w:pPr>
        <w:spacing w:line="480" w:lineRule="auto"/>
        <w:jc w:val="center"/>
        <w:rPr>
          <w:rFonts w:ascii="Times New Roman" w:hAnsi="Times New Roman" w:cs="Times New Roman"/>
          <w:sz w:val="24"/>
          <w:szCs w:val="24"/>
        </w:rPr>
      </w:pPr>
    </w:p>
    <w:p w14:paraId="44CBA700" w14:textId="77777777" w:rsidR="001C0690" w:rsidRPr="00BA710E" w:rsidRDefault="001C0690"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Oleh</w:t>
      </w:r>
    </w:p>
    <w:p w14:paraId="53D285BD" w14:textId="77777777" w:rsidR="001C0690" w:rsidRPr="00BA710E" w:rsidRDefault="001C0690" w:rsidP="00BA710E">
      <w:pPr>
        <w:spacing w:line="480" w:lineRule="auto"/>
        <w:jc w:val="center"/>
        <w:rPr>
          <w:rFonts w:ascii="Times New Roman" w:hAnsi="Times New Roman" w:cs="Times New Roman"/>
          <w:sz w:val="24"/>
          <w:szCs w:val="24"/>
        </w:rPr>
      </w:pPr>
    </w:p>
    <w:p w14:paraId="4E617C3A" w14:textId="77777777" w:rsidR="001C0690" w:rsidRPr="00BA710E" w:rsidRDefault="001C0690" w:rsidP="00BA710E">
      <w:pPr>
        <w:spacing w:line="480" w:lineRule="auto"/>
        <w:jc w:val="center"/>
        <w:rPr>
          <w:rFonts w:ascii="Times New Roman" w:hAnsi="Times New Roman" w:cs="Times New Roman"/>
          <w:sz w:val="24"/>
          <w:szCs w:val="24"/>
        </w:rPr>
      </w:pPr>
      <w:proofErr w:type="spellStart"/>
      <w:r w:rsidRPr="00BA710E">
        <w:rPr>
          <w:rFonts w:ascii="Times New Roman" w:hAnsi="Times New Roman" w:cs="Times New Roman"/>
          <w:sz w:val="24"/>
          <w:szCs w:val="24"/>
        </w:rPr>
        <w:t>Pembimbing</w:t>
      </w:r>
      <w:proofErr w:type="spellEnd"/>
    </w:p>
    <w:p w14:paraId="0CE78B60" w14:textId="77777777" w:rsidR="001C0690" w:rsidRPr="00BA710E" w:rsidRDefault="001C0690" w:rsidP="00BA710E">
      <w:pPr>
        <w:spacing w:line="480" w:lineRule="auto"/>
        <w:jc w:val="center"/>
        <w:rPr>
          <w:rFonts w:ascii="Times New Roman" w:hAnsi="Times New Roman" w:cs="Times New Roman"/>
          <w:b/>
          <w:bCs/>
          <w:spacing w:val="-7"/>
          <w:sz w:val="24"/>
          <w:szCs w:val="24"/>
        </w:rPr>
      </w:pPr>
    </w:p>
    <w:p w14:paraId="29DA8E3C" w14:textId="77777777" w:rsidR="001C0690" w:rsidRPr="00BA710E" w:rsidRDefault="001C0690" w:rsidP="00BA710E">
      <w:pPr>
        <w:spacing w:line="480" w:lineRule="auto"/>
        <w:jc w:val="center"/>
        <w:rPr>
          <w:rFonts w:ascii="Times New Roman" w:hAnsi="Times New Roman" w:cs="Times New Roman"/>
          <w:b/>
          <w:bCs/>
          <w:spacing w:val="-7"/>
          <w:sz w:val="24"/>
          <w:szCs w:val="24"/>
        </w:rPr>
      </w:pPr>
    </w:p>
    <w:p w14:paraId="408F5BA7" w14:textId="77777777" w:rsidR="001C0690" w:rsidRPr="00BA710E" w:rsidRDefault="001C0690"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pacing w:val="-7"/>
          <w:sz w:val="24"/>
          <w:szCs w:val="24"/>
        </w:rPr>
        <w:t xml:space="preserve">Ina </w:t>
      </w:r>
      <w:proofErr w:type="spellStart"/>
      <w:r w:rsidRPr="00BA710E">
        <w:rPr>
          <w:rFonts w:ascii="Times New Roman" w:hAnsi="Times New Roman" w:cs="Times New Roman"/>
          <w:b/>
          <w:bCs/>
          <w:spacing w:val="-7"/>
          <w:sz w:val="24"/>
          <w:szCs w:val="24"/>
        </w:rPr>
        <w:t>Rosmaya</w:t>
      </w:r>
      <w:proofErr w:type="spellEnd"/>
      <w:r w:rsidRPr="00BA710E">
        <w:rPr>
          <w:rFonts w:ascii="Times New Roman" w:hAnsi="Times New Roman" w:cs="Times New Roman"/>
          <w:b/>
          <w:bCs/>
          <w:spacing w:val="-7"/>
          <w:sz w:val="24"/>
          <w:szCs w:val="24"/>
        </w:rPr>
        <w:t xml:space="preserve">, S.H., </w:t>
      </w:r>
      <w:proofErr w:type="spellStart"/>
      <w:proofErr w:type="gramStart"/>
      <w:r w:rsidRPr="00BA710E">
        <w:rPr>
          <w:rFonts w:ascii="Times New Roman" w:hAnsi="Times New Roman" w:cs="Times New Roman"/>
          <w:b/>
          <w:bCs/>
          <w:spacing w:val="-7"/>
          <w:sz w:val="24"/>
          <w:szCs w:val="24"/>
        </w:rPr>
        <w:t>M.Hum</w:t>
      </w:r>
      <w:proofErr w:type="spellEnd"/>
      <w:proofErr w:type="gramEnd"/>
      <w:r w:rsidRPr="00BA710E">
        <w:rPr>
          <w:rFonts w:ascii="Times New Roman" w:hAnsi="Times New Roman" w:cs="Times New Roman"/>
          <w:b/>
          <w:bCs/>
          <w:sz w:val="24"/>
          <w:szCs w:val="24"/>
        </w:rPr>
        <w:t>.</w:t>
      </w:r>
    </w:p>
    <w:p w14:paraId="56BBF6ED" w14:textId="77777777" w:rsidR="001C0690" w:rsidRPr="00BA710E" w:rsidRDefault="001C0690" w:rsidP="00BA710E">
      <w:pPr>
        <w:spacing w:line="480" w:lineRule="auto"/>
        <w:jc w:val="center"/>
        <w:rPr>
          <w:rFonts w:ascii="Times New Roman" w:hAnsi="Times New Roman" w:cs="Times New Roman"/>
          <w:b/>
          <w:bCs/>
          <w:sz w:val="24"/>
          <w:szCs w:val="24"/>
        </w:rPr>
      </w:pPr>
    </w:p>
    <w:p w14:paraId="03FCB319" w14:textId="77777777" w:rsidR="001C0690" w:rsidRPr="00BA710E" w:rsidRDefault="001C0690" w:rsidP="00BA710E">
      <w:pPr>
        <w:spacing w:line="480" w:lineRule="auto"/>
        <w:jc w:val="center"/>
        <w:rPr>
          <w:rFonts w:ascii="Times New Roman" w:hAnsi="Times New Roman" w:cs="Times New Roman"/>
          <w:sz w:val="24"/>
          <w:szCs w:val="24"/>
        </w:rPr>
      </w:pPr>
      <w:proofErr w:type="spellStart"/>
      <w:proofErr w:type="gramStart"/>
      <w:r w:rsidRPr="00BA710E">
        <w:rPr>
          <w:rFonts w:ascii="Times New Roman" w:hAnsi="Times New Roman" w:cs="Times New Roman"/>
          <w:sz w:val="24"/>
          <w:szCs w:val="24"/>
        </w:rPr>
        <w:t>Mengetahui</w:t>
      </w:r>
      <w:proofErr w:type="spellEnd"/>
      <w:r w:rsidRPr="00BA710E">
        <w:rPr>
          <w:rFonts w:ascii="Times New Roman" w:hAnsi="Times New Roman" w:cs="Times New Roman"/>
          <w:sz w:val="24"/>
          <w:szCs w:val="24"/>
        </w:rPr>
        <w:t xml:space="preserve"> :</w:t>
      </w:r>
      <w:proofErr w:type="gramEnd"/>
    </w:p>
    <w:p w14:paraId="106F871F" w14:textId="77777777" w:rsidR="001C0690" w:rsidRPr="00BA710E" w:rsidRDefault="001C0690" w:rsidP="00BA710E">
      <w:pPr>
        <w:spacing w:line="480" w:lineRule="auto"/>
        <w:jc w:val="center"/>
        <w:rPr>
          <w:rFonts w:ascii="Times New Roman" w:hAnsi="Times New Roman" w:cs="Times New Roman"/>
          <w:sz w:val="24"/>
          <w:szCs w:val="24"/>
        </w:rPr>
      </w:pPr>
      <w:proofErr w:type="spellStart"/>
      <w:r w:rsidRPr="00BA710E">
        <w:rPr>
          <w:rFonts w:ascii="Times New Roman" w:hAnsi="Times New Roman" w:cs="Times New Roman"/>
          <w:sz w:val="24"/>
          <w:szCs w:val="24"/>
        </w:rPr>
        <w:t>Ketua</w:t>
      </w:r>
      <w:proofErr w:type="spellEnd"/>
      <w:r w:rsidRPr="00BA710E">
        <w:rPr>
          <w:rFonts w:ascii="Times New Roman" w:hAnsi="Times New Roman" w:cs="Times New Roman"/>
          <w:sz w:val="24"/>
          <w:szCs w:val="24"/>
        </w:rPr>
        <w:t xml:space="preserve"> Program Studi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Hukum</w:t>
      </w:r>
    </w:p>
    <w:p w14:paraId="219F7D37" w14:textId="77777777" w:rsidR="001C0690" w:rsidRPr="00BA710E" w:rsidRDefault="001C0690" w:rsidP="00BA710E">
      <w:pPr>
        <w:spacing w:line="480" w:lineRule="auto"/>
        <w:jc w:val="center"/>
        <w:rPr>
          <w:rFonts w:ascii="Times New Roman" w:hAnsi="Times New Roman" w:cs="Times New Roman"/>
          <w:sz w:val="24"/>
          <w:szCs w:val="24"/>
        </w:rPr>
      </w:pPr>
    </w:p>
    <w:p w14:paraId="7E936F5C" w14:textId="77777777" w:rsidR="001C0690" w:rsidRPr="00BA710E" w:rsidRDefault="001C0690" w:rsidP="00BA710E">
      <w:pPr>
        <w:spacing w:line="480" w:lineRule="auto"/>
        <w:jc w:val="center"/>
        <w:rPr>
          <w:rFonts w:ascii="Times New Roman" w:hAnsi="Times New Roman" w:cs="Times New Roman"/>
          <w:sz w:val="24"/>
          <w:szCs w:val="24"/>
        </w:rPr>
      </w:pPr>
    </w:p>
    <w:p w14:paraId="79240817" w14:textId="77777777" w:rsidR="001C0690" w:rsidRPr="00BA710E" w:rsidRDefault="001C0690" w:rsidP="00BA710E">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 xml:space="preserve">Siti </w:t>
      </w:r>
      <w:proofErr w:type="spellStart"/>
      <w:r w:rsidRPr="00BA710E">
        <w:rPr>
          <w:rFonts w:ascii="Times New Roman" w:hAnsi="Times New Roman" w:cs="Times New Roman"/>
          <w:b/>
          <w:bCs/>
          <w:sz w:val="24"/>
          <w:szCs w:val="24"/>
        </w:rPr>
        <w:t>Ngaisah</w:t>
      </w:r>
      <w:proofErr w:type="spellEnd"/>
      <w:r w:rsidRPr="00BA710E">
        <w:rPr>
          <w:rFonts w:ascii="Times New Roman" w:hAnsi="Times New Roman" w:cs="Times New Roman"/>
          <w:b/>
          <w:bCs/>
          <w:sz w:val="24"/>
          <w:szCs w:val="24"/>
        </w:rPr>
        <w:t>, S.H., M.H.</w:t>
      </w:r>
    </w:p>
    <w:p w14:paraId="76575B4E" w14:textId="77777777" w:rsidR="001C0690" w:rsidRPr="00BA710E" w:rsidRDefault="001C0690" w:rsidP="00BA710E">
      <w:pPr>
        <w:spacing w:line="480" w:lineRule="auto"/>
        <w:rPr>
          <w:rFonts w:ascii="Times New Roman" w:hAnsi="Times New Roman" w:cs="Times New Roman"/>
          <w:b/>
          <w:bCs/>
          <w:sz w:val="24"/>
          <w:szCs w:val="24"/>
        </w:rPr>
      </w:pPr>
      <w:r w:rsidRPr="00BA710E">
        <w:rPr>
          <w:rFonts w:ascii="Times New Roman" w:hAnsi="Times New Roman" w:cs="Times New Roman"/>
          <w:b/>
          <w:bCs/>
          <w:sz w:val="24"/>
          <w:szCs w:val="24"/>
        </w:rPr>
        <w:br w:type="page"/>
      </w:r>
    </w:p>
    <w:p w14:paraId="1056B068" w14:textId="77777777" w:rsidR="001C0690" w:rsidRPr="00BA710E" w:rsidRDefault="001C0690" w:rsidP="00F42501">
      <w:pPr>
        <w:pStyle w:val="Heading1"/>
        <w:spacing w:line="480" w:lineRule="auto"/>
        <w:rPr>
          <w:rFonts w:cs="Times New Roman"/>
          <w:szCs w:val="24"/>
        </w:rPr>
      </w:pPr>
      <w:bookmarkStart w:id="1" w:name="_Toc136807439"/>
      <w:r w:rsidRPr="00BA710E">
        <w:rPr>
          <w:rFonts w:cs="Times New Roman"/>
          <w:szCs w:val="24"/>
        </w:rPr>
        <w:lastRenderedPageBreak/>
        <w:t>HALAMAN PENGESAHAN TIM PENGUJI</w:t>
      </w:r>
      <w:bookmarkEnd w:id="1"/>
    </w:p>
    <w:p w14:paraId="68BA3D00" w14:textId="77777777" w:rsidR="001C0690" w:rsidRPr="00BA710E" w:rsidRDefault="001C0690" w:rsidP="00F42501">
      <w:pPr>
        <w:spacing w:after="0" w:line="480" w:lineRule="auto"/>
        <w:jc w:val="center"/>
        <w:rPr>
          <w:rFonts w:ascii="Times New Roman" w:hAnsi="Times New Roman" w:cs="Times New Roman"/>
          <w:sz w:val="24"/>
          <w:szCs w:val="24"/>
        </w:rPr>
      </w:pPr>
      <w:bookmarkStart w:id="2" w:name="_Hlk136378136"/>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diuji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dinilai</w:t>
      </w:r>
      <w:proofErr w:type="spellEnd"/>
      <w:r w:rsidRPr="00BA710E">
        <w:rPr>
          <w:rFonts w:ascii="Times New Roman" w:hAnsi="Times New Roman" w:cs="Times New Roman"/>
          <w:sz w:val="24"/>
          <w:szCs w:val="24"/>
        </w:rPr>
        <w:t xml:space="preserve"> oleh Tim </w:t>
      </w:r>
      <w:proofErr w:type="spellStart"/>
      <w:r w:rsidRPr="00BA710E">
        <w:rPr>
          <w:rFonts w:ascii="Times New Roman" w:hAnsi="Times New Roman" w:cs="Times New Roman"/>
          <w:sz w:val="24"/>
          <w:szCs w:val="24"/>
        </w:rPr>
        <w:t>Penguji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4BC3242F" w14:textId="77777777" w:rsidR="001C0690" w:rsidRPr="00BA710E" w:rsidRDefault="001C0690" w:rsidP="00F42501">
      <w:pPr>
        <w:spacing w:after="0" w:line="480" w:lineRule="auto"/>
        <w:jc w:val="center"/>
        <w:rPr>
          <w:rFonts w:ascii="Times New Roman" w:hAnsi="Times New Roman" w:cs="Times New Roman"/>
          <w:sz w:val="24"/>
          <w:szCs w:val="24"/>
        </w:rPr>
      </w:pPr>
      <w:r w:rsidRPr="00BA710E">
        <w:rPr>
          <w:rFonts w:ascii="Times New Roman" w:hAnsi="Times New Roman" w:cs="Times New Roman"/>
          <w:sz w:val="24"/>
          <w:szCs w:val="24"/>
        </w:rPr>
        <w:t xml:space="preserve">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w:t>
      </w:r>
    </w:p>
    <w:bookmarkEnd w:id="2"/>
    <w:p w14:paraId="184FEA3B" w14:textId="77777777" w:rsidR="001C0690" w:rsidRPr="00BA710E" w:rsidRDefault="001C0690" w:rsidP="00F42501">
      <w:pPr>
        <w:spacing w:after="0" w:line="480" w:lineRule="auto"/>
        <w:jc w:val="center"/>
        <w:rPr>
          <w:rFonts w:ascii="Times New Roman" w:hAnsi="Times New Roman" w:cs="Times New Roman"/>
          <w:sz w:val="24"/>
          <w:szCs w:val="24"/>
        </w:rPr>
      </w:pPr>
    </w:p>
    <w:p w14:paraId="4CD99407" w14:textId="77777777" w:rsidR="001C0690" w:rsidRPr="00BA710E" w:rsidRDefault="001C0690" w:rsidP="00F42501">
      <w:pPr>
        <w:spacing w:after="0" w:line="480" w:lineRule="auto"/>
        <w:jc w:val="center"/>
        <w:rPr>
          <w:rFonts w:ascii="Times New Roman" w:hAnsi="Times New Roman" w:cs="Times New Roman"/>
          <w:b/>
          <w:sz w:val="24"/>
          <w:szCs w:val="24"/>
        </w:rPr>
      </w:pPr>
      <w:bookmarkStart w:id="3" w:name="_Hlk136378151"/>
      <w:r w:rsidRPr="00BA710E">
        <w:rPr>
          <w:rFonts w:ascii="Times New Roman" w:hAnsi="Times New Roman" w:cs="Times New Roman"/>
          <w:b/>
          <w:sz w:val="24"/>
          <w:szCs w:val="24"/>
        </w:rPr>
        <w:t>TIM PENGUJI SKRIPSI</w:t>
      </w:r>
    </w:p>
    <w:bookmarkEnd w:id="3"/>
    <w:p w14:paraId="5210AC08" w14:textId="77777777" w:rsidR="001C0690" w:rsidRPr="00BA710E" w:rsidRDefault="001C0690" w:rsidP="00F42501">
      <w:pPr>
        <w:spacing w:after="0" w:line="480" w:lineRule="auto"/>
        <w:jc w:val="center"/>
        <w:rPr>
          <w:rFonts w:ascii="Times New Roman" w:hAnsi="Times New Roman" w:cs="Times New Roman"/>
          <w:sz w:val="24"/>
          <w:szCs w:val="24"/>
        </w:rPr>
      </w:pPr>
    </w:p>
    <w:p w14:paraId="4DC6023D" w14:textId="77777777" w:rsidR="00F42501" w:rsidRPr="00BA710E" w:rsidRDefault="00F42501" w:rsidP="00F42501">
      <w:pPr>
        <w:spacing w:after="0" w:line="480" w:lineRule="auto"/>
        <w:jc w:val="center"/>
        <w:rPr>
          <w:rFonts w:ascii="Times New Roman" w:hAnsi="Times New Roman" w:cs="Times New Roman"/>
          <w:sz w:val="24"/>
          <w:szCs w:val="24"/>
        </w:rPr>
      </w:pPr>
      <w:r w:rsidRPr="00BA710E">
        <w:rPr>
          <w:rFonts w:ascii="Times New Roman" w:hAnsi="Times New Roman" w:cs="Times New Roman"/>
          <w:sz w:val="24"/>
          <w:szCs w:val="24"/>
        </w:rPr>
        <w:t xml:space="preserve">Prof. Dr. </w:t>
      </w:r>
      <w:proofErr w:type="spellStart"/>
      <w:r w:rsidRPr="00BA710E">
        <w:rPr>
          <w:rFonts w:ascii="Times New Roman" w:hAnsi="Times New Roman" w:cs="Times New Roman"/>
          <w:sz w:val="24"/>
          <w:szCs w:val="24"/>
        </w:rPr>
        <w:t>Prasetijo</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Rijadi</w:t>
      </w:r>
      <w:proofErr w:type="spellEnd"/>
      <w:proofErr w:type="gramStart"/>
      <w:r w:rsidRPr="00BA710E">
        <w:rPr>
          <w:rFonts w:ascii="Times New Roman" w:hAnsi="Times New Roman" w:cs="Times New Roman"/>
          <w:sz w:val="24"/>
          <w:szCs w:val="24"/>
        </w:rPr>
        <w:t>.,S.H.</w:t>
      </w:r>
      <w:proofErr w:type="gramEnd"/>
      <w:r w:rsidRPr="00BA710E">
        <w:rPr>
          <w:rFonts w:ascii="Times New Roman" w:hAnsi="Times New Roman" w:cs="Times New Roman"/>
          <w:sz w:val="24"/>
          <w:szCs w:val="24"/>
        </w:rPr>
        <w:t>,</w:t>
      </w:r>
      <w:proofErr w:type="spellStart"/>
      <w:r w:rsidRPr="00BA710E">
        <w:rPr>
          <w:rFonts w:ascii="Times New Roman" w:hAnsi="Times New Roman" w:cs="Times New Roman"/>
          <w:sz w:val="24"/>
          <w:szCs w:val="24"/>
        </w:rPr>
        <w:t>M.Hum</w:t>
      </w:r>
      <w:proofErr w:type="spellEnd"/>
      <w:r w:rsidRPr="00BA710E">
        <w:rPr>
          <w:rFonts w:ascii="Times New Roman" w:hAnsi="Times New Roman" w:cs="Times New Roman"/>
          <w:sz w:val="24"/>
          <w:szCs w:val="24"/>
        </w:rPr>
        <w:tab/>
        <w:t>(…………………………………)</w:t>
      </w:r>
    </w:p>
    <w:p w14:paraId="73F4A691" w14:textId="77777777" w:rsidR="00F42501" w:rsidRDefault="00F42501" w:rsidP="00F42501">
      <w:pPr>
        <w:spacing w:after="0" w:line="480" w:lineRule="auto"/>
        <w:jc w:val="center"/>
        <w:rPr>
          <w:rFonts w:ascii="Times New Roman" w:hAnsi="Times New Roman" w:cs="Times New Roman"/>
          <w:spacing w:val="-7"/>
          <w:sz w:val="24"/>
          <w:szCs w:val="24"/>
        </w:rPr>
      </w:pPr>
    </w:p>
    <w:p w14:paraId="1EA8588B" w14:textId="77777777" w:rsidR="00F42501" w:rsidRDefault="00F42501" w:rsidP="00F42501">
      <w:pPr>
        <w:spacing w:after="0" w:line="480" w:lineRule="auto"/>
        <w:jc w:val="center"/>
        <w:rPr>
          <w:rFonts w:ascii="Times New Roman" w:hAnsi="Times New Roman" w:cs="Times New Roman"/>
          <w:spacing w:val="-7"/>
          <w:sz w:val="24"/>
          <w:szCs w:val="24"/>
        </w:rPr>
      </w:pPr>
    </w:p>
    <w:p w14:paraId="1C6CEDD2" w14:textId="77777777" w:rsidR="00D62B50" w:rsidRPr="00BA710E" w:rsidRDefault="00D62B50" w:rsidP="00D62B50">
      <w:pPr>
        <w:spacing w:after="0" w:line="480" w:lineRule="auto"/>
        <w:jc w:val="center"/>
        <w:rPr>
          <w:rFonts w:ascii="Times New Roman" w:hAnsi="Times New Roman" w:cs="Times New Roman"/>
          <w:sz w:val="24"/>
          <w:szCs w:val="24"/>
        </w:rPr>
      </w:pPr>
      <w:r w:rsidRPr="00BA710E">
        <w:rPr>
          <w:rFonts w:ascii="Times New Roman" w:hAnsi="Times New Roman" w:cs="Times New Roman"/>
          <w:sz w:val="24"/>
          <w:szCs w:val="24"/>
        </w:rPr>
        <w:t xml:space="preserve">Herma </w:t>
      </w:r>
      <w:proofErr w:type="spellStart"/>
      <w:r w:rsidRPr="00BA710E">
        <w:rPr>
          <w:rFonts w:ascii="Times New Roman" w:hAnsi="Times New Roman" w:cs="Times New Roman"/>
          <w:sz w:val="24"/>
          <w:szCs w:val="24"/>
        </w:rPr>
        <w:t>Setiasih</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S.H.,</w:t>
      </w:r>
      <w:proofErr w:type="spellStart"/>
      <w:r w:rsidRPr="00BA710E">
        <w:rPr>
          <w:rFonts w:ascii="Times New Roman" w:hAnsi="Times New Roman" w:cs="Times New Roman"/>
          <w:sz w:val="24"/>
          <w:szCs w:val="24"/>
        </w:rPr>
        <w:t>M</w:t>
      </w:r>
      <w:proofErr w:type="gramEnd"/>
      <w:r w:rsidRPr="00BA710E">
        <w:rPr>
          <w:rFonts w:ascii="Times New Roman" w:hAnsi="Times New Roman" w:cs="Times New Roman"/>
          <w:sz w:val="24"/>
          <w:szCs w:val="24"/>
        </w:rPr>
        <w:t>.Hum</w:t>
      </w:r>
      <w:proofErr w:type="spellEnd"/>
      <w:r w:rsidRPr="00BA710E">
        <w:rPr>
          <w:rFonts w:ascii="Times New Roman" w:hAnsi="Times New Roman" w:cs="Times New Roman"/>
          <w:sz w:val="24"/>
          <w:szCs w:val="24"/>
        </w:rPr>
        <w:tab/>
      </w:r>
      <w:r w:rsidRPr="00BA710E">
        <w:rPr>
          <w:rFonts w:ascii="Times New Roman" w:hAnsi="Times New Roman" w:cs="Times New Roman"/>
          <w:sz w:val="24"/>
          <w:szCs w:val="24"/>
        </w:rPr>
        <w:tab/>
        <w:t>(…………………………………)</w:t>
      </w:r>
    </w:p>
    <w:p w14:paraId="1A168DDC" w14:textId="77777777" w:rsidR="00D62B50" w:rsidRDefault="00D62B50" w:rsidP="00F42501">
      <w:pPr>
        <w:spacing w:after="0" w:line="480" w:lineRule="auto"/>
        <w:jc w:val="center"/>
        <w:rPr>
          <w:rFonts w:ascii="Times New Roman" w:hAnsi="Times New Roman" w:cs="Times New Roman"/>
          <w:spacing w:val="-7"/>
          <w:sz w:val="24"/>
          <w:szCs w:val="24"/>
        </w:rPr>
      </w:pPr>
    </w:p>
    <w:p w14:paraId="161F7786" w14:textId="77777777" w:rsidR="00D62B50" w:rsidRDefault="00D62B50" w:rsidP="00F42501">
      <w:pPr>
        <w:spacing w:after="0" w:line="480" w:lineRule="auto"/>
        <w:jc w:val="center"/>
        <w:rPr>
          <w:rFonts w:ascii="Times New Roman" w:hAnsi="Times New Roman" w:cs="Times New Roman"/>
          <w:spacing w:val="-7"/>
          <w:sz w:val="24"/>
          <w:szCs w:val="24"/>
        </w:rPr>
      </w:pPr>
    </w:p>
    <w:p w14:paraId="64A4806D" w14:textId="6E4CDF4D" w:rsidR="001C0690" w:rsidRPr="00BA710E" w:rsidRDefault="001C0690" w:rsidP="00F42501">
      <w:pPr>
        <w:spacing w:after="0" w:line="480" w:lineRule="auto"/>
        <w:jc w:val="center"/>
        <w:rPr>
          <w:rFonts w:ascii="Times New Roman" w:hAnsi="Times New Roman" w:cs="Times New Roman"/>
          <w:sz w:val="24"/>
          <w:szCs w:val="24"/>
        </w:rPr>
      </w:pPr>
      <w:r w:rsidRPr="00BA710E">
        <w:rPr>
          <w:rFonts w:ascii="Times New Roman" w:hAnsi="Times New Roman" w:cs="Times New Roman"/>
          <w:spacing w:val="-7"/>
          <w:sz w:val="24"/>
          <w:szCs w:val="24"/>
        </w:rPr>
        <w:t xml:space="preserve">Ina </w:t>
      </w:r>
      <w:proofErr w:type="spellStart"/>
      <w:r w:rsidRPr="00BA710E">
        <w:rPr>
          <w:rFonts w:ascii="Times New Roman" w:hAnsi="Times New Roman" w:cs="Times New Roman"/>
          <w:spacing w:val="-7"/>
          <w:sz w:val="24"/>
          <w:szCs w:val="24"/>
        </w:rPr>
        <w:t>Rosmaya</w:t>
      </w:r>
      <w:proofErr w:type="spellEnd"/>
      <w:r w:rsidRPr="00BA710E">
        <w:rPr>
          <w:rFonts w:ascii="Times New Roman" w:hAnsi="Times New Roman" w:cs="Times New Roman"/>
          <w:spacing w:val="-7"/>
          <w:sz w:val="24"/>
          <w:szCs w:val="24"/>
        </w:rPr>
        <w:t xml:space="preserve">, S.H., </w:t>
      </w:r>
      <w:proofErr w:type="spellStart"/>
      <w:proofErr w:type="gramStart"/>
      <w:r w:rsidRPr="00BA710E">
        <w:rPr>
          <w:rFonts w:ascii="Times New Roman" w:hAnsi="Times New Roman" w:cs="Times New Roman"/>
          <w:spacing w:val="-7"/>
          <w:sz w:val="24"/>
          <w:szCs w:val="24"/>
        </w:rPr>
        <w:t>M.Hum</w:t>
      </w:r>
      <w:proofErr w:type="spellEnd"/>
      <w:proofErr w:type="gramEnd"/>
      <w:r w:rsidRPr="00BA710E">
        <w:rPr>
          <w:rFonts w:ascii="Times New Roman" w:hAnsi="Times New Roman" w:cs="Times New Roman"/>
          <w:sz w:val="24"/>
          <w:szCs w:val="24"/>
        </w:rPr>
        <w:tab/>
      </w:r>
      <w:r w:rsidRPr="00BA710E">
        <w:rPr>
          <w:rFonts w:ascii="Times New Roman" w:hAnsi="Times New Roman" w:cs="Times New Roman"/>
          <w:sz w:val="24"/>
          <w:szCs w:val="24"/>
        </w:rPr>
        <w:tab/>
      </w:r>
      <w:r w:rsidRPr="00BA710E">
        <w:rPr>
          <w:rFonts w:ascii="Times New Roman" w:hAnsi="Times New Roman" w:cs="Times New Roman"/>
          <w:sz w:val="24"/>
          <w:szCs w:val="24"/>
        </w:rPr>
        <w:tab/>
        <w:t>(…………………………………)</w:t>
      </w:r>
    </w:p>
    <w:p w14:paraId="138F58D4" w14:textId="77777777" w:rsidR="001C0690" w:rsidRPr="00BA710E" w:rsidRDefault="001C0690" w:rsidP="00F42501">
      <w:pPr>
        <w:spacing w:after="0" w:line="480" w:lineRule="auto"/>
        <w:jc w:val="center"/>
        <w:rPr>
          <w:rFonts w:ascii="Times New Roman" w:hAnsi="Times New Roman" w:cs="Times New Roman"/>
          <w:sz w:val="24"/>
          <w:szCs w:val="24"/>
        </w:rPr>
      </w:pPr>
    </w:p>
    <w:p w14:paraId="103B41D5" w14:textId="77777777" w:rsidR="001C0690" w:rsidRPr="00BA710E" w:rsidRDefault="001C0690" w:rsidP="00F42501">
      <w:pPr>
        <w:spacing w:after="0" w:line="480" w:lineRule="auto"/>
        <w:jc w:val="center"/>
        <w:rPr>
          <w:rFonts w:ascii="Times New Roman" w:hAnsi="Times New Roman" w:cs="Times New Roman"/>
          <w:sz w:val="24"/>
          <w:szCs w:val="24"/>
        </w:rPr>
      </w:pPr>
    </w:p>
    <w:p w14:paraId="4C593B7B" w14:textId="77777777" w:rsidR="001C0690" w:rsidRPr="00BA710E" w:rsidRDefault="001C0690" w:rsidP="00F42501">
      <w:pPr>
        <w:spacing w:after="0" w:line="480" w:lineRule="auto"/>
        <w:jc w:val="center"/>
        <w:rPr>
          <w:rFonts w:ascii="Times New Roman" w:hAnsi="Times New Roman" w:cs="Times New Roman"/>
          <w:sz w:val="24"/>
          <w:szCs w:val="24"/>
        </w:rPr>
      </w:pPr>
      <w:proofErr w:type="spellStart"/>
      <w:r w:rsidRPr="00BA710E">
        <w:rPr>
          <w:rFonts w:ascii="Times New Roman" w:hAnsi="Times New Roman" w:cs="Times New Roman"/>
          <w:sz w:val="24"/>
          <w:szCs w:val="24"/>
        </w:rPr>
        <w:t>Mengesahkan</w:t>
      </w:r>
      <w:proofErr w:type="spellEnd"/>
      <w:r w:rsidRPr="00BA710E">
        <w:rPr>
          <w:rFonts w:ascii="Times New Roman" w:hAnsi="Times New Roman" w:cs="Times New Roman"/>
          <w:sz w:val="24"/>
          <w:szCs w:val="24"/>
        </w:rPr>
        <w:t>.</w:t>
      </w:r>
    </w:p>
    <w:p w14:paraId="164BB2E1" w14:textId="77777777" w:rsidR="001C0690" w:rsidRPr="00BA710E" w:rsidRDefault="001C0690" w:rsidP="00F42501">
      <w:pPr>
        <w:spacing w:after="0" w:line="480" w:lineRule="auto"/>
        <w:jc w:val="center"/>
        <w:rPr>
          <w:rFonts w:ascii="Times New Roman" w:hAnsi="Times New Roman" w:cs="Times New Roman"/>
          <w:sz w:val="24"/>
          <w:szCs w:val="24"/>
        </w:rPr>
      </w:pPr>
      <w:r w:rsidRPr="00BA710E">
        <w:rPr>
          <w:rFonts w:ascii="Times New Roman" w:hAnsi="Times New Roman" w:cs="Times New Roman"/>
          <w:sz w:val="24"/>
          <w:szCs w:val="24"/>
        </w:rPr>
        <w:t xml:space="preserve">Dekan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711A295E" w14:textId="77777777" w:rsidR="001C0690" w:rsidRPr="00BA710E" w:rsidRDefault="001C0690" w:rsidP="00F42501">
      <w:pPr>
        <w:spacing w:after="0" w:line="480" w:lineRule="auto"/>
        <w:jc w:val="center"/>
        <w:rPr>
          <w:rFonts w:ascii="Times New Roman" w:hAnsi="Times New Roman" w:cs="Times New Roman"/>
          <w:b/>
          <w:bCs/>
          <w:sz w:val="24"/>
          <w:szCs w:val="24"/>
        </w:rPr>
      </w:pPr>
    </w:p>
    <w:p w14:paraId="13B1EDDE" w14:textId="77777777" w:rsidR="001C0690" w:rsidRPr="00BA710E" w:rsidRDefault="001C0690" w:rsidP="00F42501">
      <w:pPr>
        <w:spacing w:after="0" w:line="480" w:lineRule="auto"/>
        <w:jc w:val="center"/>
        <w:rPr>
          <w:rFonts w:ascii="Times New Roman" w:hAnsi="Times New Roman" w:cs="Times New Roman"/>
          <w:b/>
          <w:bCs/>
          <w:sz w:val="24"/>
          <w:szCs w:val="24"/>
        </w:rPr>
      </w:pPr>
    </w:p>
    <w:p w14:paraId="2BFF14B9" w14:textId="77777777" w:rsidR="001C0690" w:rsidRPr="00BA710E" w:rsidRDefault="001C0690" w:rsidP="00F42501">
      <w:pPr>
        <w:spacing w:after="0" w:line="480" w:lineRule="auto"/>
        <w:jc w:val="center"/>
        <w:rPr>
          <w:rFonts w:ascii="Times New Roman" w:hAnsi="Times New Roman" w:cs="Times New Roman"/>
          <w:b/>
          <w:bCs/>
          <w:sz w:val="24"/>
          <w:szCs w:val="24"/>
        </w:rPr>
      </w:pPr>
    </w:p>
    <w:p w14:paraId="73CAC416" w14:textId="77777777" w:rsidR="001C0690" w:rsidRPr="00BA710E" w:rsidRDefault="001C0690" w:rsidP="00F42501">
      <w:pPr>
        <w:pStyle w:val="ListParagraph"/>
        <w:spacing w:line="480" w:lineRule="auto"/>
        <w:ind w:left="0" w:hanging="11"/>
        <w:jc w:val="center"/>
        <w:rPr>
          <w:rFonts w:ascii="Times New Roman" w:hAnsi="Times New Roman" w:cs="Times New Roman"/>
          <w:b/>
          <w:bCs/>
          <w:sz w:val="24"/>
          <w:szCs w:val="24"/>
        </w:rPr>
      </w:pPr>
      <w:r w:rsidRPr="00BA710E">
        <w:rPr>
          <w:rFonts w:ascii="Times New Roman" w:hAnsi="Times New Roman" w:cs="Times New Roman"/>
          <w:b/>
          <w:bCs/>
          <w:sz w:val="24"/>
          <w:szCs w:val="24"/>
        </w:rPr>
        <w:t>Dr. Karim, S.H., M.H</w:t>
      </w:r>
    </w:p>
    <w:p w14:paraId="33389B09" w14:textId="7AA97AB1" w:rsidR="001C0690" w:rsidRPr="000D15AA" w:rsidRDefault="001C0690" w:rsidP="006010DD">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br w:type="page"/>
      </w:r>
      <w:bookmarkStart w:id="4" w:name="_Toc136807440"/>
      <w:r w:rsidRPr="000D15AA">
        <w:rPr>
          <w:rFonts w:ascii="Times New Roman" w:hAnsi="Times New Roman" w:cs="Times New Roman"/>
          <w:b/>
          <w:bCs/>
          <w:sz w:val="24"/>
          <w:szCs w:val="24"/>
        </w:rPr>
        <w:lastRenderedPageBreak/>
        <w:t>SURAT PERNYATAAN</w:t>
      </w:r>
      <w:bookmarkEnd w:id="4"/>
    </w:p>
    <w:p w14:paraId="1DA06B68" w14:textId="77777777" w:rsidR="001C0690" w:rsidRPr="00BA710E" w:rsidRDefault="001C0690" w:rsidP="00BA710E">
      <w:pPr>
        <w:spacing w:after="0" w:line="480" w:lineRule="auto"/>
        <w:jc w:val="both"/>
        <w:rPr>
          <w:rFonts w:ascii="Times New Roman" w:hAnsi="Times New Roman" w:cs="Times New Roman"/>
          <w:sz w:val="24"/>
          <w:szCs w:val="24"/>
        </w:rPr>
      </w:pPr>
      <w:bookmarkStart w:id="5" w:name="_Hlk136384367"/>
      <w:r w:rsidRPr="00BA710E">
        <w:rPr>
          <w:rFonts w:ascii="Times New Roman" w:hAnsi="Times New Roman" w:cs="Times New Roman"/>
          <w:sz w:val="24"/>
          <w:szCs w:val="24"/>
        </w:rPr>
        <w:t xml:space="preserve">Saya yang </w:t>
      </w:r>
      <w:proofErr w:type="spellStart"/>
      <w:r w:rsidRPr="00BA710E">
        <w:rPr>
          <w:rFonts w:ascii="Times New Roman" w:hAnsi="Times New Roman" w:cs="Times New Roman"/>
          <w:sz w:val="24"/>
          <w:szCs w:val="24"/>
        </w:rPr>
        <w:t>bertanda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tangan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bawah</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gramEnd"/>
    </w:p>
    <w:p w14:paraId="2E454508" w14:textId="77777777" w:rsidR="001C0690" w:rsidRPr="00BA710E" w:rsidRDefault="001C0690" w:rsidP="00BA710E">
      <w:p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Nama</w:t>
      </w:r>
      <w:r w:rsidRPr="00BA710E">
        <w:rPr>
          <w:rFonts w:ascii="Times New Roman" w:hAnsi="Times New Roman" w:cs="Times New Roman"/>
          <w:sz w:val="24"/>
          <w:szCs w:val="24"/>
        </w:rPr>
        <w:tab/>
      </w:r>
      <w:r w:rsidRPr="00BA710E">
        <w:rPr>
          <w:rFonts w:ascii="Times New Roman" w:hAnsi="Times New Roman" w:cs="Times New Roman"/>
          <w:sz w:val="24"/>
          <w:szCs w:val="24"/>
        </w:rPr>
        <w:tab/>
      </w:r>
      <w:r w:rsidRPr="00BA710E">
        <w:rPr>
          <w:rFonts w:ascii="Times New Roman" w:hAnsi="Times New Roman" w:cs="Times New Roman"/>
          <w:sz w:val="24"/>
          <w:szCs w:val="24"/>
        </w:rPr>
        <w:tab/>
        <w:t>: Maulidiyah Aulia Putri</w:t>
      </w:r>
    </w:p>
    <w:p w14:paraId="32760BFD" w14:textId="77777777" w:rsidR="001C0690" w:rsidRPr="00BA710E" w:rsidRDefault="001C0690" w:rsidP="00BA710E">
      <w:p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Tempat</w:t>
      </w:r>
      <w:proofErr w:type="spellEnd"/>
      <w:r w:rsidRPr="00BA710E">
        <w:rPr>
          <w:rFonts w:ascii="Times New Roman" w:hAnsi="Times New Roman" w:cs="Times New Roman"/>
          <w:sz w:val="24"/>
          <w:szCs w:val="24"/>
        </w:rPr>
        <w:t>/</w:t>
      </w:r>
      <w:proofErr w:type="spellStart"/>
      <w:r w:rsidRPr="00BA710E">
        <w:rPr>
          <w:rFonts w:ascii="Times New Roman" w:hAnsi="Times New Roman" w:cs="Times New Roman"/>
          <w:sz w:val="24"/>
          <w:szCs w:val="24"/>
        </w:rPr>
        <w:t>Tgl</w:t>
      </w:r>
      <w:proofErr w:type="spellEnd"/>
      <w:r w:rsidRPr="00BA710E">
        <w:rPr>
          <w:rFonts w:ascii="Times New Roman" w:hAnsi="Times New Roman" w:cs="Times New Roman"/>
          <w:sz w:val="24"/>
          <w:szCs w:val="24"/>
        </w:rPr>
        <w:t>. Lahir</w:t>
      </w:r>
      <w:r w:rsidRPr="00BA710E">
        <w:rPr>
          <w:rFonts w:ascii="Times New Roman" w:hAnsi="Times New Roman" w:cs="Times New Roman"/>
          <w:sz w:val="24"/>
          <w:szCs w:val="24"/>
        </w:rPr>
        <w:tab/>
        <w:t xml:space="preserve">: </w:t>
      </w:r>
      <w:proofErr w:type="spellStart"/>
      <w:r w:rsidRPr="00BA710E">
        <w:rPr>
          <w:rFonts w:ascii="Times New Roman" w:hAnsi="Times New Roman" w:cs="Times New Roman"/>
          <w:sz w:val="24"/>
          <w:szCs w:val="24"/>
        </w:rPr>
        <w:t>Sidoarjo</w:t>
      </w:r>
      <w:proofErr w:type="spellEnd"/>
      <w:r w:rsidRPr="00BA710E">
        <w:rPr>
          <w:rFonts w:ascii="Times New Roman" w:hAnsi="Times New Roman" w:cs="Times New Roman"/>
          <w:sz w:val="24"/>
          <w:szCs w:val="24"/>
        </w:rPr>
        <w:t>, 3 Juni 2001</w:t>
      </w:r>
    </w:p>
    <w:p w14:paraId="75B6B8B5" w14:textId="77777777" w:rsidR="001C0690" w:rsidRPr="00BA710E" w:rsidRDefault="001C0690" w:rsidP="00BA710E">
      <w:p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Program Studi</w:t>
      </w:r>
      <w:r w:rsidRPr="00BA710E">
        <w:rPr>
          <w:rFonts w:ascii="Times New Roman" w:hAnsi="Times New Roman" w:cs="Times New Roman"/>
          <w:sz w:val="24"/>
          <w:szCs w:val="24"/>
        </w:rPr>
        <w:tab/>
      </w:r>
      <w:r w:rsidRPr="00BA710E">
        <w:rPr>
          <w:rFonts w:ascii="Times New Roman" w:hAnsi="Times New Roman" w:cs="Times New Roman"/>
          <w:sz w:val="24"/>
          <w:szCs w:val="24"/>
        </w:rPr>
        <w:tab/>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Hukum</w:t>
      </w:r>
    </w:p>
    <w:p w14:paraId="7DD8E2C0" w14:textId="77777777" w:rsidR="001C0690" w:rsidRPr="00BA710E" w:rsidRDefault="001C0690" w:rsidP="00BA710E">
      <w:p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Alamat</w:t>
      </w:r>
      <w:r w:rsidRPr="00BA710E">
        <w:rPr>
          <w:rFonts w:ascii="Times New Roman" w:hAnsi="Times New Roman" w:cs="Times New Roman"/>
          <w:sz w:val="24"/>
          <w:szCs w:val="24"/>
        </w:rPr>
        <w:tab/>
      </w:r>
      <w:r w:rsidRPr="00BA710E">
        <w:rPr>
          <w:rFonts w:ascii="Times New Roman" w:hAnsi="Times New Roman" w:cs="Times New Roman"/>
          <w:sz w:val="24"/>
          <w:szCs w:val="24"/>
        </w:rPr>
        <w:tab/>
      </w:r>
      <w:r w:rsidRPr="00BA710E">
        <w:rPr>
          <w:rFonts w:ascii="Times New Roman" w:hAnsi="Times New Roman" w:cs="Times New Roman"/>
          <w:sz w:val="24"/>
          <w:szCs w:val="24"/>
        </w:rPr>
        <w:tab/>
        <w:t xml:space="preserve">: </w:t>
      </w:r>
      <w:proofErr w:type="spellStart"/>
      <w:r w:rsidRPr="00BA710E">
        <w:rPr>
          <w:rFonts w:ascii="Times New Roman" w:hAnsi="Times New Roman" w:cs="Times New Roman"/>
          <w:sz w:val="24"/>
          <w:szCs w:val="24"/>
        </w:rPr>
        <w:t>Jebug</w:t>
      </w:r>
      <w:proofErr w:type="spellEnd"/>
      <w:r w:rsidRPr="00BA710E">
        <w:rPr>
          <w:rFonts w:ascii="Times New Roman" w:hAnsi="Times New Roman" w:cs="Times New Roman"/>
          <w:sz w:val="24"/>
          <w:szCs w:val="24"/>
        </w:rPr>
        <w:t xml:space="preserve"> 19/05, Kel. </w:t>
      </w:r>
      <w:proofErr w:type="spellStart"/>
      <w:r w:rsidRPr="00BA710E">
        <w:rPr>
          <w:rFonts w:ascii="Times New Roman" w:hAnsi="Times New Roman" w:cs="Times New Roman"/>
          <w:sz w:val="24"/>
          <w:szCs w:val="24"/>
        </w:rPr>
        <w:t>Cangkringsari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Kec</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Sukodono</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Kab</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Sidoarjo</w:t>
      </w:r>
      <w:proofErr w:type="spellEnd"/>
    </w:p>
    <w:p w14:paraId="047FC847" w14:textId="77777777" w:rsidR="001C0690" w:rsidRPr="00BA710E" w:rsidRDefault="001C0690" w:rsidP="00BA710E">
      <w:p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Menyatakan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sebenarnya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judul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3B448251" wp14:editId="4E482EF2">
                <wp:simplePos x="0" y="0"/>
                <wp:positionH relativeFrom="column">
                  <wp:posOffset>7007225</wp:posOffset>
                </wp:positionH>
                <wp:positionV relativeFrom="paragraph">
                  <wp:posOffset>-417195</wp:posOffset>
                </wp:positionV>
                <wp:extent cx="78105" cy="1235075"/>
                <wp:effectExtent l="53975" t="49530" r="39370" b="39370"/>
                <wp:wrapNone/>
                <wp:docPr id="364789310"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78105" cy="12350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D8EA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50.85pt;margin-top:-33.55pt;width:7.95pt;height: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">
                <v:imagedata r:id="rId10" o:title=""/>
                <o:lock v:ext="edit" rotation="t" verticies="t" shapetype="t"/>
              </v:shape>
            </w:pict>
          </mc:Fallback>
        </mc:AlternateContent>
      </w:r>
      <w:r w:rsidRPr="00BA710E">
        <w:rPr>
          <w:rFonts w:ascii="Times New Roman" w:hAnsi="Times New Roman" w:cs="Times New Roman"/>
          <w:sz w:val="24"/>
          <w:szCs w:val="24"/>
        </w:rPr>
        <w:t>Perbandingan</w:t>
      </w:r>
      <w:proofErr w:type="spellEnd"/>
      <w:r w:rsidRPr="00BA710E">
        <w:rPr>
          <w:rFonts w:ascii="Times New Roman" w:hAnsi="Times New Roman" w:cs="Times New Roman"/>
          <w:sz w:val="24"/>
          <w:szCs w:val="24"/>
        </w:rPr>
        <w:t xml:space="preserve"> Hukum </w:t>
      </w:r>
      <w:proofErr w:type="spellStart"/>
      <w:r w:rsidRPr="00BA710E">
        <w:rPr>
          <w:rFonts w:ascii="Times New Roman" w:hAnsi="Times New Roman" w:cs="Times New Roman"/>
          <w:sz w:val="24"/>
          <w:szCs w:val="24"/>
        </w:rPr>
        <w:t>Pengaturan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Pengawasan</w:t>
      </w:r>
      <w:proofErr w:type="spellEnd"/>
      <w:r w:rsidRPr="00BA710E">
        <w:rPr>
          <w:rFonts w:ascii="Times New Roman" w:hAnsi="Times New Roman" w:cs="Times New Roman"/>
          <w:sz w:val="24"/>
          <w:szCs w:val="24"/>
        </w:rPr>
        <w:t xml:space="preserve"> Hak Cipta Antara Indonesia Dengan Negara China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United States Trade Representative (</w:t>
      </w:r>
      <w:proofErr w:type="spellStart"/>
      <w:r w:rsidRPr="00BA710E">
        <w:rPr>
          <w:rFonts w:ascii="Times New Roman" w:hAnsi="Times New Roman" w:cs="Times New Roman"/>
          <w:sz w:val="24"/>
          <w:szCs w:val="24"/>
        </w:rPr>
        <w:t>Ustr</w:t>
      </w:r>
      <w:proofErr w:type="spellEnd"/>
      <w:r w:rsidRPr="00BA710E">
        <w:rPr>
          <w:rFonts w:ascii="Times New Roman" w:hAnsi="Times New Roman" w:cs="Times New Roman"/>
          <w:sz w:val="24"/>
          <w:szCs w:val="24"/>
        </w:rPr>
        <w:t xml:space="preserve">) Report”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syarat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gelar</w:t>
      </w:r>
      <w:proofErr w:type="spellEnd"/>
      <w:r w:rsidRPr="00BA710E">
        <w:rPr>
          <w:rFonts w:ascii="Times New Roman" w:hAnsi="Times New Roman" w:cs="Times New Roman"/>
          <w:sz w:val="24"/>
          <w:szCs w:val="24"/>
        </w:rPr>
        <w:t xml:space="preserve"> Sarjana Hukum pada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bukan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jiplakan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i/>
          <w:sz w:val="24"/>
          <w:szCs w:val="24"/>
        </w:rPr>
        <w:t>plagiat</w:t>
      </w:r>
      <w:proofErr w:type="spellEnd"/>
      <w:r w:rsidRPr="00BA710E">
        <w:rPr>
          <w:rFonts w:ascii="Times New Roman" w:hAnsi="Times New Roman" w:cs="Times New Roman"/>
          <w:sz w:val="24"/>
          <w:szCs w:val="24"/>
        </w:rPr>
        <w:t>).</w:t>
      </w:r>
    </w:p>
    <w:p w14:paraId="35330E41" w14:textId="77777777" w:rsidR="001C0690" w:rsidRPr="00BA710E" w:rsidRDefault="001C0690" w:rsidP="00BA710E">
      <w:p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ternyata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jiplakan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bersedia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dituntut</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depan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dicabut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gelar</w:t>
      </w:r>
      <w:proofErr w:type="spellEnd"/>
      <w:r w:rsidRPr="00BA710E">
        <w:rPr>
          <w:rFonts w:ascii="Times New Roman" w:hAnsi="Times New Roman" w:cs="Times New Roman"/>
          <w:sz w:val="24"/>
          <w:szCs w:val="24"/>
        </w:rPr>
        <w:t xml:space="preserve"> Sarjana </w:t>
      </w:r>
      <w:proofErr w:type="spellStart"/>
      <w:r w:rsidRPr="00BA710E">
        <w:rPr>
          <w:rFonts w:ascii="Times New Roman" w:hAnsi="Times New Roman" w:cs="Times New Roman"/>
          <w:sz w:val="24"/>
          <w:szCs w:val="24"/>
        </w:rPr>
        <w:t>Hukumnya</w:t>
      </w:r>
      <w:proofErr w:type="spellEnd"/>
      <w:r w:rsidRPr="00BA710E">
        <w:rPr>
          <w:rFonts w:ascii="Times New Roman" w:hAnsi="Times New Roman" w:cs="Times New Roman"/>
          <w:sz w:val="24"/>
          <w:szCs w:val="24"/>
        </w:rPr>
        <w:t>.</w:t>
      </w:r>
    </w:p>
    <w:p w14:paraId="02B6B1E1" w14:textId="77777777" w:rsidR="001C0690" w:rsidRPr="00BA710E" w:rsidRDefault="001C0690" w:rsidP="00BA710E">
      <w:p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Demikian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pernyataan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buat</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sebenarya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penuh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tanggung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jawab</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segala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akibat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hukumnya</w:t>
      </w:r>
      <w:proofErr w:type="spellEnd"/>
      <w:r w:rsidRPr="00BA710E">
        <w:rPr>
          <w:rFonts w:ascii="Times New Roman" w:hAnsi="Times New Roman" w:cs="Times New Roman"/>
          <w:sz w:val="24"/>
          <w:szCs w:val="24"/>
        </w:rPr>
        <w:t>.</w:t>
      </w:r>
    </w:p>
    <w:p w14:paraId="35D2A52F" w14:textId="77777777" w:rsidR="001C0690" w:rsidRDefault="001C0690" w:rsidP="006010DD">
      <w:pPr>
        <w:spacing w:after="0" w:line="480" w:lineRule="auto"/>
        <w:ind w:left="5670"/>
        <w:jc w:val="both"/>
        <w:rPr>
          <w:rFonts w:ascii="Times New Roman" w:hAnsi="Times New Roman" w:cs="Times New Roman"/>
          <w:sz w:val="24"/>
          <w:szCs w:val="24"/>
        </w:rPr>
      </w:pPr>
      <w:r w:rsidRPr="00BA710E">
        <w:rPr>
          <w:rFonts w:ascii="Times New Roman" w:hAnsi="Times New Roman" w:cs="Times New Roman"/>
          <w:sz w:val="24"/>
          <w:szCs w:val="24"/>
        </w:rPr>
        <w:t xml:space="preserve">Surabaya, </w:t>
      </w:r>
    </w:p>
    <w:p w14:paraId="4BF19DDD" w14:textId="77777777" w:rsidR="006010DD" w:rsidRDefault="006010DD" w:rsidP="006010DD">
      <w:pPr>
        <w:spacing w:after="0" w:line="480" w:lineRule="auto"/>
        <w:ind w:left="5670"/>
        <w:jc w:val="both"/>
        <w:rPr>
          <w:rFonts w:ascii="Times New Roman" w:hAnsi="Times New Roman" w:cs="Times New Roman"/>
          <w:sz w:val="24"/>
          <w:szCs w:val="24"/>
        </w:rPr>
      </w:pPr>
    </w:p>
    <w:p w14:paraId="74991E9E" w14:textId="77777777" w:rsidR="006010DD" w:rsidRPr="00BA710E" w:rsidRDefault="006010DD" w:rsidP="006010DD">
      <w:pPr>
        <w:spacing w:after="0" w:line="480" w:lineRule="auto"/>
        <w:ind w:left="5670"/>
        <w:jc w:val="both"/>
        <w:rPr>
          <w:rFonts w:ascii="Times New Roman" w:hAnsi="Times New Roman" w:cs="Times New Roman"/>
          <w:sz w:val="24"/>
          <w:szCs w:val="24"/>
        </w:rPr>
      </w:pPr>
    </w:p>
    <w:p w14:paraId="6D17C880" w14:textId="77777777" w:rsidR="001C0690" w:rsidRPr="00BA710E" w:rsidRDefault="001C0690" w:rsidP="006010DD">
      <w:pPr>
        <w:spacing w:after="0" w:line="480" w:lineRule="auto"/>
        <w:ind w:left="5670"/>
        <w:jc w:val="both"/>
        <w:rPr>
          <w:rFonts w:ascii="Times New Roman" w:hAnsi="Times New Roman" w:cs="Times New Roman"/>
          <w:b/>
          <w:bCs/>
          <w:sz w:val="24"/>
          <w:szCs w:val="24"/>
        </w:rPr>
      </w:pPr>
      <w:r w:rsidRPr="00BA710E">
        <w:rPr>
          <w:rFonts w:ascii="Times New Roman" w:hAnsi="Times New Roman" w:cs="Times New Roman"/>
          <w:b/>
          <w:bCs/>
          <w:sz w:val="24"/>
          <w:szCs w:val="24"/>
        </w:rPr>
        <w:t>Maulidiyah Aulia Putri</w:t>
      </w:r>
      <w:bookmarkEnd w:id="5"/>
    </w:p>
    <w:p w14:paraId="4473D1D5" w14:textId="77777777" w:rsidR="001C0690" w:rsidRPr="00BA710E" w:rsidRDefault="001C0690" w:rsidP="00BA710E">
      <w:pPr>
        <w:spacing w:line="480" w:lineRule="auto"/>
        <w:rPr>
          <w:rFonts w:ascii="Times New Roman" w:hAnsi="Times New Roman" w:cs="Times New Roman"/>
          <w:b/>
          <w:bCs/>
          <w:sz w:val="24"/>
          <w:szCs w:val="24"/>
        </w:rPr>
      </w:pPr>
      <w:r w:rsidRPr="00BA710E">
        <w:rPr>
          <w:rFonts w:ascii="Times New Roman" w:hAnsi="Times New Roman" w:cs="Times New Roman"/>
          <w:b/>
          <w:bCs/>
          <w:sz w:val="24"/>
          <w:szCs w:val="24"/>
        </w:rPr>
        <w:br w:type="page"/>
      </w:r>
    </w:p>
    <w:p w14:paraId="2A45B19F" w14:textId="77777777" w:rsidR="001C0690" w:rsidRPr="00BA710E" w:rsidRDefault="001C0690" w:rsidP="00BA710E">
      <w:pPr>
        <w:pStyle w:val="Heading1"/>
        <w:spacing w:line="480" w:lineRule="auto"/>
        <w:rPr>
          <w:rFonts w:cs="Times New Roman"/>
          <w:szCs w:val="24"/>
        </w:rPr>
      </w:pPr>
      <w:bookmarkStart w:id="6" w:name="_Toc136807441"/>
      <w:r w:rsidRPr="00BA710E">
        <w:rPr>
          <w:rFonts w:cs="Times New Roman"/>
          <w:szCs w:val="24"/>
        </w:rPr>
        <w:lastRenderedPageBreak/>
        <w:t>KATA PENGANTAR</w:t>
      </w:r>
      <w:bookmarkEnd w:id="6"/>
    </w:p>
    <w:p w14:paraId="4EBBE10D" w14:textId="77777777" w:rsidR="001C0690" w:rsidRPr="00BA710E" w:rsidRDefault="001C0690" w:rsidP="00BA710E">
      <w:pPr>
        <w:pStyle w:val="BodyText"/>
        <w:spacing w:before="226" w:line="480" w:lineRule="auto"/>
        <w:ind w:left="588" w:right="118" w:firstLine="720"/>
        <w:jc w:val="both"/>
      </w:pPr>
      <w:bookmarkStart w:id="7" w:name="_Hlk136384497"/>
      <w:bookmarkStart w:id="8" w:name="_Hlk136384467"/>
      <w:r w:rsidRPr="00BA710E">
        <w:t>Dengan mengucap puji dan syukur kepada Tuhan Yang Maha Pengasih, karena atas kasih dan pertolongan-Nya, sehingga penulis dapat menyelesaikan penelitian dan penulisan ini dengan mengambil judul</w:t>
      </w:r>
      <w:r w:rsidRPr="00BA710E">
        <w:rPr>
          <w:lang w:val="en-US"/>
        </w:rPr>
        <w:t xml:space="preserve"> “PERBANDINGAN HUKUM PPENGATURAN DAN PENGAWASAN HAK CIPTA ANTARA INDONESIA DENGAN NEGARA CHINA BERDASARKAN UNITED STATES TRADE REPRESENTATIVE (USTR) REPORT”</w:t>
      </w:r>
      <w:r w:rsidRPr="00BA710E">
        <w:t>.</w:t>
      </w:r>
    </w:p>
    <w:p w14:paraId="18B583B8" w14:textId="77777777" w:rsidR="001C0690" w:rsidRPr="00BA710E" w:rsidRDefault="001C0690" w:rsidP="00BA710E">
      <w:pPr>
        <w:pStyle w:val="BodyText"/>
        <w:spacing w:before="1" w:line="480" w:lineRule="auto"/>
        <w:ind w:left="588" w:right="121" w:firstLine="720"/>
        <w:jc w:val="both"/>
        <w:rPr>
          <w:lang w:val="en-US"/>
        </w:rPr>
      </w:pPr>
      <w:r w:rsidRPr="00BA710E">
        <w:t>Tujuan penulisan ini untuk memenuhi salah satu syarat untuk mengerjakan skripsi pada program Strata-1 di FAKULTAS HUKUM UNIVERSITAS BHAYANGKARA SURABAYA</w:t>
      </w:r>
      <w:r w:rsidRPr="00BA710E">
        <w:rPr>
          <w:lang w:val="en-US"/>
        </w:rPr>
        <w:t>.</w:t>
      </w:r>
    </w:p>
    <w:bookmarkEnd w:id="7"/>
    <w:p w14:paraId="068AF513" w14:textId="77777777" w:rsidR="001C0690" w:rsidRPr="00BA710E" w:rsidRDefault="001C0690" w:rsidP="00BA710E">
      <w:pPr>
        <w:pStyle w:val="BodyText"/>
        <w:spacing w:before="1" w:line="480" w:lineRule="auto"/>
        <w:ind w:left="588" w:right="121" w:firstLine="720"/>
        <w:jc w:val="both"/>
        <w:rPr>
          <w:lang w:val="en-US"/>
        </w:rPr>
      </w:pPr>
      <w:r w:rsidRPr="00BA710E">
        <w:t>Terselesaikannya proposal ini tidak terlepas dari bantuan banyak pihak, sehingga pada kesempatan ini dengan segala kerendahan dan penuh rasa hormat penulis menghaturkan terima kasih yang sebesar-besarnya bagi semua pihak yang telah memberikan bantuan dalam penyusunan proposal ini, karena itu pada kesempatan ini penulis mengucapkan terimakasih kepada :</w:t>
      </w:r>
    </w:p>
    <w:bookmarkEnd w:id="8"/>
    <w:p w14:paraId="1BE89B78"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 xml:space="preserve">Bapak Drs. Anton </w:t>
      </w:r>
      <w:proofErr w:type="spellStart"/>
      <w:r w:rsidRPr="00BA710E">
        <w:rPr>
          <w:rFonts w:ascii="Times New Roman" w:hAnsi="Times New Roman" w:cs="Times New Roman"/>
          <w:sz w:val="24"/>
          <w:szCs w:val="24"/>
        </w:rPr>
        <w:t>Setiadji</w:t>
      </w:r>
      <w:proofErr w:type="spellEnd"/>
      <w:r w:rsidRPr="00BA710E">
        <w:rPr>
          <w:rFonts w:ascii="Times New Roman" w:hAnsi="Times New Roman" w:cs="Times New Roman"/>
          <w:sz w:val="24"/>
          <w:szCs w:val="24"/>
        </w:rPr>
        <w:t xml:space="preserve">, S.H., M.H </w:t>
      </w:r>
      <w:proofErr w:type="spellStart"/>
      <w:r w:rsidRPr="00BA710E">
        <w:rPr>
          <w:rFonts w:ascii="Times New Roman" w:hAnsi="Times New Roman" w:cs="Times New Roman"/>
          <w:sz w:val="24"/>
          <w:szCs w:val="24"/>
        </w:rPr>
        <w:t>selaku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Rektor</w:t>
      </w:r>
      <w:proofErr w:type="spellEnd"/>
      <w:r w:rsidRPr="00BA710E">
        <w:rPr>
          <w:rFonts w:ascii="Times New Roman" w:hAnsi="Times New Roman" w:cs="Times New Roman"/>
          <w:sz w:val="24"/>
          <w:szCs w:val="24"/>
        </w:rPr>
        <w:t xml:space="preserve"> Universitas Bhayangkara Surabaya</w:t>
      </w:r>
    </w:p>
    <w:p w14:paraId="45A0FB99"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 xml:space="preserve">Bapak Dr. Karim </w:t>
      </w:r>
      <w:proofErr w:type="spellStart"/>
      <w:r w:rsidRPr="00BA710E">
        <w:rPr>
          <w:rFonts w:ascii="Times New Roman" w:hAnsi="Times New Roman" w:cs="Times New Roman"/>
          <w:sz w:val="24"/>
          <w:szCs w:val="24"/>
        </w:rPr>
        <w:t>Selaku</w:t>
      </w:r>
      <w:proofErr w:type="spellEnd"/>
      <w:r w:rsidRPr="00BA710E">
        <w:rPr>
          <w:rFonts w:ascii="Times New Roman" w:hAnsi="Times New Roman" w:cs="Times New Roman"/>
          <w:sz w:val="24"/>
          <w:szCs w:val="24"/>
        </w:rPr>
        <w:t xml:space="preserve"> Dekan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4BE0EE7A"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 xml:space="preserve">Ibu Siti </w:t>
      </w:r>
      <w:proofErr w:type="spellStart"/>
      <w:r w:rsidRPr="00BA710E">
        <w:rPr>
          <w:rFonts w:ascii="Times New Roman" w:hAnsi="Times New Roman" w:cs="Times New Roman"/>
          <w:sz w:val="24"/>
          <w:szCs w:val="24"/>
        </w:rPr>
        <w:t>Ngaisah</w:t>
      </w:r>
      <w:proofErr w:type="spellEnd"/>
      <w:r w:rsidRPr="00BA710E">
        <w:rPr>
          <w:rFonts w:ascii="Times New Roman" w:hAnsi="Times New Roman" w:cs="Times New Roman"/>
          <w:sz w:val="24"/>
          <w:szCs w:val="24"/>
        </w:rPr>
        <w:t xml:space="preserve">, S.H., M.H </w:t>
      </w:r>
      <w:proofErr w:type="spellStart"/>
      <w:r w:rsidRPr="00BA710E">
        <w:rPr>
          <w:rFonts w:ascii="Times New Roman" w:hAnsi="Times New Roman" w:cs="Times New Roman"/>
          <w:sz w:val="24"/>
          <w:szCs w:val="24"/>
        </w:rPr>
        <w:t>selaku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Kaprodi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0F29AC9E"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lastRenderedPageBreak/>
        <w:t xml:space="preserve">Ibu </w:t>
      </w:r>
      <w:r w:rsidRPr="00BA710E">
        <w:rPr>
          <w:rFonts w:ascii="Times New Roman" w:hAnsi="Times New Roman" w:cs="Times New Roman"/>
          <w:spacing w:val="-7"/>
          <w:sz w:val="24"/>
          <w:szCs w:val="24"/>
        </w:rPr>
        <w:t xml:space="preserve">Ina </w:t>
      </w:r>
      <w:proofErr w:type="spellStart"/>
      <w:r w:rsidRPr="00BA710E">
        <w:rPr>
          <w:rFonts w:ascii="Times New Roman" w:hAnsi="Times New Roman" w:cs="Times New Roman"/>
          <w:spacing w:val="-7"/>
          <w:sz w:val="24"/>
          <w:szCs w:val="24"/>
        </w:rPr>
        <w:t>Rosmaya</w:t>
      </w:r>
      <w:proofErr w:type="spellEnd"/>
      <w:r w:rsidRPr="00BA710E">
        <w:rPr>
          <w:rFonts w:ascii="Times New Roman" w:hAnsi="Times New Roman" w:cs="Times New Roman"/>
          <w:spacing w:val="-7"/>
          <w:sz w:val="24"/>
          <w:szCs w:val="24"/>
        </w:rPr>
        <w:t xml:space="preserve">, S.H., </w:t>
      </w:r>
      <w:proofErr w:type="spellStart"/>
      <w:proofErr w:type="gramStart"/>
      <w:r w:rsidRPr="00BA710E">
        <w:rPr>
          <w:rFonts w:ascii="Times New Roman" w:hAnsi="Times New Roman" w:cs="Times New Roman"/>
          <w:spacing w:val="-7"/>
          <w:sz w:val="24"/>
          <w:szCs w:val="24"/>
        </w:rPr>
        <w:t>M.Hum</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selaku</w:t>
      </w:r>
      <w:proofErr w:type="spellEnd"/>
      <w:r w:rsidRPr="00BA710E">
        <w:rPr>
          <w:rFonts w:ascii="Times New Roman" w:hAnsi="Times New Roman" w:cs="Times New Roman"/>
          <w:sz w:val="24"/>
          <w:szCs w:val="24"/>
        </w:rPr>
        <w:t xml:space="preserve"> Dosen </w:t>
      </w:r>
      <w:proofErr w:type="spellStart"/>
      <w:r w:rsidRPr="00BA710E">
        <w:rPr>
          <w:rFonts w:ascii="Times New Roman" w:hAnsi="Times New Roman" w:cs="Times New Roman"/>
          <w:sz w:val="24"/>
          <w:szCs w:val="24"/>
        </w:rPr>
        <w:t>Pembimbing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 yang </w:t>
      </w:r>
      <w:proofErr w:type="spellStart"/>
      <w:r w:rsidRPr="00BA710E">
        <w:rPr>
          <w:rFonts w:ascii="Times New Roman" w:hAnsi="Times New Roman" w:cs="Times New Roman"/>
          <w:sz w:val="24"/>
          <w:szCs w:val="24"/>
        </w:rPr>
        <w:t>senantiasa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membimbing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sabar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proses </w:t>
      </w:r>
      <w:proofErr w:type="spellStart"/>
      <w:r w:rsidRPr="00BA710E">
        <w:rPr>
          <w:rFonts w:ascii="Times New Roman" w:hAnsi="Times New Roman" w:cs="Times New Roman"/>
          <w:sz w:val="24"/>
          <w:szCs w:val="24"/>
        </w:rPr>
        <w:t>penyusunan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p w14:paraId="4CCFEB43"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Segenap</w:t>
      </w:r>
      <w:proofErr w:type="spellEnd"/>
      <w:r w:rsidRPr="00BA710E">
        <w:rPr>
          <w:rFonts w:ascii="Times New Roman" w:hAnsi="Times New Roman" w:cs="Times New Roman"/>
          <w:sz w:val="24"/>
          <w:szCs w:val="24"/>
        </w:rPr>
        <w:t xml:space="preserve"> Dosen </w:t>
      </w:r>
      <w:proofErr w:type="spellStart"/>
      <w:r w:rsidRPr="00BA710E">
        <w:rPr>
          <w:rFonts w:ascii="Times New Roman" w:hAnsi="Times New Roman" w:cs="Times New Roman"/>
          <w:sz w:val="24"/>
          <w:szCs w:val="24"/>
        </w:rPr>
        <w:t>Fakultas</w:t>
      </w:r>
      <w:proofErr w:type="spellEnd"/>
      <w:r w:rsidRPr="00BA710E">
        <w:rPr>
          <w:rFonts w:ascii="Times New Roman" w:hAnsi="Times New Roman" w:cs="Times New Roman"/>
          <w:sz w:val="24"/>
          <w:szCs w:val="24"/>
        </w:rPr>
        <w:t xml:space="preserve"> Hukum Universitas Bhayangkara Surabaya.</w:t>
      </w:r>
    </w:p>
    <w:p w14:paraId="5F813637"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 xml:space="preserve">Orang </w:t>
      </w:r>
      <w:proofErr w:type="spellStart"/>
      <w:r w:rsidRPr="00BA710E">
        <w:rPr>
          <w:rFonts w:ascii="Times New Roman" w:hAnsi="Times New Roman" w:cs="Times New Roman"/>
          <w:sz w:val="24"/>
          <w:szCs w:val="24"/>
        </w:rPr>
        <w:t>tua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senantiasa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mendoakan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kelancaran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pengerjaan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w:t>
      </w:r>
    </w:p>
    <w:p w14:paraId="7B09C3C1" w14:textId="211F155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r w:rsidRPr="00BA710E">
        <w:rPr>
          <w:rFonts w:ascii="Times New Roman" w:hAnsi="Times New Roman" w:cs="Times New Roman"/>
          <w:sz w:val="24"/>
          <w:szCs w:val="24"/>
        </w:rPr>
        <w:t>Teman-</w:t>
      </w:r>
      <w:proofErr w:type="spellStart"/>
      <w:r w:rsidRPr="00BA710E">
        <w:rPr>
          <w:rFonts w:ascii="Times New Roman" w:hAnsi="Times New Roman" w:cs="Times New Roman"/>
          <w:sz w:val="24"/>
          <w:szCs w:val="24"/>
        </w:rPr>
        <w:t>teman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melewati</w:t>
      </w:r>
      <w:proofErr w:type="spellEnd"/>
      <w:r w:rsidRPr="00BA710E">
        <w:rPr>
          <w:rFonts w:ascii="Times New Roman" w:hAnsi="Times New Roman" w:cs="Times New Roman"/>
          <w:sz w:val="24"/>
          <w:szCs w:val="24"/>
        </w:rPr>
        <w:t xml:space="preserve"> </w:t>
      </w:r>
      <w:proofErr w:type="spellStart"/>
      <w:r w:rsidR="0034753D">
        <w:rPr>
          <w:rFonts w:ascii="Times New Roman" w:hAnsi="Times New Roman" w:cs="Times New Roman"/>
          <w:sz w:val="24"/>
          <w:szCs w:val="24"/>
        </w:rPr>
        <w:t>liak</w:t>
      </w:r>
      <w:proofErr w:type="spellEnd"/>
      <w:r w:rsidR="0034753D">
        <w:rPr>
          <w:rFonts w:ascii="Times New Roman" w:hAnsi="Times New Roman" w:cs="Times New Roman"/>
          <w:sz w:val="24"/>
          <w:szCs w:val="24"/>
        </w:rPr>
        <w:t xml:space="preserve"> </w:t>
      </w:r>
      <w:proofErr w:type="spellStart"/>
      <w:r w:rsidR="0034753D">
        <w:rPr>
          <w:rFonts w:ascii="Times New Roman" w:hAnsi="Times New Roman" w:cs="Times New Roman"/>
          <w:sz w:val="24"/>
          <w:szCs w:val="24"/>
        </w:rPr>
        <w:t>liku</w:t>
      </w:r>
      <w:proofErr w:type="spellEnd"/>
      <w:r w:rsidRPr="00BA710E">
        <w:rPr>
          <w:rFonts w:ascii="Times New Roman" w:hAnsi="Times New Roman" w:cs="Times New Roman"/>
          <w:sz w:val="24"/>
          <w:szCs w:val="24"/>
        </w:rPr>
        <w:t xml:space="preserve"> proses </w:t>
      </w:r>
      <w:proofErr w:type="spellStart"/>
      <w:r w:rsidRPr="00BA710E">
        <w:rPr>
          <w:rFonts w:ascii="Times New Roman" w:hAnsi="Times New Roman" w:cs="Times New Roman"/>
          <w:sz w:val="24"/>
          <w:szCs w:val="24"/>
        </w:rPr>
        <w:t>pengajuan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judul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penyusunan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p w14:paraId="40A7B2E8" w14:textId="77777777" w:rsidR="001C0690" w:rsidRPr="00BA710E" w:rsidRDefault="001C0690" w:rsidP="00BA710E">
      <w:pPr>
        <w:numPr>
          <w:ilvl w:val="0"/>
          <w:numId w:val="33"/>
        </w:numPr>
        <w:spacing w:after="0"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sebutkan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persatu</w:t>
      </w:r>
      <w:proofErr w:type="spellEnd"/>
      <w:r w:rsidRPr="00BA710E">
        <w:rPr>
          <w:rFonts w:ascii="Times New Roman" w:hAnsi="Times New Roman" w:cs="Times New Roman"/>
          <w:sz w:val="24"/>
          <w:szCs w:val="24"/>
        </w:rPr>
        <w:t>.</w:t>
      </w:r>
    </w:p>
    <w:p w14:paraId="6CF21E6A" w14:textId="65B2EA2C" w:rsidR="001C0690" w:rsidRPr="00BA710E" w:rsidRDefault="001C0690" w:rsidP="006010DD">
      <w:pPr>
        <w:spacing w:after="0" w:line="480" w:lineRule="auto"/>
        <w:ind w:firstLine="360"/>
        <w:jc w:val="both"/>
        <w:rPr>
          <w:rFonts w:ascii="Times New Roman" w:hAnsi="Times New Roman" w:cs="Times New Roman"/>
          <w:sz w:val="24"/>
          <w:szCs w:val="24"/>
        </w:rPr>
      </w:pPr>
      <w:r w:rsidRPr="00BA710E">
        <w:rPr>
          <w:rFonts w:ascii="Times New Roman" w:hAnsi="Times New Roman" w:cs="Times New Roman"/>
          <w:sz w:val="24"/>
          <w:szCs w:val="24"/>
        </w:rPr>
        <w:t xml:space="preserve">Akhir kata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mengucapkan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terimakasih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membantu</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berharap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semoga</w:t>
      </w:r>
      <w:proofErr w:type="spellEnd"/>
      <w:r w:rsidRPr="00BA710E">
        <w:rPr>
          <w:rFonts w:ascii="Times New Roman" w:hAnsi="Times New Roman" w:cs="Times New Roman"/>
          <w:sz w:val="24"/>
          <w:szCs w:val="24"/>
        </w:rPr>
        <w:t xml:space="preserve"> proposal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bermanfaat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kita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w:t>
      </w:r>
      <w:bookmarkStart w:id="9" w:name="_Hlk136384575"/>
      <w:r w:rsidR="006010DD">
        <w:rPr>
          <w:rFonts w:ascii="Times New Roman" w:hAnsi="Times New Roman" w:cs="Times New Roman"/>
          <w:sz w:val="24"/>
          <w:szCs w:val="24"/>
        </w:rPr>
        <w:t xml:space="preserve"> </w:t>
      </w:r>
      <w:r w:rsidRPr="00BA710E">
        <w:rPr>
          <w:rFonts w:ascii="Times New Roman" w:hAnsi="Times New Roman" w:cs="Times New Roman"/>
          <w:sz w:val="24"/>
          <w:szCs w:val="24"/>
        </w:rPr>
        <w:t xml:space="preserve">Saya </w:t>
      </w:r>
      <w:proofErr w:type="spellStart"/>
      <w:r w:rsidRPr="00BA710E">
        <w:rPr>
          <w:rFonts w:ascii="Times New Roman" w:hAnsi="Times New Roman" w:cs="Times New Roman"/>
          <w:sz w:val="24"/>
          <w:szCs w:val="24"/>
        </w:rPr>
        <w:t>menyadari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kekurangan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kelemahan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kritik</w:t>
      </w:r>
      <w:proofErr w:type="spellEnd"/>
      <w:r w:rsidRPr="00BA710E">
        <w:rPr>
          <w:rFonts w:ascii="Times New Roman" w:hAnsi="Times New Roman" w:cs="Times New Roman"/>
          <w:sz w:val="24"/>
          <w:szCs w:val="24"/>
        </w:rPr>
        <w:t xml:space="preserve"> dan saran yang </w:t>
      </w:r>
      <w:proofErr w:type="spellStart"/>
      <w:r w:rsidRPr="00BA710E">
        <w:rPr>
          <w:rFonts w:ascii="Times New Roman" w:hAnsi="Times New Roman" w:cs="Times New Roman"/>
          <w:sz w:val="24"/>
          <w:szCs w:val="24"/>
        </w:rPr>
        <w:t>membangun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bermanfaat</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diperlukan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perbaikan</w:t>
      </w:r>
      <w:proofErr w:type="spellEnd"/>
      <w:r w:rsidRPr="00BA710E">
        <w:rPr>
          <w:rFonts w:ascii="Times New Roman" w:hAnsi="Times New Roman" w:cs="Times New Roman"/>
          <w:spacing w:val="-1"/>
          <w:sz w:val="24"/>
          <w:szCs w:val="24"/>
        </w:rPr>
        <w:t xml:space="preserve"> </w:t>
      </w:r>
      <w:proofErr w:type="spellStart"/>
      <w:r w:rsidRPr="00BA710E">
        <w:rPr>
          <w:rFonts w:ascii="Times New Roman" w:hAnsi="Times New Roman" w:cs="Times New Roman"/>
          <w:sz w:val="24"/>
          <w:szCs w:val="24"/>
        </w:rPr>
        <w:t>kedepannya</w:t>
      </w:r>
      <w:proofErr w:type="spellEnd"/>
      <w:r w:rsidRPr="00BA710E">
        <w:rPr>
          <w:rFonts w:ascii="Times New Roman" w:hAnsi="Times New Roman" w:cs="Times New Roman"/>
          <w:sz w:val="24"/>
          <w:szCs w:val="24"/>
        </w:rPr>
        <w:t>.</w:t>
      </w:r>
    </w:p>
    <w:bookmarkEnd w:id="9"/>
    <w:p w14:paraId="1F85B7EE" w14:textId="77777777" w:rsidR="001C0690" w:rsidRPr="00BA710E" w:rsidRDefault="001C0690" w:rsidP="00BA710E">
      <w:pPr>
        <w:spacing w:line="480" w:lineRule="auto"/>
        <w:jc w:val="right"/>
        <w:rPr>
          <w:rFonts w:ascii="Times New Roman" w:hAnsi="Times New Roman" w:cs="Times New Roman"/>
          <w:sz w:val="24"/>
          <w:szCs w:val="24"/>
        </w:rPr>
      </w:pP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w:t>
      </w:r>
    </w:p>
    <w:p w14:paraId="67EDDCD5" w14:textId="77777777" w:rsidR="001C0690" w:rsidRPr="00BA710E" w:rsidRDefault="001C0690" w:rsidP="00BA710E">
      <w:pPr>
        <w:spacing w:line="480" w:lineRule="auto"/>
        <w:jc w:val="right"/>
        <w:rPr>
          <w:rFonts w:ascii="Times New Roman" w:hAnsi="Times New Roman" w:cs="Times New Roman"/>
          <w:sz w:val="24"/>
          <w:szCs w:val="24"/>
        </w:rPr>
      </w:pPr>
    </w:p>
    <w:p w14:paraId="2B3DBA23" w14:textId="77777777" w:rsidR="001C0690" w:rsidRPr="00BA710E" w:rsidRDefault="001C0690" w:rsidP="00BA710E">
      <w:pPr>
        <w:spacing w:line="480" w:lineRule="auto"/>
        <w:jc w:val="right"/>
        <w:rPr>
          <w:rFonts w:ascii="Times New Roman" w:hAnsi="Times New Roman" w:cs="Times New Roman"/>
          <w:b/>
          <w:bCs/>
          <w:sz w:val="24"/>
          <w:szCs w:val="24"/>
        </w:rPr>
      </w:pPr>
      <w:r w:rsidRPr="00BA710E">
        <w:rPr>
          <w:rFonts w:ascii="Times New Roman" w:hAnsi="Times New Roman" w:cs="Times New Roman"/>
          <w:b/>
          <w:bCs/>
          <w:sz w:val="24"/>
          <w:szCs w:val="24"/>
        </w:rPr>
        <w:t>Maulidiyah Aulia Putri</w:t>
      </w:r>
    </w:p>
    <w:p w14:paraId="7A1A939F" w14:textId="77777777" w:rsidR="001C0690" w:rsidRPr="00BA710E" w:rsidRDefault="001C0690" w:rsidP="00BA710E">
      <w:pPr>
        <w:spacing w:after="0" w:line="480" w:lineRule="auto"/>
        <w:jc w:val="center"/>
        <w:rPr>
          <w:rFonts w:ascii="Times New Roman" w:hAnsi="Times New Roman" w:cs="Times New Roman"/>
          <w:b/>
          <w:sz w:val="24"/>
          <w:szCs w:val="24"/>
        </w:rPr>
      </w:pPr>
      <w:r w:rsidRPr="00BA710E">
        <w:rPr>
          <w:rFonts w:ascii="Times New Roman" w:hAnsi="Times New Roman" w:cs="Times New Roman"/>
          <w:b/>
          <w:bCs/>
          <w:sz w:val="24"/>
          <w:szCs w:val="24"/>
        </w:rPr>
        <w:br w:type="page"/>
      </w:r>
      <w:r w:rsidRPr="00BA710E">
        <w:rPr>
          <w:rFonts w:ascii="Times New Roman" w:hAnsi="Times New Roman" w:cs="Times New Roman"/>
          <w:noProof/>
          <w:sz w:val="24"/>
          <w:szCs w:val="24"/>
        </w:rPr>
        <w:lastRenderedPageBreak/>
        <mc:AlternateContent>
          <mc:Choice Requires="wpi">
            <w:drawing>
              <wp:anchor distT="0" distB="0" distL="114300" distR="114300" simplePos="0" relativeHeight="251661312" behindDoc="0" locked="0" layoutInCell="1" allowOverlap="1" wp14:anchorId="423DEBBB" wp14:editId="5C893B66">
                <wp:simplePos x="0" y="0"/>
                <wp:positionH relativeFrom="column">
                  <wp:posOffset>7007225</wp:posOffset>
                </wp:positionH>
                <wp:positionV relativeFrom="paragraph">
                  <wp:posOffset>-417195</wp:posOffset>
                </wp:positionV>
                <wp:extent cx="78105" cy="1235075"/>
                <wp:effectExtent l="53975" t="49530" r="39370" b="39370"/>
                <wp:wrapNone/>
                <wp:docPr id="8783457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78105" cy="12350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15491B" id="Ink 1" o:spid="_x0000_s1026" type="#_x0000_t75" style="position:absolute;margin-left:550.85pt;margin-top:-33.55pt;width:7.95pt;height:9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">
                <v:imagedata r:id="rId10" o:title=""/>
                <o:lock v:ext="edit" rotation="t" verticies="t" shapetype="t"/>
              </v:shape>
            </w:pict>
          </mc:Fallback>
        </mc:AlternateContent>
      </w:r>
      <w:r w:rsidRPr="00BA710E">
        <w:rPr>
          <w:rFonts w:ascii="Times New Roman" w:hAnsi="Times New Roman" w:cs="Times New Roman"/>
          <w:b/>
          <w:bCs/>
          <w:sz w:val="24"/>
          <w:szCs w:val="24"/>
        </w:rPr>
        <w:t>PERBANDINGAN HUKUM PENGATURAN DAN PENGAWASAN HAK CIPTA ANTARA INDONESIA DENGAN NEGARA CHINA BERDASARKAN UNITED STATES TRADE REPRESENTATIVE (USTR) REPORT</w:t>
      </w:r>
    </w:p>
    <w:p w14:paraId="689E42D4" w14:textId="77777777" w:rsidR="001C0690" w:rsidRPr="00BA710E" w:rsidRDefault="001C0690" w:rsidP="00BA710E">
      <w:pPr>
        <w:spacing w:line="480" w:lineRule="auto"/>
        <w:jc w:val="center"/>
        <w:rPr>
          <w:rFonts w:ascii="Times New Roman" w:hAnsi="Times New Roman" w:cs="Times New Roman"/>
          <w:sz w:val="24"/>
          <w:szCs w:val="24"/>
        </w:rPr>
      </w:pPr>
      <w:proofErr w:type="gramStart"/>
      <w:r w:rsidRPr="00BA710E">
        <w:rPr>
          <w:rFonts w:ascii="Times New Roman" w:hAnsi="Times New Roman" w:cs="Times New Roman"/>
          <w:sz w:val="24"/>
          <w:szCs w:val="24"/>
        </w:rPr>
        <w:t>Oleh :</w:t>
      </w:r>
      <w:proofErr w:type="gramEnd"/>
    </w:p>
    <w:p w14:paraId="1A76B9D3" w14:textId="77777777" w:rsidR="001C0690" w:rsidRPr="00BA710E" w:rsidRDefault="001C0690"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Maulidiyah Aulia Putri</w:t>
      </w:r>
    </w:p>
    <w:p w14:paraId="57C3A253" w14:textId="77777777" w:rsidR="001C0690" w:rsidRPr="00BA710E" w:rsidRDefault="001C0690"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1911111133</w:t>
      </w:r>
    </w:p>
    <w:p w14:paraId="07373FB8" w14:textId="77777777" w:rsidR="0017589E" w:rsidRPr="00BA710E" w:rsidRDefault="0017589E" w:rsidP="00BA710E">
      <w:pPr>
        <w:spacing w:line="480" w:lineRule="auto"/>
        <w:jc w:val="center"/>
        <w:rPr>
          <w:rFonts w:ascii="Times New Roman" w:hAnsi="Times New Roman" w:cs="Times New Roman"/>
          <w:b/>
          <w:bCs/>
          <w:sz w:val="24"/>
          <w:szCs w:val="24"/>
        </w:rPr>
      </w:pPr>
    </w:p>
    <w:p w14:paraId="6D942918" w14:textId="77777777" w:rsidR="001C0690" w:rsidRPr="00BA710E" w:rsidRDefault="001C0690" w:rsidP="00BA710E">
      <w:pPr>
        <w:pStyle w:val="Heading1"/>
        <w:spacing w:line="480" w:lineRule="auto"/>
        <w:rPr>
          <w:rFonts w:cs="Times New Roman"/>
          <w:szCs w:val="24"/>
        </w:rPr>
      </w:pPr>
      <w:bookmarkStart w:id="10" w:name="_Toc136807442"/>
      <w:r w:rsidRPr="00BA710E">
        <w:rPr>
          <w:rFonts w:cs="Times New Roman"/>
          <w:szCs w:val="24"/>
        </w:rPr>
        <w:t>ABSTRAK</w:t>
      </w:r>
      <w:bookmarkEnd w:id="10"/>
    </w:p>
    <w:p w14:paraId="67F960D9" w14:textId="77777777" w:rsidR="0017589E" w:rsidRPr="00BA710E" w:rsidRDefault="0017589E" w:rsidP="00BA710E">
      <w:pPr>
        <w:spacing w:line="480" w:lineRule="auto"/>
        <w:jc w:val="center"/>
        <w:rPr>
          <w:rFonts w:ascii="Times New Roman" w:hAnsi="Times New Roman" w:cs="Times New Roman"/>
          <w:b/>
          <w:bCs/>
          <w:sz w:val="24"/>
          <w:szCs w:val="24"/>
        </w:rPr>
      </w:pPr>
    </w:p>
    <w:p w14:paraId="65054AA8" w14:textId="77777777" w:rsidR="001C0690" w:rsidRPr="00BA710E" w:rsidRDefault="001C0690" w:rsidP="00BA710E">
      <w:pPr>
        <w:spacing w:line="480" w:lineRule="auto"/>
        <w:ind w:firstLine="720"/>
        <w:jc w:val="both"/>
        <w:rPr>
          <w:rFonts w:ascii="Times New Roman" w:hAnsi="Times New Roman" w:cs="Times New Roman"/>
          <w:sz w:val="24"/>
          <w:szCs w:val="24"/>
        </w:rPr>
      </w:pP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di era yang sangat modern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perhatian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teknologi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berkembang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pesat</w:t>
      </w:r>
      <w:proofErr w:type="spellEnd"/>
      <w:r w:rsidRPr="00BA710E">
        <w:rPr>
          <w:rFonts w:ascii="Times New Roman" w:hAnsi="Times New Roman" w:cs="Times New Roman"/>
          <w:sz w:val="24"/>
          <w:szCs w:val="24"/>
        </w:rPr>
        <w:t xml:space="preserve">. Tujuan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menganalisis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membandingkan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pengawasan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anatara</w:t>
      </w:r>
      <w:proofErr w:type="spellEnd"/>
      <w:r w:rsidRPr="00BA710E">
        <w:rPr>
          <w:rFonts w:ascii="Times New Roman" w:hAnsi="Times New Roman" w:cs="Times New Roman"/>
          <w:sz w:val="24"/>
          <w:szCs w:val="24"/>
        </w:rPr>
        <w:t xml:space="preserve"> Indonesia dan China. 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mengacu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Republik</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penerima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mempertunjukkan</w:t>
      </w:r>
      <w:proofErr w:type="spellEnd"/>
      <w:r w:rsidRPr="00BA710E">
        <w:rPr>
          <w:rFonts w:ascii="Times New Roman" w:hAnsi="Times New Roman" w:cs="Times New Roman"/>
          <w:sz w:val="24"/>
          <w:szCs w:val="24"/>
        </w:rPr>
        <w:t xml:space="preserve"> dan/</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izin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kepadanya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mengurangi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batasannya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hirarki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milik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immateriil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mencakup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gagasan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pemikiran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gagasan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imajinatif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seseorang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lastRenderedPageBreak/>
        <w:t>menuangkannya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halnya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ilmiah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sastra,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Banyak negara di dunia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individu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menerapkan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setiap</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pasti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berbeda-beda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perbedaan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keunggulan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dibandingkan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negara lain.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bertujuan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menganalisis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Indonesia dan China yang </w:t>
      </w:r>
      <w:proofErr w:type="spellStart"/>
      <w:r w:rsidRPr="00BA710E">
        <w:rPr>
          <w:rFonts w:ascii="Times New Roman" w:hAnsi="Times New Roman" w:cs="Times New Roman"/>
          <w:sz w:val="24"/>
          <w:szCs w:val="24"/>
        </w:rPr>
        <w:t>sama-sama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kedalam</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Priority Watch List </w:t>
      </w:r>
      <w:r w:rsidRPr="00BA710E">
        <w:rPr>
          <w:rFonts w:ascii="Times New Roman" w:hAnsi="Times New Roman" w:cs="Times New Roman"/>
          <w:sz w:val="24"/>
          <w:szCs w:val="24"/>
        </w:rPr>
        <w:t xml:space="preserve">yang </w:t>
      </w:r>
      <w:proofErr w:type="spellStart"/>
      <w:r w:rsidRPr="00BA710E">
        <w:rPr>
          <w:rFonts w:ascii="Times New Roman" w:hAnsi="Times New Roman" w:cs="Times New Roman"/>
          <w:sz w:val="24"/>
          <w:szCs w:val="24"/>
        </w:rPr>
        <w:t>dikeluarkan</w:t>
      </w:r>
      <w:proofErr w:type="spellEnd"/>
      <w:r w:rsidRPr="00BA710E">
        <w:rPr>
          <w:rFonts w:ascii="Times New Roman" w:hAnsi="Times New Roman" w:cs="Times New Roman"/>
          <w:sz w:val="24"/>
          <w:szCs w:val="24"/>
        </w:rPr>
        <w:t xml:space="preserve"> oleh Amerika. Dalam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metode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mengkaji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yakni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peraturan-peraturan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lain dengan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konseptual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studi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kasus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mengacu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w:t>
      </w:r>
    </w:p>
    <w:p w14:paraId="170E0978" w14:textId="77777777" w:rsidR="00BD6996" w:rsidRPr="00BA710E" w:rsidRDefault="001C0690" w:rsidP="00BA710E">
      <w:pPr>
        <w:spacing w:line="480" w:lineRule="auto"/>
        <w:rPr>
          <w:rFonts w:ascii="Times New Roman" w:hAnsi="Times New Roman" w:cs="Times New Roman"/>
          <w:sz w:val="24"/>
          <w:szCs w:val="24"/>
        </w:rPr>
      </w:pPr>
      <w:r w:rsidRPr="00BA710E">
        <w:rPr>
          <w:rFonts w:ascii="Times New Roman" w:hAnsi="Times New Roman" w:cs="Times New Roman"/>
          <w:b/>
          <w:bCs/>
          <w:sz w:val="24"/>
          <w:szCs w:val="24"/>
        </w:rPr>
        <w:t xml:space="preserve">Kata </w:t>
      </w:r>
      <w:proofErr w:type="spellStart"/>
      <w:proofErr w:type="gramStart"/>
      <w:r w:rsidRPr="00BA710E">
        <w:rPr>
          <w:rFonts w:ascii="Times New Roman" w:hAnsi="Times New Roman" w:cs="Times New Roman"/>
          <w:b/>
          <w:bCs/>
          <w:sz w:val="24"/>
          <w:szCs w:val="24"/>
        </w:rPr>
        <w:t>kunci</w:t>
      </w:r>
      <w:proofErr w:type="spellEnd"/>
      <w:r w:rsidRPr="00BA710E">
        <w:rPr>
          <w:rFonts w:ascii="Times New Roman" w:hAnsi="Times New Roman" w:cs="Times New Roman"/>
          <w:sz w:val="24"/>
          <w:szCs w:val="24"/>
        </w:rPr>
        <w:t xml:space="preserve"> :</w:t>
      </w:r>
      <w:proofErr w:type="gramEnd"/>
      <w:r w:rsidRPr="00BA710E">
        <w:rPr>
          <w:rFonts w:ascii="Times New Roman" w:hAnsi="Times New Roman" w:cs="Times New Roman"/>
          <w:sz w:val="24"/>
          <w:szCs w:val="24"/>
        </w:rPr>
        <w:t xml:space="preserve"> Hak Cipta, </w:t>
      </w:r>
      <w:r w:rsidRPr="00BA710E">
        <w:rPr>
          <w:rFonts w:ascii="Times New Roman" w:hAnsi="Times New Roman" w:cs="Times New Roman"/>
          <w:i/>
          <w:iCs/>
          <w:sz w:val="24"/>
          <w:szCs w:val="24"/>
        </w:rPr>
        <w:t>Priority Watch List</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p>
    <w:p w14:paraId="108DEC6E" w14:textId="77777777" w:rsidR="00BD6996" w:rsidRPr="00BA710E" w:rsidRDefault="00BD6996" w:rsidP="00BA710E">
      <w:pPr>
        <w:spacing w:line="480" w:lineRule="auto"/>
        <w:rPr>
          <w:rFonts w:ascii="Times New Roman" w:hAnsi="Times New Roman" w:cs="Times New Roman"/>
          <w:sz w:val="24"/>
          <w:szCs w:val="24"/>
        </w:rPr>
      </w:pPr>
      <w:r w:rsidRPr="00BA710E">
        <w:rPr>
          <w:rFonts w:ascii="Times New Roman" w:hAnsi="Times New Roman" w:cs="Times New Roman"/>
          <w:sz w:val="24"/>
          <w:szCs w:val="24"/>
        </w:rPr>
        <w:br w:type="page"/>
      </w:r>
    </w:p>
    <w:p w14:paraId="2FB3F567" w14:textId="77777777" w:rsidR="00BD6996" w:rsidRPr="00BA710E" w:rsidRDefault="00BD6996" w:rsidP="00BA710E">
      <w:pPr>
        <w:spacing w:line="480" w:lineRule="auto"/>
        <w:jc w:val="center"/>
        <w:rPr>
          <w:rFonts w:ascii="Times New Roman" w:hAnsi="Times New Roman" w:cs="Times New Roman"/>
          <w:b/>
          <w:bCs/>
          <w:sz w:val="24"/>
          <w:szCs w:val="24"/>
        </w:rPr>
      </w:pPr>
      <w:r w:rsidRPr="00BA710E">
        <w:rPr>
          <w:rFonts w:ascii="Times New Roman" w:hAnsi="Times New Roman" w:cs="Times New Roman"/>
          <w:b/>
          <w:bCs/>
          <w:sz w:val="24"/>
          <w:szCs w:val="24"/>
        </w:rPr>
        <w:lastRenderedPageBreak/>
        <w:t>COMPARISON OF COPYRIGHT REGULATORY AND SUPERVISION LAWS BETWEEN INDONESIA AND CHINA BASED ON THE UNITED STATES TRADE REPRESENTATIVE (USTR) REPORT</w:t>
      </w:r>
    </w:p>
    <w:p w14:paraId="25DA4829" w14:textId="77777777" w:rsidR="00BD6996" w:rsidRPr="00BA710E" w:rsidRDefault="00BD6996" w:rsidP="00BA710E">
      <w:pPr>
        <w:spacing w:line="480" w:lineRule="auto"/>
        <w:jc w:val="center"/>
        <w:rPr>
          <w:rFonts w:ascii="Times New Roman" w:hAnsi="Times New Roman" w:cs="Times New Roman"/>
          <w:sz w:val="24"/>
          <w:szCs w:val="24"/>
        </w:rPr>
      </w:pPr>
      <w:proofErr w:type="gramStart"/>
      <w:r w:rsidRPr="00BA710E">
        <w:rPr>
          <w:rFonts w:ascii="Times New Roman" w:hAnsi="Times New Roman" w:cs="Times New Roman"/>
          <w:sz w:val="24"/>
          <w:szCs w:val="24"/>
        </w:rPr>
        <w:t>Oleh :</w:t>
      </w:r>
      <w:proofErr w:type="gramEnd"/>
    </w:p>
    <w:p w14:paraId="420F1B45" w14:textId="77777777" w:rsidR="00BD6996" w:rsidRPr="00BA710E" w:rsidRDefault="00BD6996"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Maulidiyah Aulia Putri</w:t>
      </w:r>
    </w:p>
    <w:p w14:paraId="5895FFC1" w14:textId="77777777" w:rsidR="00BD6996" w:rsidRPr="00BA710E" w:rsidRDefault="00BD6996" w:rsidP="00BA710E">
      <w:pPr>
        <w:spacing w:line="480" w:lineRule="auto"/>
        <w:jc w:val="center"/>
        <w:rPr>
          <w:rFonts w:ascii="Times New Roman" w:hAnsi="Times New Roman" w:cs="Times New Roman"/>
          <w:sz w:val="24"/>
          <w:szCs w:val="24"/>
        </w:rPr>
      </w:pPr>
      <w:r w:rsidRPr="00BA710E">
        <w:rPr>
          <w:rFonts w:ascii="Times New Roman" w:hAnsi="Times New Roman" w:cs="Times New Roman"/>
          <w:sz w:val="24"/>
          <w:szCs w:val="24"/>
        </w:rPr>
        <w:t>1911111133</w:t>
      </w:r>
    </w:p>
    <w:p w14:paraId="0D817937" w14:textId="77777777" w:rsidR="0017589E" w:rsidRPr="00BA710E" w:rsidRDefault="0017589E" w:rsidP="00BA710E">
      <w:pPr>
        <w:spacing w:line="480" w:lineRule="auto"/>
        <w:jc w:val="center"/>
        <w:rPr>
          <w:rFonts w:ascii="Times New Roman" w:hAnsi="Times New Roman" w:cs="Times New Roman"/>
          <w:b/>
          <w:bCs/>
          <w:sz w:val="24"/>
          <w:szCs w:val="24"/>
        </w:rPr>
      </w:pPr>
    </w:p>
    <w:p w14:paraId="3B13EE40" w14:textId="2262A63A" w:rsidR="00BD6996" w:rsidRPr="00BA710E" w:rsidRDefault="005A273E" w:rsidP="00BA710E">
      <w:pPr>
        <w:pStyle w:val="Heading1"/>
        <w:spacing w:line="480" w:lineRule="auto"/>
        <w:rPr>
          <w:rFonts w:cs="Times New Roman"/>
          <w:szCs w:val="24"/>
        </w:rPr>
      </w:pPr>
      <w:r w:rsidRPr="005A273E">
        <w:rPr>
          <w:rFonts w:cs="Times New Roman"/>
          <w:szCs w:val="24"/>
        </w:rPr>
        <w:t>ABSTRACT</w:t>
      </w:r>
    </w:p>
    <w:p w14:paraId="06A7DABB" w14:textId="77777777" w:rsidR="0017589E" w:rsidRPr="00BA710E" w:rsidRDefault="0017589E" w:rsidP="00BA710E">
      <w:pPr>
        <w:spacing w:line="480" w:lineRule="auto"/>
        <w:jc w:val="center"/>
        <w:rPr>
          <w:rFonts w:ascii="Times New Roman" w:hAnsi="Times New Roman" w:cs="Times New Roman"/>
          <w:b/>
          <w:bCs/>
          <w:sz w:val="24"/>
          <w:szCs w:val="24"/>
        </w:rPr>
      </w:pPr>
    </w:p>
    <w:p w14:paraId="707EE45D" w14:textId="77777777" w:rsidR="0032343E" w:rsidRPr="00BA710E" w:rsidRDefault="0032343E" w:rsidP="00BA710E">
      <w:pPr>
        <w:spacing w:line="480" w:lineRule="auto"/>
        <w:ind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Legal protection in this very modern era needs more attention, especially for technology that is always developing rapidly. The purpose of this study is to analyze and compare the supervision and protection of copyright between Indonesia and China. Copyright referring to the Law of the Republic of Indonesia No. 28 of 2014 on copyright system is as an exclusive right that is for the so-called creator or copyright recipient itself to be able to perform and/or reproduce a creation or by giving permission to him by not reducing its own restrictions under applicable copyright law. In the hierarchy of the copyright system itself is included in the system of immaterial property rights because it also includes ideas of thought, ideas, as well as from the imaginative form of a person who poured it into the form of copyrighted works or copyright, as is the case with copyright in the form of scientific books, literary works, </w:t>
      </w:r>
      <w:r w:rsidRPr="00BA710E">
        <w:rPr>
          <w:rFonts w:ascii="Times New Roman" w:hAnsi="Times New Roman" w:cs="Times New Roman"/>
          <w:sz w:val="24"/>
          <w:szCs w:val="24"/>
        </w:rPr>
        <w:lastRenderedPageBreak/>
        <w:t xml:space="preserve">or in the form of works of art. Many countries in the world both individuals and legal entities apply this copyright. copyright system of each country must be different where this difference is an advantage of the copyright system of the country itself compared to the copyright system of other countries. This study also aims to analyze Indonesia and China are both included in the Priority Watch List </w:t>
      </w:r>
      <w:proofErr w:type="gramStart"/>
      <w:r w:rsidRPr="00BA710E">
        <w:rPr>
          <w:rFonts w:ascii="Times New Roman" w:hAnsi="Times New Roman" w:cs="Times New Roman"/>
          <w:sz w:val="24"/>
          <w:szCs w:val="24"/>
        </w:rPr>
        <w:t>issued</w:t>
      </w:r>
      <w:proofErr w:type="gramEnd"/>
      <w:r w:rsidRPr="00BA710E">
        <w:rPr>
          <w:rFonts w:ascii="Times New Roman" w:hAnsi="Times New Roman" w:cs="Times New Roman"/>
          <w:sz w:val="24"/>
          <w:szCs w:val="24"/>
        </w:rPr>
        <w:t xml:space="preserve"> by the United States. In this research the author uses normative legal research methods, namely research that examines legal documents that use legal materials on written regulations or other legal materials using a conceptual approach, case studies that refer to the Act.</w:t>
      </w:r>
    </w:p>
    <w:p w14:paraId="4F0BB8F9" w14:textId="77777777" w:rsidR="0032343E" w:rsidRPr="00BA710E" w:rsidRDefault="0032343E" w:rsidP="00BA710E">
      <w:pPr>
        <w:spacing w:line="480" w:lineRule="auto"/>
        <w:jc w:val="both"/>
        <w:rPr>
          <w:rFonts w:ascii="Times New Roman" w:hAnsi="Times New Roman" w:cs="Times New Roman"/>
          <w:sz w:val="24"/>
          <w:szCs w:val="24"/>
        </w:rPr>
      </w:pPr>
      <w:r w:rsidRPr="00BA710E">
        <w:rPr>
          <w:rFonts w:ascii="Times New Roman" w:hAnsi="Times New Roman" w:cs="Times New Roman"/>
          <w:b/>
          <w:bCs/>
          <w:sz w:val="24"/>
          <w:szCs w:val="24"/>
        </w:rPr>
        <w:t>Keywords</w:t>
      </w:r>
      <w:r w:rsidRPr="00BA710E">
        <w:rPr>
          <w:rFonts w:ascii="Times New Roman" w:hAnsi="Times New Roman" w:cs="Times New Roman"/>
          <w:sz w:val="24"/>
          <w:szCs w:val="24"/>
        </w:rPr>
        <w:t>: Copyright, Priority Watch List, Protection</w:t>
      </w:r>
    </w:p>
    <w:p w14:paraId="0FC40599" w14:textId="77777777" w:rsidR="0032343E" w:rsidRPr="00BA710E" w:rsidRDefault="0032343E" w:rsidP="00BA710E">
      <w:pPr>
        <w:spacing w:line="480" w:lineRule="auto"/>
        <w:rPr>
          <w:rFonts w:ascii="Times New Roman" w:hAnsi="Times New Roman" w:cs="Times New Roman"/>
          <w:sz w:val="24"/>
          <w:szCs w:val="24"/>
        </w:rPr>
      </w:pPr>
      <w:r w:rsidRPr="00BA710E">
        <w:rPr>
          <w:rFonts w:ascii="Times New Roman" w:hAnsi="Times New Roman" w:cs="Times New Roman"/>
          <w:sz w:val="24"/>
          <w:szCs w:val="24"/>
        </w:rPr>
        <w:br w:type="page"/>
      </w:r>
    </w:p>
    <w:p w14:paraId="6E176997" w14:textId="77777777" w:rsidR="0032343E" w:rsidRPr="00BA710E" w:rsidRDefault="0032343E" w:rsidP="00BA710E">
      <w:pPr>
        <w:pStyle w:val="Heading1"/>
        <w:spacing w:line="480" w:lineRule="auto"/>
        <w:rPr>
          <w:rFonts w:cs="Times New Roman"/>
          <w:szCs w:val="24"/>
        </w:rPr>
      </w:pPr>
      <w:bookmarkStart w:id="11" w:name="_Toc136807444"/>
      <w:r w:rsidRPr="00BA710E">
        <w:rPr>
          <w:rFonts w:cs="Times New Roman"/>
          <w:szCs w:val="24"/>
        </w:rPr>
        <w:lastRenderedPageBreak/>
        <w:t>DAFTAR ISI</w:t>
      </w:r>
      <w:bookmarkEnd w:id="11"/>
    </w:p>
    <w:sdt>
      <w:sdtPr>
        <w:rPr>
          <w:rFonts w:ascii="Times New Roman" w:eastAsiaTheme="minorHAnsi" w:hAnsi="Times New Roman" w:cs="Times New Roman"/>
          <w:color w:val="auto"/>
          <w:kern w:val="2"/>
          <w:sz w:val="24"/>
          <w:szCs w:val="24"/>
          <w14:ligatures w14:val="standardContextual"/>
        </w:rPr>
        <w:id w:val="1505544365"/>
        <w:docPartObj>
          <w:docPartGallery w:val="Table of Contents"/>
          <w:docPartUnique/>
        </w:docPartObj>
      </w:sdtPr>
      <w:sdtEndPr>
        <w:rPr>
          <w:b/>
          <w:bCs/>
          <w:noProof/>
        </w:rPr>
      </w:sdtEndPr>
      <w:sdtContent>
        <w:p w14:paraId="60B9DB8A" w14:textId="7792CD37" w:rsidR="00BD4544" w:rsidRPr="00BA710E" w:rsidRDefault="00BD4544" w:rsidP="00BA710E">
          <w:pPr>
            <w:pStyle w:val="TOCHeading"/>
            <w:spacing w:line="480" w:lineRule="auto"/>
            <w:rPr>
              <w:rFonts w:ascii="Times New Roman" w:hAnsi="Times New Roman" w:cs="Times New Roman"/>
              <w:sz w:val="24"/>
              <w:szCs w:val="24"/>
            </w:rPr>
          </w:pPr>
        </w:p>
        <w:p w14:paraId="6B52BC22" w14:textId="3E32B356" w:rsidR="00BD4544" w:rsidRPr="00BA710E" w:rsidRDefault="00BD4544" w:rsidP="00BA710E">
          <w:pPr>
            <w:pStyle w:val="TOC1"/>
            <w:tabs>
              <w:tab w:val="clear" w:pos="7371"/>
              <w:tab w:val="left" w:leader="dot" w:pos="7797"/>
            </w:tabs>
            <w:rPr>
              <w:rFonts w:eastAsiaTheme="minorEastAsia"/>
              <w:bCs w:val="0"/>
              <w:noProof/>
              <w:kern w:val="2"/>
              <w:lang w:val="en-US"/>
              <w14:ligatures w14:val="standardContextual"/>
            </w:rPr>
          </w:pPr>
          <w:r w:rsidRPr="00BA710E">
            <w:fldChar w:fldCharType="begin"/>
          </w:r>
          <w:r w:rsidRPr="00BA710E">
            <w:instrText xml:space="preserve"> TOC \o "1-3" \h \z \u </w:instrText>
          </w:r>
          <w:r w:rsidRPr="00BA710E">
            <w:fldChar w:fldCharType="separate"/>
          </w:r>
          <w:hyperlink w:anchor="_Toc136807438" w:history="1">
            <w:r w:rsidRPr="00BA710E">
              <w:rPr>
                <w:rStyle w:val="Hyperlink"/>
                <w:rFonts w:eastAsiaTheme="majorEastAsia"/>
                <w:noProof/>
              </w:rPr>
              <w:t>HALAMAN PERSETUJUAN PEMBIMBING SKRIPSI</w:t>
            </w:r>
            <w:r w:rsidRPr="00BA710E">
              <w:rPr>
                <w:noProof/>
                <w:webHidden/>
              </w:rPr>
              <w:tab/>
            </w:r>
            <w:r w:rsidRPr="00BA710E">
              <w:rPr>
                <w:noProof/>
                <w:webHidden/>
              </w:rPr>
              <w:fldChar w:fldCharType="begin"/>
            </w:r>
            <w:r w:rsidRPr="00BA710E">
              <w:rPr>
                <w:noProof/>
                <w:webHidden/>
              </w:rPr>
              <w:instrText xml:space="preserve"> PAGEREF _Toc136807438 \h </w:instrText>
            </w:r>
            <w:r w:rsidRPr="00BA710E">
              <w:rPr>
                <w:noProof/>
                <w:webHidden/>
              </w:rPr>
            </w:r>
            <w:r w:rsidRPr="00BA710E">
              <w:rPr>
                <w:noProof/>
                <w:webHidden/>
              </w:rPr>
              <w:fldChar w:fldCharType="separate"/>
            </w:r>
            <w:r w:rsidR="00CA3853">
              <w:rPr>
                <w:noProof/>
                <w:webHidden/>
              </w:rPr>
              <w:t>iii</w:t>
            </w:r>
            <w:r w:rsidRPr="00BA710E">
              <w:rPr>
                <w:noProof/>
                <w:webHidden/>
              </w:rPr>
              <w:fldChar w:fldCharType="end"/>
            </w:r>
          </w:hyperlink>
        </w:p>
        <w:p w14:paraId="6008562A" w14:textId="12645AE4" w:rsidR="00BD4544" w:rsidRPr="00BA710E" w:rsidRDefault="00000000" w:rsidP="00BA710E">
          <w:pPr>
            <w:pStyle w:val="TOC1"/>
            <w:tabs>
              <w:tab w:val="clear" w:pos="7371"/>
              <w:tab w:val="left" w:leader="dot" w:pos="7797"/>
            </w:tabs>
            <w:rPr>
              <w:rFonts w:eastAsiaTheme="minorEastAsia"/>
              <w:bCs w:val="0"/>
              <w:noProof/>
              <w:kern w:val="2"/>
              <w:lang w:val="en-US"/>
              <w14:ligatures w14:val="standardContextual"/>
            </w:rPr>
          </w:pPr>
          <w:hyperlink w:anchor="_Toc136807439" w:history="1">
            <w:r w:rsidR="00BD4544" w:rsidRPr="00BA710E">
              <w:rPr>
                <w:rStyle w:val="Hyperlink"/>
                <w:rFonts w:eastAsiaTheme="majorEastAsia"/>
                <w:noProof/>
              </w:rPr>
              <w:t>HALAMAN PENGESAHAN TIM PENGUJI</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_Toc136807439 \h </w:instrText>
            </w:r>
            <w:r w:rsidR="00BD4544" w:rsidRPr="00BA710E">
              <w:rPr>
                <w:noProof/>
                <w:webHidden/>
              </w:rPr>
            </w:r>
            <w:r w:rsidR="00BD4544" w:rsidRPr="00BA710E">
              <w:rPr>
                <w:noProof/>
                <w:webHidden/>
              </w:rPr>
              <w:fldChar w:fldCharType="separate"/>
            </w:r>
            <w:r w:rsidR="00CA3853">
              <w:rPr>
                <w:noProof/>
                <w:webHidden/>
              </w:rPr>
              <w:t>iv</w:t>
            </w:r>
            <w:r w:rsidR="00BD4544" w:rsidRPr="00BA710E">
              <w:rPr>
                <w:noProof/>
                <w:webHidden/>
              </w:rPr>
              <w:fldChar w:fldCharType="end"/>
            </w:r>
          </w:hyperlink>
        </w:p>
        <w:p w14:paraId="3ADE862A" w14:textId="1C69DC5B" w:rsidR="00BD4544" w:rsidRPr="00BA710E" w:rsidRDefault="00000000" w:rsidP="00BA710E">
          <w:pPr>
            <w:pStyle w:val="TOC1"/>
            <w:tabs>
              <w:tab w:val="clear" w:pos="7371"/>
              <w:tab w:val="clear" w:pos="7938"/>
              <w:tab w:val="left" w:leader="dot" w:pos="7797"/>
            </w:tabs>
            <w:ind w:right="-93"/>
            <w:rPr>
              <w:rFonts w:eastAsiaTheme="minorEastAsia"/>
              <w:bCs w:val="0"/>
              <w:noProof/>
              <w:kern w:val="2"/>
              <w:lang w:val="en-US"/>
              <w14:ligatures w14:val="standardContextual"/>
            </w:rPr>
          </w:pPr>
          <w:hyperlink w:anchor="_Toc136807440" w:history="1">
            <w:r w:rsidR="00BD4544" w:rsidRPr="00BA710E">
              <w:rPr>
                <w:rStyle w:val="Hyperlink"/>
                <w:rFonts w:eastAsiaTheme="majorEastAsia"/>
                <w:noProof/>
              </w:rPr>
              <w:t>SURAT PERNYATAAN</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_Toc136807440 \h </w:instrText>
            </w:r>
            <w:r w:rsidR="00BD4544" w:rsidRPr="00BA710E">
              <w:rPr>
                <w:noProof/>
                <w:webHidden/>
              </w:rPr>
            </w:r>
            <w:r w:rsidR="00BD4544" w:rsidRPr="00BA710E">
              <w:rPr>
                <w:noProof/>
                <w:webHidden/>
              </w:rPr>
              <w:fldChar w:fldCharType="separate"/>
            </w:r>
            <w:r w:rsidR="00CA3853">
              <w:rPr>
                <w:noProof/>
                <w:webHidden/>
              </w:rPr>
              <w:t>v</w:t>
            </w:r>
            <w:r w:rsidR="00BD4544" w:rsidRPr="00BA710E">
              <w:rPr>
                <w:noProof/>
                <w:webHidden/>
              </w:rPr>
              <w:fldChar w:fldCharType="end"/>
            </w:r>
          </w:hyperlink>
        </w:p>
        <w:p w14:paraId="05CDCB3C" w14:textId="7A58ECE6" w:rsidR="00BD4544" w:rsidRPr="00BA710E" w:rsidRDefault="00000000" w:rsidP="00BA710E">
          <w:pPr>
            <w:pStyle w:val="TOC1"/>
            <w:tabs>
              <w:tab w:val="clear" w:pos="7371"/>
              <w:tab w:val="left" w:leader="dot" w:pos="7797"/>
            </w:tabs>
            <w:rPr>
              <w:rFonts w:eastAsiaTheme="minorEastAsia"/>
              <w:bCs w:val="0"/>
              <w:noProof/>
              <w:kern w:val="2"/>
              <w:lang w:val="en-US"/>
              <w14:ligatures w14:val="standardContextual"/>
            </w:rPr>
          </w:pPr>
          <w:hyperlink w:anchor="_Toc136807441" w:history="1">
            <w:r w:rsidR="00BD4544" w:rsidRPr="00BA710E">
              <w:rPr>
                <w:rStyle w:val="Hyperlink"/>
                <w:rFonts w:eastAsiaTheme="majorEastAsia"/>
                <w:noProof/>
              </w:rPr>
              <w:t>KATA PENGANTAR</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_Toc136807441 \h </w:instrText>
            </w:r>
            <w:r w:rsidR="00BD4544" w:rsidRPr="00BA710E">
              <w:rPr>
                <w:noProof/>
                <w:webHidden/>
              </w:rPr>
            </w:r>
            <w:r w:rsidR="00BD4544" w:rsidRPr="00BA710E">
              <w:rPr>
                <w:noProof/>
                <w:webHidden/>
              </w:rPr>
              <w:fldChar w:fldCharType="separate"/>
            </w:r>
            <w:r w:rsidR="00CA3853">
              <w:rPr>
                <w:noProof/>
                <w:webHidden/>
              </w:rPr>
              <w:t>vi</w:t>
            </w:r>
            <w:r w:rsidR="00BD4544" w:rsidRPr="00BA710E">
              <w:rPr>
                <w:noProof/>
                <w:webHidden/>
              </w:rPr>
              <w:fldChar w:fldCharType="end"/>
            </w:r>
          </w:hyperlink>
        </w:p>
        <w:p w14:paraId="42FA6555" w14:textId="50FCECC6" w:rsidR="00BD4544" w:rsidRPr="00BA710E" w:rsidRDefault="00000000" w:rsidP="00BA710E">
          <w:pPr>
            <w:pStyle w:val="TOC1"/>
            <w:tabs>
              <w:tab w:val="clear" w:pos="7371"/>
              <w:tab w:val="left" w:leader="dot" w:pos="7655"/>
            </w:tabs>
            <w:rPr>
              <w:rFonts w:eastAsiaTheme="minorEastAsia"/>
              <w:bCs w:val="0"/>
              <w:noProof/>
              <w:kern w:val="2"/>
              <w:lang w:val="en-US"/>
              <w14:ligatures w14:val="standardContextual"/>
            </w:rPr>
          </w:pPr>
          <w:hyperlink w:anchor="_Toc136807442" w:history="1">
            <w:r w:rsidR="00BD4544" w:rsidRPr="00BA710E">
              <w:rPr>
                <w:rStyle w:val="Hyperlink"/>
                <w:rFonts w:eastAsiaTheme="majorEastAsia"/>
                <w:noProof/>
              </w:rPr>
              <w:t>ABSTRAK</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_Toc136807442 \h </w:instrText>
            </w:r>
            <w:r w:rsidR="00BD4544" w:rsidRPr="00BA710E">
              <w:rPr>
                <w:noProof/>
                <w:webHidden/>
              </w:rPr>
            </w:r>
            <w:r w:rsidR="00BD4544" w:rsidRPr="00BA710E">
              <w:rPr>
                <w:noProof/>
                <w:webHidden/>
              </w:rPr>
              <w:fldChar w:fldCharType="separate"/>
            </w:r>
            <w:r w:rsidR="00CA3853">
              <w:rPr>
                <w:noProof/>
                <w:webHidden/>
              </w:rPr>
              <w:t>viii</w:t>
            </w:r>
            <w:r w:rsidR="00BD4544" w:rsidRPr="00BA710E">
              <w:rPr>
                <w:noProof/>
                <w:webHidden/>
              </w:rPr>
              <w:fldChar w:fldCharType="end"/>
            </w:r>
          </w:hyperlink>
        </w:p>
        <w:p w14:paraId="1B0E51FC" w14:textId="7C610C18" w:rsidR="00BD4544" w:rsidRPr="00BA710E" w:rsidRDefault="00000000" w:rsidP="00BA710E">
          <w:pPr>
            <w:pStyle w:val="TOC1"/>
            <w:tabs>
              <w:tab w:val="clear" w:pos="7371"/>
              <w:tab w:val="left" w:leader="dot" w:pos="7797"/>
            </w:tabs>
            <w:rPr>
              <w:rFonts w:eastAsiaTheme="minorEastAsia"/>
              <w:bCs w:val="0"/>
              <w:noProof/>
              <w:kern w:val="2"/>
              <w:lang w:val="en-US"/>
              <w14:ligatures w14:val="standardContextual"/>
            </w:rPr>
          </w:pPr>
          <w:hyperlink w:anchor="_Toc136807443" w:history="1">
            <w:r w:rsidR="00BD4544" w:rsidRPr="00BA710E">
              <w:rPr>
                <w:rStyle w:val="Hyperlink"/>
                <w:rFonts w:eastAsiaTheme="majorEastAsia"/>
                <w:noProof/>
              </w:rPr>
              <w:t>ABTRACT</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_Toc136807443 \h </w:instrText>
            </w:r>
            <w:r w:rsidR="00BD4544" w:rsidRPr="00BA710E">
              <w:rPr>
                <w:noProof/>
                <w:webHidden/>
              </w:rPr>
              <w:fldChar w:fldCharType="separate"/>
            </w:r>
            <w:r w:rsidR="00CA3853">
              <w:rPr>
                <w:b/>
                <w:bCs w:val="0"/>
                <w:noProof/>
                <w:webHidden/>
                <w:lang w:val="en-US"/>
              </w:rPr>
              <w:t>Error! Bookmark not defined.</w:t>
            </w:r>
            <w:r w:rsidR="00BD4544" w:rsidRPr="00BA710E">
              <w:rPr>
                <w:noProof/>
                <w:webHidden/>
              </w:rPr>
              <w:fldChar w:fldCharType="end"/>
            </w:r>
          </w:hyperlink>
        </w:p>
        <w:p w14:paraId="0F6BFDCD" w14:textId="292EEF8C" w:rsidR="00BD4544" w:rsidRPr="00BA710E" w:rsidRDefault="00000000" w:rsidP="00BA710E">
          <w:pPr>
            <w:pStyle w:val="TOC1"/>
            <w:tabs>
              <w:tab w:val="clear" w:pos="7371"/>
              <w:tab w:val="left" w:leader="dot" w:pos="7797"/>
            </w:tabs>
            <w:rPr>
              <w:rFonts w:eastAsiaTheme="minorEastAsia"/>
              <w:bCs w:val="0"/>
              <w:noProof/>
              <w:kern w:val="2"/>
              <w:lang w:val="en-US"/>
              <w14:ligatures w14:val="standardContextual"/>
            </w:rPr>
          </w:pPr>
          <w:hyperlink w:anchor="_Toc136807444" w:history="1">
            <w:r w:rsidR="00BD4544" w:rsidRPr="00BA710E">
              <w:rPr>
                <w:rStyle w:val="Hyperlink"/>
                <w:rFonts w:eastAsiaTheme="majorEastAsia"/>
                <w:noProof/>
              </w:rPr>
              <w:t>DAFTAR ISI</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_Toc136807444 \h </w:instrText>
            </w:r>
            <w:r w:rsidR="00BD4544" w:rsidRPr="00BA710E">
              <w:rPr>
                <w:noProof/>
                <w:webHidden/>
              </w:rPr>
            </w:r>
            <w:r w:rsidR="00BD4544" w:rsidRPr="00BA710E">
              <w:rPr>
                <w:noProof/>
                <w:webHidden/>
              </w:rPr>
              <w:fldChar w:fldCharType="separate"/>
            </w:r>
            <w:r w:rsidR="00CA3853">
              <w:rPr>
                <w:noProof/>
                <w:webHidden/>
              </w:rPr>
              <w:t>xii</w:t>
            </w:r>
            <w:r w:rsidR="00BD4544" w:rsidRPr="00BA710E">
              <w:rPr>
                <w:noProof/>
                <w:webHidden/>
              </w:rPr>
              <w:fldChar w:fldCharType="end"/>
            </w:r>
          </w:hyperlink>
        </w:p>
        <w:p w14:paraId="3CF45F5D" w14:textId="4955EE47" w:rsidR="00BD4544" w:rsidRPr="00BA710E" w:rsidRDefault="00000000" w:rsidP="00BA710E">
          <w:pPr>
            <w:pStyle w:val="TOC1"/>
            <w:tabs>
              <w:tab w:val="clear" w:pos="7371"/>
              <w:tab w:val="left" w:leader="dot" w:pos="7938"/>
            </w:tabs>
            <w:rPr>
              <w:rFonts w:eastAsiaTheme="minorEastAsia"/>
              <w:bCs w:val="0"/>
              <w:noProof/>
              <w:kern w:val="2"/>
              <w:lang w:val="en-US"/>
              <w14:ligatures w14:val="standardContextual"/>
            </w:rPr>
          </w:pPr>
          <w:hyperlink w:anchor="_Toc136807445" w:history="1">
            <w:r w:rsidR="00BD4544" w:rsidRPr="00BA710E">
              <w:rPr>
                <w:rStyle w:val="Hyperlink"/>
                <w:rFonts w:eastAsiaTheme="majorEastAsia"/>
                <w:noProof/>
              </w:rPr>
              <w:t>BAB I  PENDAHULUAN</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_Toc136807445 \h </w:instrText>
            </w:r>
            <w:r w:rsidR="00BD4544" w:rsidRPr="00BA710E">
              <w:rPr>
                <w:noProof/>
                <w:webHidden/>
              </w:rPr>
            </w:r>
            <w:r w:rsidR="00BD4544" w:rsidRPr="00BA710E">
              <w:rPr>
                <w:noProof/>
                <w:webHidden/>
              </w:rPr>
              <w:fldChar w:fldCharType="separate"/>
            </w:r>
            <w:r w:rsidR="00CA3853">
              <w:rPr>
                <w:noProof/>
                <w:webHidden/>
              </w:rPr>
              <w:t>1</w:t>
            </w:r>
            <w:r w:rsidR="00BD4544" w:rsidRPr="00BA710E">
              <w:rPr>
                <w:noProof/>
                <w:webHidden/>
              </w:rPr>
              <w:fldChar w:fldCharType="end"/>
            </w:r>
          </w:hyperlink>
        </w:p>
        <w:p w14:paraId="05FB4DFA" w14:textId="054CCC55"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46" w:history="1">
            <w:r w:rsidR="00BD4544" w:rsidRPr="00BA710E">
              <w:rPr>
                <w:rStyle w:val="Hyperlink"/>
                <w:rFonts w:cs="Times New Roman"/>
                <w:bCs/>
                <w:noProof/>
                <w:szCs w:val="24"/>
              </w:rPr>
              <w:t>A.</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Latar Belakang</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_Toc136807446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w:t>
            </w:r>
            <w:r w:rsidR="00BD4544" w:rsidRPr="00BA710E">
              <w:rPr>
                <w:rFonts w:cs="Times New Roman"/>
                <w:noProof/>
                <w:webHidden/>
                <w:szCs w:val="24"/>
              </w:rPr>
              <w:fldChar w:fldCharType="end"/>
            </w:r>
          </w:hyperlink>
        </w:p>
        <w:p w14:paraId="14EB2579" w14:textId="47B59530"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47" w:history="1">
            <w:r w:rsidR="00BD4544" w:rsidRPr="00BA710E">
              <w:rPr>
                <w:rStyle w:val="Hyperlink"/>
                <w:rFonts w:cs="Times New Roman"/>
                <w:bCs/>
                <w:noProof/>
                <w:szCs w:val="24"/>
              </w:rPr>
              <w:t>B.</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Rumusan Masalah</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_Toc136807447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5</w:t>
            </w:r>
            <w:r w:rsidR="00BD4544" w:rsidRPr="00BA710E">
              <w:rPr>
                <w:rFonts w:cs="Times New Roman"/>
                <w:noProof/>
                <w:webHidden/>
                <w:szCs w:val="24"/>
              </w:rPr>
              <w:fldChar w:fldCharType="end"/>
            </w:r>
          </w:hyperlink>
        </w:p>
        <w:p w14:paraId="1C094889" w14:textId="720A77AB"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48" w:history="1">
            <w:r w:rsidR="00BD4544" w:rsidRPr="00BA710E">
              <w:rPr>
                <w:rStyle w:val="Hyperlink"/>
                <w:rFonts w:cs="Times New Roman"/>
                <w:bCs/>
                <w:noProof/>
                <w:szCs w:val="24"/>
              </w:rPr>
              <w:t>C.</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Tujuan Penelitian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_Toc136807448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5</w:t>
            </w:r>
            <w:r w:rsidR="00BD4544" w:rsidRPr="00BA710E">
              <w:rPr>
                <w:rFonts w:cs="Times New Roman"/>
                <w:noProof/>
                <w:webHidden/>
                <w:szCs w:val="24"/>
              </w:rPr>
              <w:fldChar w:fldCharType="end"/>
            </w:r>
          </w:hyperlink>
        </w:p>
        <w:p w14:paraId="2B305E60" w14:textId="41C88754"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49" w:history="1">
            <w:r w:rsidR="00BD4544" w:rsidRPr="00BA710E">
              <w:rPr>
                <w:rStyle w:val="Hyperlink"/>
                <w:rFonts w:cs="Times New Roman"/>
                <w:noProof/>
                <w:szCs w:val="24"/>
              </w:rPr>
              <w:t>1.</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Tujuan Umum</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_Toc136807449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6</w:t>
            </w:r>
            <w:r w:rsidR="00BD4544" w:rsidRPr="00BA710E">
              <w:rPr>
                <w:rFonts w:cs="Times New Roman"/>
                <w:noProof/>
                <w:webHidden/>
                <w:szCs w:val="24"/>
              </w:rPr>
              <w:fldChar w:fldCharType="end"/>
            </w:r>
          </w:hyperlink>
        </w:p>
        <w:p w14:paraId="79A161F6" w14:textId="2659F51E"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0" w:history="1">
            <w:r w:rsidR="00BD4544" w:rsidRPr="00BA710E">
              <w:rPr>
                <w:rStyle w:val="Hyperlink"/>
                <w:rFonts w:cs="Times New Roman"/>
                <w:noProof/>
                <w:szCs w:val="24"/>
              </w:rPr>
              <w:t>2.</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Tujuan Khusus</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_Toc136807450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6</w:t>
            </w:r>
            <w:r w:rsidR="00BD4544" w:rsidRPr="00BA710E">
              <w:rPr>
                <w:rFonts w:cs="Times New Roman"/>
                <w:noProof/>
                <w:webHidden/>
                <w:szCs w:val="24"/>
              </w:rPr>
              <w:fldChar w:fldCharType="end"/>
            </w:r>
          </w:hyperlink>
        </w:p>
        <w:p w14:paraId="3F381972" w14:textId="542B234A"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51" w:history="1">
            <w:r w:rsidR="00BD4544" w:rsidRPr="00BA710E">
              <w:rPr>
                <w:rStyle w:val="Hyperlink"/>
                <w:rFonts w:cs="Times New Roman"/>
                <w:bCs/>
                <w:noProof/>
                <w:szCs w:val="24"/>
              </w:rPr>
              <w:t>D.</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Manfaat Penelitian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_Toc136807451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6</w:t>
            </w:r>
            <w:r w:rsidR="00BD4544" w:rsidRPr="00BA710E">
              <w:rPr>
                <w:rFonts w:cs="Times New Roman"/>
                <w:noProof/>
                <w:webHidden/>
                <w:szCs w:val="24"/>
              </w:rPr>
              <w:fldChar w:fldCharType="end"/>
            </w:r>
          </w:hyperlink>
        </w:p>
        <w:p w14:paraId="663506A6" w14:textId="0DAE84AF"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2" w:history="1">
            <w:r w:rsidR="00BD4544" w:rsidRPr="00BA710E">
              <w:rPr>
                <w:rStyle w:val="Hyperlink"/>
                <w:rFonts w:cs="Times New Roman"/>
                <w:noProof/>
                <w:szCs w:val="24"/>
              </w:rPr>
              <w:t>1.</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Manfaat Teoritis</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_Toc136807452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6</w:t>
            </w:r>
            <w:r w:rsidR="00BD4544" w:rsidRPr="00BA710E">
              <w:rPr>
                <w:rFonts w:cs="Times New Roman"/>
                <w:noProof/>
                <w:webHidden/>
                <w:szCs w:val="24"/>
              </w:rPr>
              <w:fldChar w:fldCharType="end"/>
            </w:r>
          </w:hyperlink>
        </w:p>
        <w:p w14:paraId="1B4CFF26" w14:textId="4F22B52E"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3" w:history="1">
            <w:r w:rsidR="00BD4544" w:rsidRPr="00BA710E">
              <w:rPr>
                <w:rStyle w:val="Hyperlink"/>
                <w:rFonts w:cs="Times New Roman"/>
                <w:noProof/>
                <w:szCs w:val="24"/>
              </w:rPr>
              <w:t>2.</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Manfaat Praktisi</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_Toc136807453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6</w:t>
            </w:r>
            <w:r w:rsidR="00BD4544" w:rsidRPr="00BA710E">
              <w:rPr>
                <w:rFonts w:cs="Times New Roman"/>
                <w:noProof/>
                <w:webHidden/>
                <w:szCs w:val="24"/>
              </w:rPr>
              <w:fldChar w:fldCharType="end"/>
            </w:r>
          </w:hyperlink>
        </w:p>
        <w:p w14:paraId="73E51D68" w14:textId="2ED5B9B4"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54" w:history="1">
            <w:r w:rsidR="00BD4544" w:rsidRPr="00BA710E">
              <w:rPr>
                <w:rStyle w:val="Hyperlink"/>
                <w:rFonts w:cs="Times New Roman"/>
                <w:bCs/>
                <w:noProof/>
                <w:szCs w:val="24"/>
              </w:rPr>
              <w:t>E.</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Kajian Pustaka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_Toc136807454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7</w:t>
            </w:r>
            <w:r w:rsidR="00BD4544" w:rsidRPr="00BA710E">
              <w:rPr>
                <w:rFonts w:cs="Times New Roman"/>
                <w:noProof/>
                <w:webHidden/>
                <w:szCs w:val="24"/>
              </w:rPr>
              <w:fldChar w:fldCharType="end"/>
            </w:r>
          </w:hyperlink>
        </w:p>
        <w:p w14:paraId="37A61F5C" w14:textId="75CA390E"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5" w:history="1">
            <w:r w:rsidR="00BD4544" w:rsidRPr="00BA710E">
              <w:rPr>
                <w:rStyle w:val="Hyperlink"/>
                <w:rFonts w:cs="Times New Roman"/>
                <w:noProof/>
                <w:szCs w:val="24"/>
              </w:rPr>
              <w:t>1.</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Hak Cipta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_Toc136807455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7</w:t>
            </w:r>
            <w:r w:rsidR="00BD4544" w:rsidRPr="00BA710E">
              <w:rPr>
                <w:rFonts w:cs="Times New Roman"/>
                <w:noProof/>
                <w:webHidden/>
                <w:szCs w:val="24"/>
              </w:rPr>
              <w:fldChar w:fldCharType="end"/>
            </w:r>
          </w:hyperlink>
        </w:p>
        <w:p w14:paraId="7B0DDA92" w14:textId="7C289E6C"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6" w:history="1">
            <w:r w:rsidR="00BD4544" w:rsidRPr="00BA710E">
              <w:rPr>
                <w:rStyle w:val="Hyperlink"/>
                <w:rFonts w:cs="Times New Roman"/>
                <w:noProof/>
                <w:szCs w:val="24"/>
              </w:rPr>
              <w:t>2.</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Perbandingan Hukum</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_Toc136807456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9</w:t>
            </w:r>
            <w:r w:rsidR="00BD4544" w:rsidRPr="00BA710E">
              <w:rPr>
                <w:rFonts w:cs="Times New Roman"/>
                <w:noProof/>
                <w:webHidden/>
                <w:szCs w:val="24"/>
              </w:rPr>
              <w:fldChar w:fldCharType="end"/>
            </w:r>
          </w:hyperlink>
        </w:p>
        <w:p w14:paraId="5D86FE2F" w14:textId="238C6366"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7" w:history="1">
            <w:r w:rsidR="00BD4544" w:rsidRPr="00BA710E">
              <w:rPr>
                <w:rStyle w:val="Hyperlink"/>
                <w:rFonts w:cs="Times New Roman"/>
                <w:noProof/>
                <w:szCs w:val="24"/>
              </w:rPr>
              <w:t>3.</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United States Trade Representative (USTR)</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_Toc136807457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12</w:t>
            </w:r>
            <w:r w:rsidR="00BD4544" w:rsidRPr="00BA710E">
              <w:rPr>
                <w:rFonts w:cs="Times New Roman"/>
                <w:noProof/>
                <w:webHidden/>
                <w:szCs w:val="24"/>
              </w:rPr>
              <w:fldChar w:fldCharType="end"/>
            </w:r>
          </w:hyperlink>
        </w:p>
        <w:p w14:paraId="1ED247B0" w14:textId="0C375E34"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58" w:history="1">
            <w:r w:rsidR="00BD4544" w:rsidRPr="00BA710E">
              <w:rPr>
                <w:rStyle w:val="Hyperlink"/>
                <w:rFonts w:cs="Times New Roman"/>
                <w:bCs/>
                <w:noProof/>
                <w:szCs w:val="24"/>
              </w:rPr>
              <w:t>F.</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Metode Penelitian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_Toc136807458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13</w:t>
            </w:r>
            <w:r w:rsidR="00BD4544" w:rsidRPr="00BA710E">
              <w:rPr>
                <w:rFonts w:cs="Times New Roman"/>
                <w:noProof/>
                <w:webHidden/>
                <w:szCs w:val="24"/>
              </w:rPr>
              <w:fldChar w:fldCharType="end"/>
            </w:r>
          </w:hyperlink>
        </w:p>
        <w:p w14:paraId="0414F306" w14:textId="17924B24"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59" w:history="1">
            <w:r w:rsidR="00BD4544" w:rsidRPr="00BA710E">
              <w:rPr>
                <w:rStyle w:val="Hyperlink"/>
                <w:rFonts w:cs="Times New Roman"/>
                <w:noProof/>
                <w:szCs w:val="24"/>
              </w:rPr>
              <w:t>1.</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Jenis penelitian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_Toc136807459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13</w:t>
            </w:r>
            <w:r w:rsidR="00BD4544" w:rsidRPr="00BA710E">
              <w:rPr>
                <w:rFonts w:cs="Times New Roman"/>
                <w:noProof/>
                <w:webHidden/>
                <w:szCs w:val="24"/>
              </w:rPr>
              <w:fldChar w:fldCharType="end"/>
            </w:r>
          </w:hyperlink>
        </w:p>
        <w:p w14:paraId="32BBD69E" w14:textId="19414B98"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60" w:history="1">
            <w:r w:rsidR="00BD4544" w:rsidRPr="00BA710E">
              <w:rPr>
                <w:rStyle w:val="Hyperlink"/>
                <w:rFonts w:cs="Times New Roman"/>
                <w:noProof/>
                <w:szCs w:val="24"/>
              </w:rPr>
              <w:t>2.</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Pendekatan Masalah</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_Toc136807460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13</w:t>
            </w:r>
            <w:r w:rsidR="00BD4544" w:rsidRPr="00BA710E">
              <w:rPr>
                <w:rFonts w:cs="Times New Roman"/>
                <w:noProof/>
                <w:webHidden/>
                <w:szCs w:val="24"/>
              </w:rPr>
              <w:fldChar w:fldCharType="end"/>
            </w:r>
          </w:hyperlink>
        </w:p>
        <w:p w14:paraId="6B253008" w14:textId="3D55DEF6"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61" w:history="1">
            <w:r w:rsidR="00BD4544" w:rsidRPr="00BA710E">
              <w:rPr>
                <w:rStyle w:val="Hyperlink"/>
                <w:rFonts w:cs="Times New Roman"/>
                <w:noProof/>
                <w:szCs w:val="24"/>
              </w:rPr>
              <w:t>3.</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Sumber Hukum</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_Toc136807461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14</w:t>
            </w:r>
            <w:r w:rsidR="00BD4544" w:rsidRPr="00BA710E">
              <w:rPr>
                <w:rFonts w:cs="Times New Roman"/>
                <w:noProof/>
                <w:webHidden/>
                <w:szCs w:val="24"/>
              </w:rPr>
              <w:fldChar w:fldCharType="end"/>
            </w:r>
          </w:hyperlink>
        </w:p>
        <w:p w14:paraId="0CB08B6F" w14:textId="09A8AE12"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62" w:history="1">
            <w:r w:rsidR="00BD4544" w:rsidRPr="00BA710E">
              <w:rPr>
                <w:rStyle w:val="Hyperlink"/>
                <w:rFonts w:cs="Times New Roman"/>
                <w:noProof/>
                <w:szCs w:val="24"/>
              </w:rPr>
              <w:t>4.</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Prosedur Pengumpulan Bahan Hukum</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_Toc136807462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15</w:t>
            </w:r>
            <w:r w:rsidR="00BD4544" w:rsidRPr="00BA710E">
              <w:rPr>
                <w:rFonts w:cs="Times New Roman"/>
                <w:noProof/>
                <w:webHidden/>
                <w:szCs w:val="24"/>
              </w:rPr>
              <w:fldChar w:fldCharType="end"/>
            </w:r>
          </w:hyperlink>
        </w:p>
        <w:p w14:paraId="6BE1E3C9" w14:textId="2AAFC01B" w:rsidR="00BD4544" w:rsidRPr="00BA710E" w:rsidRDefault="00000000" w:rsidP="00BA710E">
          <w:pPr>
            <w:pStyle w:val="TOC3"/>
            <w:spacing w:line="360" w:lineRule="auto"/>
            <w:rPr>
              <w:rFonts w:eastAsiaTheme="minorEastAsia" w:cs="Times New Roman"/>
              <w:noProof/>
              <w:kern w:val="2"/>
              <w:szCs w:val="24"/>
              <w14:ligatures w14:val="standardContextual"/>
            </w:rPr>
          </w:pPr>
          <w:hyperlink w:anchor="_Toc136807463" w:history="1">
            <w:r w:rsidR="00BD4544" w:rsidRPr="00BA710E">
              <w:rPr>
                <w:rStyle w:val="Hyperlink"/>
                <w:rFonts w:cs="Times New Roman"/>
                <w:noProof/>
                <w:szCs w:val="24"/>
              </w:rPr>
              <w:t>5.</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Pengolahan dan Analisis Sumber Bahan Hukum</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_Toc136807463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15</w:t>
            </w:r>
            <w:r w:rsidR="00BD4544" w:rsidRPr="00BA710E">
              <w:rPr>
                <w:rFonts w:cs="Times New Roman"/>
                <w:noProof/>
                <w:webHidden/>
                <w:szCs w:val="24"/>
              </w:rPr>
              <w:fldChar w:fldCharType="end"/>
            </w:r>
          </w:hyperlink>
        </w:p>
        <w:p w14:paraId="53EC7447" w14:textId="76412BC5"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64" w:history="1">
            <w:r w:rsidR="00BD4544" w:rsidRPr="00BA710E">
              <w:rPr>
                <w:rStyle w:val="Hyperlink"/>
                <w:rFonts w:cs="Times New Roman"/>
                <w:bCs/>
                <w:noProof/>
                <w:szCs w:val="24"/>
              </w:rPr>
              <w:t>G.</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rPr>
              <w:t>Sistematika Pembahasan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_Toc136807464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16</w:t>
            </w:r>
            <w:r w:rsidR="00BD4544" w:rsidRPr="00BA710E">
              <w:rPr>
                <w:rFonts w:cs="Times New Roman"/>
                <w:noProof/>
                <w:webHidden/>
                <w:szCs w:val="24"/>
              </w:rPr>
              <w:fldChar w:fldCharType="end"/>
            </w:r>
          </w:hyperlink>
        </w:p>
        <w:p w14:paraId="3135B51D" w14:textId="5033DA21" w:rsidR="00BD4544" w:rsidRPr="00BA710E" w:rsidRDefault="00000000" w:rsidP="00530C78">
          <w:pPr>
            <w:pStyle w:val="TOC1"/>
            <w:tabs>
              <w:tab w:val="clear" w:pos="992"/>
              <w:tab w:val="clear" w:pos="7371"/>
              <w:tab w:val="left" w:leader="dot" w:pos="7938"/>
            </w:tabs>
            <w:ind w:left="851" w:hanging="851"/>
            <w:rPr>
              <w:rFonts w:eastAsiaTheme="minorEastAsia"/>
              <w:bCs w:val="0"/>
              <w:noProof/>
              <w:kern w:val="2"/>
              <w:lang w:val="en-US"/>
              <w14:ligatures w14:val="standardContextual"/>
            </w:rPr>
          </w:pPr>
          <w:hyperlink w:anchor="_Toc136807465" w:history="1">
            <w:r w:rsidR="00BD4544" w:rsidRPr="00BA710E">
              <w:rPr>
                <w:rStyle w:val="Hyperlink"/>
                <w:rFonts w:eastAsiaTheme="majorEastAsia"/>
                <w:noProof/>
              </w:rPr>
              <w:t>BAB II  PELAKSANAAN DAN PENERAPAN PERLINDUNGAN HAK CIPTA BERDASARKAN UNDANG-UNDANG HAK CIPTA DI INDONESIA DAN CHINA</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_Toc136807465 \h </w:instrText>
            </w:r>
            <w:r w:rsidR="00BD4544" w:rsidRPr="00BA710E">
              <w:rPr>
                <w:noProof/>
                <w:webHidden/>
              </w:rPr>
            </w:r>
            <w:r w:rsidR="00BD4544" w:rsidRPr="00BA710E">
              <w:rPr>
                <w:noProof/>
                <w:webHidden/>
              </w:rPr>
              <w:fldChar w:fldCharType="separate"/>
            </w:r>
            <w:r w:rsidR="00CA3853">
              <w:rPr>
                <w:noProof/>
                <w:webHidden/>
              </w:rPr>
              <w:t>18</w:t>
            </w:r>
            <w:r w:rsidR="00BD4544" w:rsidRPr="00BA710E">
              <w:rPr>
                <w:noProof/>
                <w:webHidden/>
              </w:rPr>
              <w:fldChar w:fldCharType="end"/>
            </w:r>
          </w:hyperlink>
        </w:p>
        <w:p w14:paraId="7471F3E5" w14:textId="7BC0DBEF"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66" w:history="1">
            <w:r w:rsidR="00BD4544" w:rsidRPr="00BA710E">
              <w:rPr>
                <w:rStyle w:val="Hyperlink"/>
                <w:rFonts w:cs="Times New Roman"/>
                <w:bCs/>
                <w:noProof/>
                <w:szCs w:val="24"/>
              </w:rPr>
              <w:t>A.</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shd w:val="clear" w:color="auto" w:fill="FFFFFF"/>
              </w:rPr>
              <w:t>Sistem Perlindungan Hak Cipta Berdasarkan Hukum Di Indonesia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_Toc136807466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20</w:t>
            </w:r>
            <w:r w:rsidR="00BD4544" w:rsidRPr="00BA710E">
              <w:rPr>
                <w:rFonts w:cs="Times New Roman"/>
                <w:noProof/>
                <w:webHidden/>
                <w:szCs w:val="24"/>
              </w:rPr>
              <w:fldChar w:fldCharType="end"/>
            </w:r>
          </w:hyperlink>
        </w:p>
        <w:p w14:paraId="52A69AA4" w14:textId="2B32C691"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67" w:history="1">
            <w:r w:rsidR="00BD4544" w:rsidRPr="00BA710E">
              <w:rPr>
                <w:rStyle w:val="Hyperlink"/>
                <w:rFonts w:cs="Times New Roman"/>
                <w:bCs/>
                <w:noProof/>
                <w:szCs w:val="24"/>
              </w:rPr>
              <w:t>B.</w:t>
            </w:r>
            <w:r w:rsidR="00BD4544" w:rsidRPr="00BA710E">
              <w:rPr>
                <w:rFonts w:eastAsiaTheme="minorEastAsia" w:cs="Times New Roman"/>
                <w:noProof/>
                <w:kern w:val="2"/>
                <w:szCs w:val="24"/>
                <w14:ligatures w14:val="standardContextual"/>
              </w:rPr>
              <w:tab/>
            </w:r>
            <w:r w:rsidR="00BD4544" w:rsidRPr="00BA710E">
              <w:rPr>
                <w:rStyle w:val="Hyperlink"/>
                <w:rFonts w:cs="Times New Roman"/>
                <w:bCs/>
                <w:noProof/>
                <w:szCs w:val="24"/>
                <w:shd w:val="clear" w:color="auto" w:fill="FFFFFF"/>
              </w:rPr>
              <w:t>Sistem Perlindungan Hak Cipta Berdasarkan Hukum Di China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_Toc136807467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37</w:t>
            </w:r>
            <w:r w:rsidR="00BD4544" w:rsidRPr="00BA710E">
              <w:rPr>
                <w:rFonts w:cs="Times New Roman"/>
                <w:noProof/>
                <w:webHidden/>
                <w:szCs w:val="24"/>
              </w:rPr>
              <w:fldChar w:fldCharType="end"/>
            </w:r>
          </w:hyperlink>
        </w:p>
        <w:p w14:paraId="5C87688F" w14:textId="39F5F0A7"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68" w:history="1">
            <w:r w:rsidR="00BD4544" w:rsidRPr="00BA710E">
              <w:rPr>
                <w:rStyle w:val="Hyperlink"/>
                <w:rFonts w:eastAsia="SimSun" w:cs="Times New Roman"/>
                <w:noProof/>
                <w:szCs w:val="24"/>
              </w:rPr>
              <w:t>C.</w:t>
            </w:r>
            <w:r w:rsidR="00BD4544" w:rsidRPr="00BA710E">
              <w:rPr>
                <w:rFonts w:eastAsiaTheme="minorEastAsia" w:cs="Times New Roman"/>
                <w:noProof/>
                <w:kern w:val="2"/>
                <w:szCs w:val="24"/>
                <w14:ligatures w14:val="standardContextual"/>
              </w:rPr>
              <w:tab/>
            </w:r>
            <w:r w:rsidR="00BD4544" w:rsidRPr="00BA710E">
              <w:rPr>
                <w:rStyle w:val="Hyperlink"/>
                <w:rFonts w:eastAsia="SimSun" w:cs="Times New Roman"/>
                <w:noProof/>
                <w:szCs w:val="24"/>
              </w:rPr>
              <w:t>Kesamaan dan Perbedaan Dari Perlindungan Hukum Di Indonesia dan China Terkait Hak Cipta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_Toc136807468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46</w:t>
            </w:r>
            <w:r w:rsidR="00BD4544" w:rsidRPr="00BA710E">
              <w:rPr>
                <w:rFonts w:cs="Times New Roman"/>
                <w:noProof/>
                <w:webHidden/>
                <w:szCs w:val="24"/>
              </w:rPr>
              <w:fldChar w:fldCharType="end"/>
            </w:r>
          </w:hyperlink>
        </w:p>
        <w:p w14:paraId="51C30DC4" w14:textId="38A61CD8" w:rsidR="00BD4544" w:rsidRPr="00BA710E" w:rsidRDefault="00000000" w:rsidP="00F243E8">
          <w:pPr>
            <w:pStyle w:val="TOC1"/>
            <w:tabs>
              <w:tab w:val="clear" w:pos="7371"/>
              <w:tab w:val="left" w:leader="dot" w:pos="7938"/>
            </w:tabs>
            <w:ind w:left="993" w:hanging="993"/>
            <w:rPr>
              <w:rFonts w:eastAsiaTheme="minorEastAsia"/>
              <w:bCs w:val="0"/>
              <w:noProof/>
              <w:kern w:val="2"/>
              <w:lang w:val="en-US"/>
              <w14:ligatures w14:val="standardContextual"/>
            </w:rPr>
          </w:pPr>
          <w:hyperlink w:anchor="_Toc136807469" w:history="1">
            <w:r w:rsidR="00BD4544" w:rsidRPr="00BA710E">
              <w:rPr>
                <w:rStyle w:val="Hyperlink"/>
                <w:rFonts w:eastAsiaTheme="majorEastAsia"/>
                <w:noProof/>
              </w:rPr>
              <w:t>BAB III  PERAN UNITED STATES TRADE REPRESENTATIVE (USTR) DALAM MELINDUNGI HAK ATAS KEKAYAAN INTELEKTUAL</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_Toc136807469 \h </w:instrText>
            </w:r>
            <w:r w:rsidR="00BD4544" w:rsidRPr="00BA710E">
              <w:rPr>
                <w:noProof/>
                <w:webHidden/>
              </w:rPr>
            </w:r>
            <w:r w:rsidR="00BD4544" w:rsidRPr="00BA710E">
              <w:rPr>
                <w:noProof/>
                <w:webHidden/>
              </w:rPr>
              <w:fldChar w:fldCharType="separate"/>
            </w:r>
            <w:r w:rsidR="00CA3853">
              <w:rPr>
                <w:noProof/>
                <w:webHidden/>
              </w:rPr>
              <w:t>50</w:t>
            </w:r>
            <w:r w:rsidR="00BD4544" w:rsidRPr="00BA710E">
              <w:rPr>
                <w:noProof/>
                <w:webHidden/>
              </w:rPr>
              <w:fldChar w:fldCharType="end"/>
            </w:r>
          </w:hyperlink>
        </w:p>
        <w:p w14:paraId="42F3ED8C" w14:textId="2F2DBC0F"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70" w:history="1">
            <w:r w:rsidR="00BD4544" w:rsidRPr="00BA710E">
              <w:rPr>
                <w:rStyle w:val="Hyperlink"/>
                <w:rFonts w:cs="Times New Roman"/>
                <w:noProof/>
                <w:szCs w:val="24"/>
              </w:rPr>
              <w:t>A.</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Awal mula Terbentuknya United States Representative (USTR)</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_Toc136807470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50</w:t>
            </w:r>
            <w:r w:rsidR="00BD4544" w:rsidRPr="00BA710E">
              <w:rPr>
                <w:rFonts w:cs="Times New Roman"/>
                <w:noProof/>
                <w:webHidden/>
                <w:szCs w:val="24"/>
              </w:rPr>
              <w:fldChar w:fldCharType="end"/>
            </w:r>
          </w:hyperlink>
        </w:p>
        <w:p w14:paraId="22ECE96E" w14:textId="3C022777"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71" w:history="1">
            <w:r w:rsidR="00BD4544" w:rsidRPr="00BA710E">
              <w:rPr>
                <w:rStyle w:val="Hyperlink"/>
                <w:rFonts w:cs="Times New Roman"/>
                <w:noProof/>
                <w:szCs w:val="24"/>
              </w:rPr>
              <w:t>B.</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Prioriy Watch list (PWL) USTR Terhadap Indonesia dan China</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_Toc136807471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55</w:t>
            </w:r>
            <w:r w:rsidR="00BD4544" w:rsidRPr="00BA710E">
              <w:rPr>
                <w:rFonts w:cs="Times New Roman"/>
                <w:noProof/>
                <w:webHidden/>
                <w:szCs w:val="24"/>
              </w:rPr>
              <w:fldChar w:fldCharType="end"/>
            </w:r>
          </w:hyperlink>
        </w:p>
        <w:p w14:paraId="75C3E511" w14:textId="515FCE10" w:rsidR="00BD4544" w:rsidRPr="00BA710E" w:rsidRDefault="00000000" w:rsidP="00BA710E">
          <w:pPr>
            <w:pStyle w:val="TOC1"/>
            <w:tabs>
              <w:tab w:val="clear" w:pos="7371"/>
              <w:tab w:val="left" w:leader="dot" w:pos="7938"/>
            </w:tabs>
            <w:rPr>
              <w:rFonts w:eastAsiaTheme="minorEastAsia"/>
              <w:bCs w:val="0"/>
              <w:noProof/>
              <w:kern w:val="2"/>
              <w:lang w:val="en-US"/>
              <w14:ligatures w14:val="standardContextual"/>
            </w:rPr>
          </w:pPr>
          <w:hyperlink w:anchor="_Toc136807472" w:history="1">
            <w:r w:rsidR="00BD4544" w:rsidRPr="00BA710E">
              <w:rPr>
                <w:rStyle w:val="Hyperlink"/>
                <w:rFonts w:eastAsiaTheme="majorEastAsia"/>
                <w:noProof/>
              </w:rPr>
              <w:t>BAB IV  PENUTUP</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_Toc136807472 \h </w:instrText>
            </w:r>
            <w:r w:rsidR="00BD4544" w:rsidRPr="00BA710E">
              <w:rPr>
                <w:noProof/>
                <w:webHidden/>
              </w:rPr>
            </w:r>
            <w:r w:rsidR="00BD4544" w:rsidRPr="00BA710E">
              <w:rPr>
                <w:noProof/>
                <w:webHidden/>
              </w:rPr>
              <w:fldChar w:fldCharType="separate"/>
            </w:r>
            <w:r w:rsidR="00CA3853">
              <w:rPr>
                <w:noProof/>
                <w:webHidden/>
              </w:rPr>
              <w:t>71</w:t>
            </w:r>
            <w:r w:rsidR="00BD4544" w:rsidRPr="00BA710E">
              <w:rPr>
                <w:noProof/>
                <w:webHidden/>
              </w:rPr>
              <w:fldChar w:fldCharType="end"/>
            </w:r>
          </w:hyperlink>
        </w:p>
        <w:p w14:paraId="7737C1A5" w14:textId="059D4ABB"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73" w:history="1">
            <w:r w:rsidR="00BD4544" w:rsidRPr="00BA710E">
              <w:rPr>
                <w:rStyle w:val="Hyperlink"/>
                <w:rFonts w:cs="Times New Roman"/>
                <w:noProof/>
                <w:szCs w:val="24"/>
              </w:rPr>
              <w:t>A.</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Kesimpulan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_Toc136807473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71</w:t>
            </w:r>
            <w:r w:rsidR="00BD4544" w:rsidRPr="00BA710E">
              <w:rPr>
                <w:rFonts w:cs="Times New Roman"/>
                <w:noProof/>
                <w:webHidden/>
                <w:szCs w:val="24"/>
              </w:rPr>
              <w:fldChar w:fldCharType="end"/>
            </w:r>
          </w:hyperlink>
        </w:p>
        <w:p w14:paraId="310CDC8A" w14:textId="41A186C6" w:rsidR="00BD4544" w:rsidRPr="00BA710E" w:rsidRDefault="00000000" w:rsidP="00BA710E">
          <w:pPr>
            <w:pStyle w:val="TOC2"/>
            <w:spacing w:line="360" w:lineRule="auto"/>
            <w:rPr>
              <w:rFonts w:eastAsiaTheme="minorEastAsia" w:cs="Times New Roman"/>
              <w:noProof/>
              <w:kern w:val="2"/>
              <w:szCs w:val="24"/>
              <w14:ligatures w14:val="standardContextual"/>
            </w:rPr>
          </w:pPr>
          <w:hyperlink w:anchor="_Toc136807474" w:history="1">
            <w:r w:rsidR="00BD4544" w:rsidRPr="00BA710E">
              <w:rPr>
                <w:rStyle w:val="Hyperlink"/>
                <w:rFonts w:cs="Times New Roman"/>
                <w:noProof/>
                <w:szCs w:val="24"/>
              </w:rPr>
              <w:t>B.</w:t>
            </w:r>
            <w:r w:rsidR="00BD4544" w:rsidRPr="00BA710E">
              <w:rPr>
                <w:rFonts w:eastAsiaTheme="minorEastAsia" w:cs="Times New Roman"/>
                <w:noProof/>
                <w:kern w:val="2"/>
                <w:szCs w:val="24"/>
                <w14:ligatures w14:val="standardContextual"/>
              </w:rPr>
              <w:tab/>
            </w:r>
            <w:r w:rsidR="00BD4544" w:rsidRPr="00BA710E">
              <w:rPr>
                <w:rStyle w:val="Hyperlink"/>
                <w:rFonts w:cs="Times New Roman"/>
                <w:noProof/>
                <w:szCs w:val="24"/>
              </w:rPr>
              <w:t>Saran</w:t>
            </w:r>
            <w:r w:rsidR="00BD4544" w:rsidRPr="00BA710E">
              <w:rPr>
                <w:rFonts w:cs="Times New Roman"/>
                <w:noProof/>
                <w:webHidden/>
                <w:szCs w:val="24"/>
              </w:rPr>
              <w:tab/>
            </w:r>
            <w:r w:rsidR="00BD4544" w:rsidRPr="00BA710E">
              <w:rPr>
                <w:rFonts w:cs="Times New Roman"/>
                <w:noProof/>
                <w:webHidden/>
                <w:szCs w:val="24"/>
              </w:rPr>
              <w:fldChar w:fldCharType="begin"/>
            </w:r>
            <w:r w:rsidR="00BD4544" w:rsidRPr="00BA710E">
              <w:rPr>
                <w:rFonts w:cs="Times New Roman"/>
                <w:noProof/>
                <w:webHidden/>
                <w:szCs w:val="24"/>
              </w:rPr>
              <w:instrText xml:space="preserve"> PAGEREF _Toc136807474 \h </w:instrText>
            </w:r>
            <w:r w:rsidR="00BD4544" w:rsidRPr="00BA710E">
              <w:rPr>
                <w:rFonts w:cs="Times New Roman"/>
                <w:noProof/>
                <w:webHidden/>
                <w:szCs w:val="24"/>
              </w:rPr>
            </w:r>
            <w:r w:rsidR="00BD4544" w:rsidRPr="00BA710E">
              <w:rPr>
                <w:rFonts w:cs="Times New Roman"/>
                <w:noProof/>
                <w:webHidden/>
                <w:szCs w:val="24"/>
              </w:rPr>
              <w:fldChar w:fldCharType="separate"/>
            </w:r>
            <w:r w:rsidR="00CA3853">
              <w:rPr>
                <w:rFonts w:cs="Times New Roman"/>
                <w:noProof/>
                <w:webHidden/>
                <w:szCs w:val="24"/>
              </w:rPr>
              <w:t>72</w:t>
            </w:r>
            <w:r w:rsidR="00BD4544" w:rsidRPr="00BA710E">
              <w:rPr>
                <w:rFonts w:cs="Times New Roman"/>
                <w:noProof/>
                <w:webHidden/>
                <w:szCs w:val="24"/>
              </w:rPr>
              <w:fldChar w:fldCharType="end"/>
            </w:r>
          </w:hyperlink>
        </w:p>
        <w:p w14:paraId="55756EE0" w14:textId="0C9C0CE9" w:rsidR="00BD4544" w:rsidRPr="00BA710E" w:rsidRDefault="00000000" w:rsidP="00BA710E">
          <w:pPr>
            <w:pStyle w:val="TOC1"/>
            <w:tabs>
              <w:tab w:val="clear" w:pos="7371"/>
              <w:tab w:val="left" w:leader="dot" w:pos="7938"/>
            </w:tabs>
            <w:rPr>
              <w:rFonts w:eastAsiaTheme="minorEastAsia"/>
              <w:bCs w:val="0"/>
              <w:noProof/>
              <w:kern w:val="2"/>
              <w:lang w:val="en-US"/>
              <w14:ligatures w14:val="standardContextual"/>
            </w:rPr>
          </w:pPr>
          <w:hyperlink w:anchor="_Toc136807475" w:history="1">
            <w:r w:rsidR="00BD4544" w:rsidRPr="00BA710E">
              <w:rPr>
                <w:rStyle w:val="Hyperlink"/>
                <w:rFonts w:eastAsiaTheme="majorEastAsia"/>
                <w:noProof/>
              </w:rPr>
              <w:t>DAFTAR PUSTAKA</w:t>
            </w:r>
            <w:r w:rsidR="00BD4544" w:rsidRPr="00BA710E">
              <w:rPr>
                <w:noProof/>
                <w:webHidden/>
              </w:rPr>
              <w:tab/>
            </w:r>
            <w:r w:rsidR="00BD4544" w:rsidRPr="00BA710E">
              <w:rPr>
                <w:noProof/>
                <w:webHidden/>
              </w:rPr>
              <w:fldChar w:fldCharType="begin"/>
            </w:r>
            <w:r w:rsidR="00BD4544" w:rsidRPr="00BA710E">
              <w:rPr>
                <w:noProof/>
                <w:webHidden/>
              </w:rPr>
              <w:instrText xml:space="preserve"> PAGEREF _Toc136807475 \h </w:instrText>
            </w:r>
            <w:r w:rsidR="00BD4544" w:rsidRPr="00BA710E">
              <w:rPr>
                <w:noProof/>
                <w:webHidden/>
              </w:rPr>
            </w:r>
            <w:r w:rsidR="00BD4544" w:rsidRPr="00BA710E">
              <w:rPr>
                <w:noProof/>
                <w:webHidden/>
              </w:rPr>
              <w:fldChar w:fldCharType="separate"/>
            </w:r>
            <w:r w:rsidR="00CA3853">
              <w:rPr>
                <w:noProof/>
                <w:webHidden/>
              </w:rPr>
              <w:t>74</w:t>
            </w:r>
            <w:r w:rsidR="00BD4544" w:rsidRPr="00BA710E">
              <w:rPr>
                <w:noProof/>
                <w:webHidden/>
              </w:rPr>
              <w:fldChar w:fldCharType="end"/>
            </w:r>
          </w:hyperlink>
        </w:p>
        <w:p w14:paraId="552824E8" w14:textId="65A78A10" w:rsidR="00BD4544" w:rsidRPr="00BA710E" w:rsidRDefault="00BD4544" w:rsidP="00BA710E">
          <w:pPr>
            <w:spacing w:line="360" w:lineRule="auto"/>
            <w:rPr>
              <w:rFonts w:ascii="Times New Roman" w:hAnsi="Times New Roman" w:cs="Times New Roman"/>
              <w:sz w:val="24"/>
              <w:szCs w:val="24"/>
            </w:rPr>
          </w:pPr>
          <w:r w:rsidRPr="00BA710E">
            <w:rPr>
              <w:rFonts w:ascii="Times New Roman" w:hAnsi="Times New Roman" w:cs="Times New Roman"/>
              <w:b/>
              <w:bCs/>
              <w:noProof/>
              <w:sz w:val="24"/>
              <w:szCs w:val="24"/>
            </w:rPr>
            <w:fldChar w:fldCharType="end"/>
          </w:r>
        </w:p>
      </w:sdtContent>
    </w:sdt>
    <w:p w14:paraId="133AA9BD" w14:textId="77777777" w:rsidR="0032343E" w:rsidRPr="00BA710E" w:rsidRDefault="0032343E" w:rsidP="00BA710E">
      <w:pPr>
        <w:pStyle w:val="TOC1"/>
        <w:spacing w:line="480" w:lineRule="auto"/>
        <w:jc w:val="both"/>
        <w:rPr>
          <w:rFonts w:eastAsiaTheme="minorEastAsia"/>
          <w:bCs w:val="0"/>
          <w:noProof/>
          <w:kern w:val="2"/>
          <w:lang w:val="en-US"/>
          <w14:ligatures w14:val="standardContextual"/>
        </w:rPr>
      </w:pPr>
      <w:r w:rsidRPr="00BA710E">
        <w:rPr>
          <w:b/>
          <w:bCs w:val="0"/>
        </w:rPr>
        <w:fldChar w:fldCharType="begin"/>
      </w:r>
      <w:r w:rsidRPr="00BA710E">
        <w:rPr>
          <w:b/>
          <w:bCs w:val="0"/>
        </w:rPr>
        <w:instrText xml:space="preserve"> TOC \o "1-3" \h \z \u </w:instrText>
      </w:r>
      <w:r w:rsidRPr="00BA710E">
        <w:rPr>
          <w:b/>
          <w:bCs w:val="0"/>
        </w:rPr>
        <w:fldChar w:fldCharType="separate"/>
      </w:r>
    </w:p>
    <w:p w14:paraId="07C0836C" w14:textId="77777777" w:rsidR="0032343E" w:rsidRPr="00BA710E" w:rsidRDefault="0032343E" w:rsidP="00BA710E">
      <w:pPr>
        <w:spacing w:line="480" w:lineRule="auto"/>
        <w:jc w:val="center"/>
        <w:rPr>
          <w:rFonts w:ascii="Times New Roman" w:hAnsi="Times New Roman" w:cs="Times New Roman"/>
          <w:sz w:val="24"/>
          <w:szCs w:val="24"/>
        </w:rPr>
      </w:pPr>
      <w:r w:rsidRPr="00BA710E">
        <w:rPr>
          <w:rFonts w:ascii="Times New Roman" w:hAnsi="Times New Roman" w:cs="Times New Roman"/>
          <w:b/>
          <w:bCs/>
          <w:sz w:val="24"/>
          <w:szCs w:val="24"/>
        </w:rPr>
        <w:fldChar w:fldCharType="end"/>
      </w:r>
    </w:p>
    <w:p w14:paraId="7F7E7E47" w14:textId="77777777" w:rsidR="0032343E" w:rsidRPr="00BA710E" w:rsidRDefault="0032343E" w:rsidP="00BA710E">
      <w:pPr>
        <w:spacing w:line="480" w:lineRule="auto"/>
        <w:rPr>
          <w:rFonts w:ascii="Times New Roman" w:hAnsi="Times New Roman" w:cs="Times New Roman"/>
          <w:sz w:val="24"/>
          <w:szCs w:val="24"/>
        </w:rPr>
      </w:pPr>
    </w:p>
    <w:p w14:paraId="32BF64E7" w14:textId="77777777" w:rsidR="00BD6996" w:rsidRPr="00BA710E" w:rsidRDefault="00BD6996" w:rsidP="00BA710E">
      <w:pPr>
        <w:spacing w:line="480" w:lineRule="auto"/>
        <w:rPr>
          <w:rFonts w:ascii="Times New Roman" w:hAnsi="Times New Roman" w:cs="Times New Roman"/>
          <w:b/>
          <w:bCs/>
          <w:sz w:val="24"/>
          <w:szCs w:val="24"/>
        </w:rPr>
      </w:pPr>
      <w:r w:rsidRPr="00BA710E">
        <w:rPr>
          <w:rFonts w:ascii="Times New Roman" w:hAnsi="Times New Roman" w:cs="Times New Roman"/>
          <w:b/>
          <w:bCs/>
          <w:sz w:val="24"/>
          <w:szCs w:val="24"/>
        </w:rPr>
        <w:br w:type="page"/>
      </w:r>
    </w:p>
    <w:p w14:paraId="738EB62D" w14:textId="77777777" w:rsidR="001C0690" w:rsidRPr="00BA710E" w:rsidRDefault="001C0690" w:rsidP="00BA710E">
      <w:pPr>
        <w:spacing w:line="480" w:lineRule="auto"/>
        <w:rPr>
          <w:rFonts w:ascii="Times New Roman" w:hAnsi="Times New Roman" w:cs="Times New Roman"/>
          <w:b/>
          <w:bCs/>
          <w:sz w:val="24"/>
          <w:szCs w:val="24"/>
        </w:rPr>
      </w:pPr>
    </w:p>
    <w:p w14:paraId="44EFC865" w14:textId="77777777" w:rsidR="00F342FF" w:rsidRPr="00BA710E" w:rsidRDefault="00F342FF" w:rsidP="00BA710E">
      <w:pPr>
        <w:pStyle w:val="ListParagraph"/>
        <w:spacing w:line="480" w:lineRule="auto"/>
        <w:ind w:left="0" w:hanging="11"/>
        <w:jc w:val="center"/>
        <w:rPr>
          <w:rFonts w:ascii="Times New Roman" w:hAnsi="Times New Roman" w:cs="Times New Roman"/>
          <w:b/>
          <w:bCs/>
          <w:sz w:val="24"/>
          <w:szCs w:val="24"/>
        </w:rPr>
        <w:sectPr w:rsidR="00F342FF" w:rsidRPr="00BA710E" w:rsidSect="00C248FC">
          <w:headerReference w:type="default" r:id="rId12"/>
          <w:footerReference w:type="default" r:id="rId13"/>
          <w:pgSz w:w="12240" w:h="15840"/>
          <w:pgMar w:top="2268" w:right="1701" w:bottom="1701" w:left="2268" w:header="720" w:footer="720" w:gutter="0"/>
          <w:pgNumType w:fmt="lowerRoman" w:start="1"/>
          <w:cols w:space="720"/>
          <w:docGrid w:linePitch="360"/>
        </w:sectPr>
      </w:pPr>
    </w:p>
    <w:p w14:paraId="7A384BBB" w14:textId="1B58EE35" w:rsidR="00E7481E" w:rsidRPr="00BA710E" w:rsidRDefault="00E7481E" w:rsidP="00BA710E">
      <w:pPr>
        <w:pStyle w:val="Heading1"/>
        <w:spacing w:line="480" w:lineRule="auto"/>
        <w:rPr>
          <w:rFonts w:cs="Times New Roman"/>
          <w:szCs w:val="24"/>
        </w:rPr>
      </w:pPr>
      <w:bookmarkStart w:id="12" w:name="_Toc136807445"/>
      <w:r w:rsidRPr="00BA710E">
        <w:rPr>
          <w:rFonts w:cs="Times New Roman"/>
          <w:szCs w:val="24"/>
        </w:rPr>
        <w:lastRenderedPageBreak/>
        <w:t>BAB I</w:t>
      </w:r>
      <w:r w:rsidR="00C5273F" w:rsidRPr="00BA710E">
        <w:rPr>
          <w:rFonts w:cs="Times New Roman"/>
          <w:b w:val="0"/>
          <w:szCs w:val="24"/>
        </w:rPr>
        <w:t xml:space="preserve"> </w:t>
      </w:r>
      <w:r w:rsidR="00C5273F" w:rsidRPr="00BA710E">
        <w:rPr>
          <w:rFonts w:cs="Times New Roman"/>
          <w:b w:val="0"/>
          <w:szCs w:val="24"/>
        </w:rPr>
        <w:br w:type="textWrapping" w:clear="all"/>
      </w:r>
      <w:r w:rsidRPr="00BA710E">
        <w:rPr>
          <w:rFonts w:cs="Times New Roman"/>
          <w:szCs w:val="24"/>
        </w:rPr>
        <w:t>PENDAHULUAN</w:t>
      </w:r>
      <w:bookmarkEnd w:id="12"/>
    </w:p>
    <w:p w14:paraId="5CBE3F97" w14:textId="77777777" w:rsidR="00E7481E" w:rsidRPr="00BA710E" w:rsidRDefault="00E7481E" w:rsidP="00BA710E">
      <w:pPr>
        <w:pStyle w:val="ListParagraph"/>
        <w:spacing w:line="480" w:lineRule="auto"/>
        <w:ind w:firstLine="720"/>
        <w:jc w:val="both"/>
        <w:rPr>
          <w:rFonts w:ascii="Times New Roman" w:hAnsi="Times New Roman" w:cs="Times New Roman"/>
          <w:sz w:val="24"/>
          <w:szCs w:val="24"/>
        </w:rPr>
      </w:pPr>
    </w:p>
    <w:p w14:paraId="099A6B09" w14:textId="5737FD0B" w:rsidR="00E7481E" w:rsidRPr="00305685" w:rsidRDefault="00E7481E" w:rsidP="00BA710E">
      <w:pPr>
        <w:pStyle w:val="Heading2"/>
        <w:numPr>
          <w:ilvl w:val="0"/>
          <w:numId w:val="35"/>
        </w:numPr>
        <w:spacing w:line="480" w:lineRule="auto"/>
        <w:rPr>
          <w:rFonts w:cs="Times New Roman"/>
          <w:szCs w:val="24"/>
        </w:rPr>
      </w:pPr>
      <w:bookmarkStart w:id="13" w:name="_Toc136807446"/>
      <w:r w:rsidRPr="00305685">
        <w:rPr>
          <w:rFonts w:cs="Times New Roman"/>
          <w:szCs w:val="24"/>
        </w:rPr>
        <w:t xml:space="preserve">Latar </w:t>
      </w:r>
      <w:proofErr w:type="spellStart"/>
      <w:r w:rsidRPr="00305685">
        <w:rPr>
          <w:rFonts w:cs="Times New Roman"/>
          <w:szCs w:val="24"/>
        </w:rPr>
        <w:t>Belakang</w:t>
      </w:r>
      <w:bookmarkEnd w:id="13"/>
      <w:proofErr w:type="spellEnd"/>
    </w:p>
    <w:p w14:paraId="0408F052" w14:textId="77777777" w:rsidR="00F52E45" w:rsidRPr="00BA710E" w:rsidRDefault="00E7481E" w:rsidP="00BA710E">
      <w:pPr>
        <w:pStyle w:val="ListParagraph"/>
        <w:spacing w:line="480" w:lineRule="auto"/>
        <w:ind w:left="709" w:firstLine="610"/>
        <w:jc w:val="both"/>
        <w:rPr>
          <w:rFonts w:ascii="Times New Roman" w:hAnsi="Times New Roman" w:cs="Times New Roman"/>
          <w:sz w:val="24"/>
          <w:szCs w:val="24"/>
        </w:rPr>
      </w:pPr>
      <w:r w:rsidRPr="00BA710E">
        <w:rPr>
          <w:rFonts w:ascii="Times New Roman" w:hAnsi="Times New Roman" w:cs="Times New Roman"/>
          <w:sz w:val="24"/>
          <w:szCs w:val="24"/>
        </w:rPr>
        <w:t xml:space="preserve">Seiring </w:t>
      </w:r>
      <w:proofErr w:type="spellStart"/>
      <w:r w:rsidRPr="00BA710E">
        <w:rPr>
          <w:rFonts w:ascii="Times New Roman" w:hAnsi="Times New Roman" w:cs="Times New Roman"/>
          <w:sz w:val="24"/>
          <w:szCs w:val="24"/>
        </w:rPr>
        <w:t>berjalannya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kemajuan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teknologi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informasi</w:t>
      </w:r>
      <w:proofErr w:type="spellEnd"/>
      <w:r w:rsidRPr="00BA710E">
        <w:rPr>
          <w:rFonts w:ascii="Times New Roman" w:hAnsi="Times New Roman" w:cs="Times New Roman"/>
          <w:sz w:val="24"/>
          <w:szCs w:val="24"/>
        </w:rPr>
        <w:t xml:space="preserve"> juga sangat </w:t>
      </w:r>
      <w:proofErr w:type="spellStart"/>
      <w:r w:rsidRPr="00BA710E">
        <w:rPr>
          <w:rFonts w:ascii="Times New Roman" w:hAnsi="Times New Roman" w:cs="Times New Roman"/>
          <w:sz w:val="24"/>
          <w:szCs w:val="24"/>
        </w:rPr>
        <w:t>berkembang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pesat</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 xml:space="preserve">dan  </w:t>
      </w:r>
      <w:proofErr w:type="spellStart"/>
      <w:r w:rsidRPr="00BA710E">
        <w:rPr>
          <w:rFonts w:ascii="Times New Roman" w:hAnsi="Times New Roman" w:cs="Times New Roman"/>
          <w:sz w:val="24"/>
          <w:szCs w:val="24"/>
        </w:rPr>
        <w:t>meiliki</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berkembangnya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kehidupan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pesat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menghasilkan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teknologi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adanya</w:t>
      </w:r>
      <w:proofErr w:type="spellEnd"/>
      <w:r w:rsidRPr="00BA710E">
        <w:rPr>
          <w:rFonts w:ascii="Times New Roman" w:hAnsi="Times New Roman" w:cs="Times New Roman"/>
          <w:sz w:val="24"/>
          <w:szCs w:val="24"/>
        </w:rPr>
        <w:t xml:space="preserve"> internet, yang </w:t>
      </w:r>
      <w:proofErr w:type="spellStart"/>
      <w:r w:rsidRPr="00BA710E">
        <w:rPr>
          <w:rFonts w:ascii="Times New Roman" w:hAnsi="Times New Roman" w:cs="Times New Roman"/>
          <w:sz w:val="24"/>
          <w:szCs w:val="24"/>
        </w:rPr>
        <w:t>diaman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kita</w:t>
      </w:r>
      <w:proofErr w:type="spellEnd"/>
      <w:r w:rsidRPr="00BA710E">
        <w:rPr>
          <w:rFonts w:ascii="Times New Roman" w:hAnsi="Times New Roman" w:cs="Times New Roman"/>
          <w:sz w:val="24"/>
          <w:szCs w:val="24"/>
        </w:rPr>
        <w:t xml:space="preserve"> pada dunia digital. Internet sangat </w:t>
      </w:r>
      <w:proofErr w:type="spellStart"/>
      <w:r w:rsidRPr="00BA710E">
        <w:rPr>
          <w:rFonts w:ascii="Times New Roman" w:hAnsi="Times New Roman" w:cs="Times New Roman"/>
          <w:sz w:val="24"/>
          <w:szCs w:val="24"/>
        </w:rPr>
        <w:t>membantu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memudahkan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kebutuhan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manusia</w:t>
      </w:r>
      <w:proofErr w:type="spellEnd"/>
      <w:r w:rsidRPr="00BA710E">
        <w:rPr>
          <w:rFonts w:ascii="Times New Roman" w:hAnsi="Times New Roman" w:cs="Times New Roman"/>
          <w:sz w:val="24"/>
          <w:szCs w:val="24"/>
        </w:rPr>
        <w:t xml:space="preserve">, salah </w:t>
      </w:r>
      <w:proofErr w:type="spellStart"/>
      <w:r w:rsidRPr="00BA710E">
        <w:rPr>
          <w:rFonts w:ascii="Times New Roman" w:hAnsi="Times New Roman" w:cs="Times New Roman"/>
          <w:sz w:val="24"/>
          <w:szCs w:val="24"/>
        </w:rPr>
        <w:t>satunya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w:t>
      </w:r>
    </w:p>
    <w:p w14:paraId="65F8282B" w14:textId="77777777" w:rsidR="00F52E45" w:rsidRPr="00BA710E" w:rsidRDefault="00E7481E"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menciptakan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manusia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pikiran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kreativitasnya</w:t>
      </w:r>
      <w:proofErr w:type="spellEnd"/>
      <w:r w:rsidRPr="00BA710E">
        <w:rPr>
          <w:rFonts w:ascii="Times New Roman" w:hAnsi="Times New Roman" w:cs="Times New Roman"/>
          <w:sz w:val="24"/>
          <w:szCs w:val="24"/>
        </w:rPr>
        <w:t xml:space="preserve">. Tidak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orang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memanfaatkan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tenaga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waktunya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maksimal</w:t>
      </w:r>
      <w:proofErr w:type="spellEnd"/>
      <w:r w:rsidRPr="00BA710E">
        <w:rPr>
          <w:rFonts w:ascii="Times New Roman" w:hAnsi="Times New Roman" w:cs="Times New Roman"/>
          <w:sz w:val="24"/>
          <w:szCs w:val="24"/>
        </w:rPr>
        <w:t xml:space="preserve">. Karena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orang lain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menghargai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dan juga </w:t>
      </w:r>
      <w:proofErr w:type="spellStart"/>
      <w:r w:rsidRPr="00BA710E">
        <w:rPr>
          <w:rFonts w:ascii="Times New Roman" w:hAnsi="Times New Roman" w:cs="Times New Roman"/>
          <w:sz w:val="24"/>
          <w:szCs w:val="24"/>
        </w:rPr>
        <w:t>menghormati</w:t>
      </w:r>
      <w:proofErr w:type="spellEnd"/>
      <w:r w:rsidRPr="00BA710E">
        <w:rPr>
          <w:rFonts w:ascii="Times New Roman" w:hAnsi="Times New Roman" w:cs="Times New Roman"/>
          <w:sz w:val="24"/>
          <w:szCs w:val="24"/>
        </w:rPr>
        <w:t xml:space="preserve"> orang yang </w:t>
      </w:r>
      <w:proofErr w:type="spellStart"/>
      <w:r w:rsidRPr="00BA710E">
        <w:rPr>
          <w:rFonts w:ascii="Times New Roman" w:hAnsi="Times New Roman" w:cs="Times New Roman"/>
          <w:sz w:val="24"/>
          <w:szCs w:val="24"/>
        </w:rPr>
        <w:t>menciptakannya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pemikiran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kreativitas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sepenuhnya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dinyatakan</w:t>
      </w:r>
      <w:proofErr w:type="spellEnd"/>
      <w:r w:rsidRPr="00BA710E">
        <w:rPr>
          <w:rFonts w:ascii="Times New Roman" w:hAnsi="Times New Roman" w:cs="Times New Roman"/>
          <w:sz w:val="24"/>
          <w:szCs w:val="24"/>
        </w:rPr>
        <w:t xml:space="preserve"> John Locke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teorinya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Labor Theory</w:t>
      </w:r>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1"/>
      </w:r>
    </w:p>
    <w:p w14:paraId="7C29E42A" w14:textId="77777777" w:rsidR="00BA33F0" w:rsidRPr="00BA710E" w:rsidRDefault="00E7481E" w:rsidP="00BA710E">
      <w:pPr>
        <w:pStyle w:val="ListParagraph"/>
        <w:spacing w:line="480" w:lineRule="auto"/>
        <w:ind w:left="709" w:firstLine="610"/>
        <w:jc w:val="both"/>
        <w:rPr>
          <w:rFonts w:ascii="Times New Roman" w:hAnsi="Times New Roman" w:cs="Times New Roman"/>
          <w:sz w:val="24"/>
          <w:szCs w:val="24"/>
        </w:rPr>
      </w:pPr>
      <w:r w:rsidRPr="00BA710E">
        <w:rPr>
          <w:rFonts w:ascii="Times New Roman" w:hAnsi="Times New Roman" w:cs="Times New Roman"/>
          <w:sz w:val="24"/>
          <w:szCs w:val="24"/>
        </w:rPr>
        <w:t xml:space="preserve">Zaman yang </w:t>
      </w:r>
      <w:proofErr w:type="spellStart"/>
      <w:r w:rsidRPr="00BA710E">
        <w:rPr>
          <w:rFonts w:ascii="Times New Roman" w:hAnsi="Times New Roman" w:cs="Times New Roman"/>
          <w:sz w:val="24"/>
          <w:szCs w:val="24"/>
        </w:rPr>
        <w:t>semakin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berkembang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berpengaruh</w:t>
      </w:r>
      <w:proofErr w:type="spellEnd"/>
      <w:r w:rsidRPr="00BA710E">
        <w:rPr>
          <w:rFonts w:ascii="Times New Roman" w:hAnsi="Times New Roman" w:cs="Times New Roman"/>
          <w:sz w:val="24"/>
          <w:szCs w:val="24"/>
        </w:rPr>
        <w:t xml:space="preserve"> juga pada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pada </w:t>
      </w:r>
      <w:proofErr w:type="spellStart"/>
      <w:r w:rsidRPr="00BA710E">
        <w:rPr>
          <w:rFonts w:ascii="Times New Roman" w:hAnsi="Times New Roman" w:cs="Times New Roman"/>
          <w:sz w:val="24"/>
          <w:szCs w:val="24"/>
        </w:rPr>
        <w:t>awalnya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berbentuk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fisik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saja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lastRenderedPageBreak/>
        <w:t>saat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ini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dapat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dirubah</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menjadi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bentuk</w:t>
      </w:r>
      <w:proofErr w:type="spellEnd"/>
      <w:r w:rsidR="008A5F5D" w:rsidRPr="00BA710E">
        <w:rPr>
          <w:rFonts w:ascii="Times New Roman" w:hAnsi="Times New Roman" w:cs="Times New Roman"/>
          <w:sz w:val="24"/>
          <w:szCs w:val="24"/>
        </w:rPr>
        <w:t xml:space="preserve"> digital. </w:t>
      </w:r>
      <w:proofErr w:type="spellStart"/>
      <w:r w:rsidR="008A5F5D" w:rsidRPr="00BA710E">
        <w:rPr>
          <w:rFonts w:ascii="Times New Roman" w:hAnsi="Times New Roman" w:cs="Times New Roman"/>
          <w:sz w:val="24"/>
          <w:szCs w:val="24"/>
        </w:rPr>
        <w:t>Bentuknya</w:t>
      </w:r>
      <w:proofErr w:type="spellEnd"/>
      <w:r w:rsidR="008A5F5D" w:rsidRPr="00BA710E">
        <w:rPr>
          <w:rFonts w:ascii="Times New Roman" w:hAnsi="Times New Roman" w:cs="Times New Roman"/>
          <w:sz w:val="24"/>
          <w:szCs w:val="24"/>
        </w:rPr>
        <w:t xml:space="preserve"> yang digital </w:t>
      </w:r>
      <w:proofErr w:type="spellStart"/>
      <w:r w:rsidR="008A5F5D" w:rsidRPr="00BA710E">
        <w:rPr>
          <w:rFonts w:ascii="Times New Roman" w:hAnsi="Times New Roman" w:cs="Times New Roman"/>
          <w:sz w:val="24"/>
          <w:szCs w:val="24"/>
        </w:rPr>
        <w:t>ini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membuat</w:t>
      </w:r>
      <w:proofErr w:type="spellEnd"/>
      <w:r w:rsidR="008A5F5D" w:rsidRPr="00BA710E">
        <w:rPr>
          <w:rFonts w:ascii="Times New Roman" w:hAnsi="Times New Roman" w:cs="Times New Roman"/>
          <w:sz w:val="24"/>
          <w:szCs w:val="24"/>
        </w:rPr>
        <w:t xml:space="preserve"> orang lain dengan </w:t>
      </w:r>
      <w:proofErr w:type="spellStart"/>
      <w:r w:rsidR="008A5F5D" w:rsidRPr="00BA710E">
        <w:rPr>
          <w:rFonts w:ascii="Times New Roman" w:hAnsi="Times New Roman" w:cs="Times New Roman"/>
          <w:sz w:val="24"/>
          <w:szCs w:val="24"/>
        </w:rPr>
        <w:t>mudah</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mendapatkan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akses</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untuk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menyebarkan</w:t>
      </w:r>
      <w:proofErr w:type="spellEnd"/>
      <w:r w:rsidR="008A5F5D" w:rsidRPr="00BA710E">
        <w:rPr>
          <w:rFonts w:ascii="Times New Roman" w:hAnsi="Times New Roman" w:cs="Times New Roman"/>
          <w:sz w:val="24"/>
          <w:szCs w:val="24"/>
        </w:rPr>
        <w:t xml:space="preserve"> dengan </w:t>
      </w:r>
      <w:proofErr w:type="spellStart"/>
      <w:r w:rsidR="008A5F5D" w:rsidRPr="00BA710E">
        <w:rPr>
          <w:rFonts w:ascii="Times New Roman" w:hAnsi="Times New Roman" w:cs="Times New Roman"/>
          <w:sz w:val="24"/>
          <w:szCs w:val="24"/>
        </w:rPr>
        <w:t>menggunakan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jaringan</w:t>
      </w:r>
      <w:proofErr w:type="spellEnd"/>
      <w:r w:rsidR="008A5F5D" w:rsidRPr="00BA710E">
        <w:rPr>
          <w:rFonts w:ascii="Times New Roman" w:hAnsi="Times New Roman" w:cs="Times New Roman"/>
          <w:sz w:val="24"/>
          <w:szCs w:val="24"/>
        </w:rPr>
        <w:t xml:space="preserve"> internet.</w:t>
      </w:r>
    </w:p>
    <w:p w14:paraId="6E232AB2"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r w:rsidRPr="00BA710E">
        <w:rPr>
          <w:rFonts w:ascii="Times New Roman" w:hAnsi="Times New Roman" w:cs="Times New Roman"/>
          <w:sz w:val="24"/>
          <w:szCs w:val="24"/>
        </w:rPr>
        <w:t xml:space="preserve">Selain </w:t>
      </w:r>
      <w:proofErr w:type="spellStart"/>
      <w:r w:rsidRPr="00BA710E">
        <w:rPr>
          <w:rFonts w:ascii="Times New Roman" w:hAnsi="Times New Roman" w:cs="Times New Roman"/>
          <w:sz w:val="24"/>
          <w:szCs w:val="24"/>
        </w:rPr>
        <w:t>kemudahan</w:t>
      </w:r>
      <w:proofErr w:type="spellEnd"/>
      <w:r w:rsidRPr="00BA710E">
        <w:rPr>
          <w:rFonts w:ascii="Times New Roman" w:hAnsi="Times New Roman" w:cs="Times New Roman"/>
          <w:sz w:val="24"/>
          <w:szCs w:val="24"/>
        </w:rPr>
        <w:t xml:space="preserve"> pada era digital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resiko</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dimanfaatkan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bertanggung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jawab</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Pihak-pihak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merubah</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memodifikasi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didistribusikan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meskipun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kewenangan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pendistribusian</w:t>
      </w:r>
      <w:proofErr w:type="spellEnd"/>
      <w:r w:rsidRPr="00BA710E">
        <w:rPr>
          <w:rFonts w:ascii="Times New Roman" w:hAnsi="Times New Roman" w:cs="Times New Roman"/>
          <w:sz w:val="24"/>
          <w:szCs w:val="24"/>
        </w:rPr>
        <w:t>.</w:t>
      </w:r>
    </w:p>
    <w:p w14:paraId="5629F037"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Jaringan</w:t>
      </w:r>
      <w:proofErr w:type="spellEnd"/>
      <w:r w:rsidRPr="00BA710E">
        <w:rPr>
          <w:rFonts w:ascii="Times New Roman" w:hAnsi="Times New Roman" w:cs="Times New Roman"/>
          <w:sz w:val="24"/>
          <w:szCs w:val="24"/>
        </w:rPr>
        <w:t xml:space="preserve"> internet yang </w:t>
      </w:r>
      <w:proofErr w:type="spellStart"/>
      <w:r w:rsidRPr="00BA710E">
        <w:rPr>
          <w:rFonts w:ascii="Times New Roman" w:hAnsi="Times New Roman" w:cs="Times New Roman"/>
          <w:sz w:val="24"/>
          <w:szCs w:val="24"/>
        </w:rPr>
        <w:t>meluas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kehidupan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terbukanya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kesempatan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digital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sulit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mengidentifikasi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saja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Ini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timbulnya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dampak</w:t>
      </w:r>
      <w:proofErr w:type="spellEnd"/>
      <w:r w:rsidRPr="00BA710E">
        <w:rPr>
          <w:rFonts w:ascii="Times New Roman" w:hAnsi="Times New Roman" w:cs="Times New Roman"/>
          <w:sz w:val="24"/>
          <w:szCs w:val="24"/>
        </w:rPr>
        <w:t xml:space="preserve"> negative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dan juga </w:t>
      </w:r>
      <w:proofErr w:type="spellStart"/>
      <w:r w:rsidR="00BA33F0" w:rsidRPr="00BA710E">
        <w:rPr>
          <w:rFonts w:ascii="Times New Roman" w:hAnsi="Times New Roman" w:cs="Times New Roman"/>
          <w:sz w:val="24"/>
          <w:szCs w:val="24"/>
        </w:rPr>
        <w:t>industri</w:t>
      </w:r>
      <w:proofErr w:type="spellEnd"/>
      <w:r w:rsidR="00BA33F0" w:rsidRPr="00BA710E">
        <w:rPr>
          <w:rFonts w:ascii="Times New Roman" w:hAnsi="Times New Roman" w:cs="Times New Roman"/>
          <w:sz w:val="24"/>
          <w:szCs w:val="24"/>
        </w:rPr>
        <w:t>.</w:t>
      </w:r>
    </w:p>
    <w:p w14:paraId="21F14A12" w14:textId="3A9D06E4"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digital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seringkali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di Indonesia, di negara </w:t>
      </w:r>
      <w:proofErr w:type="spellStart"/>
      <w:r w:rsidRPr="00BA710E">
        <w:rPr>
          <w:rFonts w:ascii="Times New Roman" w:hAnsi="Times New Roman" w:cs="Times New Roman"/>
          <w:sz w:val="24"/>
          <w:szCs w:val="24"/>
        </w:rPr>
        <w:t>belahan</w:t>
      </w:r>
      <w:proofErr w:type="spellEnd"/>
      <w:r w:rsidRPr="00BA710E">
        <w:rPr>
          <w:rFonts w:ascii="Times New Roman" w:hAnsi="Times New Roman" w:cs="Times New Roman"/>
          <w:sz w:val="24"/>
          <w:szCs w:val="24"/>
        </w:rPr>
        <w:t xml:space="preserve"> dunia lain juga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jarang</w:t>
      </w:r>
      <w:proofErr w:type="spellEnd"/>
      <w:r w:rsidRPr="00BA710E">
        <w:rPr>
          <w:rFonts w:ascii="Times New Roman" w:hAnsi="Times New Roman" w:cs="Times New Roman"/>
          <w:sz w:val="24"/>
          <w:szCs w:val="24"/>
        </w:rPr>
        <w:t xml:space="preserve">. Adanya </w:t>
      </w:r>
      <w:proofErr w:type="spellStart"/>
      <w:r w:rsidRPr="00BA710E">
        <w:rPr>
          <w:rFonts w:ascii="Times New Roman" w:hAnsi="Times New Roman" w:cs="Times New Roman"/>
          <w:sz w:val="24"/>
          <w:szCs w:val="24"/>
        </w:rPr>
        <w:t>fenomena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mempengaruhi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sebelumnya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Dahulu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tertuju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nyata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konvensional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kini</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diperlukan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digital.</w:t>
      </w:r>
    </w:p>
    <w:p w14:paraId="40B35115"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Konvensi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Internasional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menunjukkan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pengakuan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antara</w:t>
      </w:r>
      <w:proofErr w:type="spellEnd"/>
      <w:r w:rsidRPr="00BA710E">
        <w:rPr>
          <w:rFonts w:ascii="Times New Roman" w:hAnsi="Times New Roman" w:cs="Times New Roman"/>
          <w:sz w:val="24"/>
          <w:szCs w:val="24"/>
        </w:rPr>
        <w:t xml:space="preserve"> lain </w:t>
      </w:r>
      <w:r w:rsidRPr="00BA710E">
        <w:rPr>
          <w:rFonts w:ascii="Times New Roman" w:hAnsi="Times New Roman" w:cs="Times New Roman"/>
          <w:i/>
          <w:iCs/>
          <w:sz w:val="24"/>
          <w:szCs w:val="24"/>
        </w:rPr>
        <w:t>Berne Convention</w:t>
      </w:r>
      <w:r w:rsidRPr="00BA710E">
        <w:rPr>
          <w:rFonts w:ascii="Times New Roman" w:hAnsi="Times New Roman" w:cs="Times New Roman"/>
          <w:sz w:val="24"/>
          <w:szCs w:val="24"/>
        </w:rPr>
        <w:t xml:space="preserve">, TRIPS Agreement, </w:t>
      </w:r>
      <w:r w:rsidRPr="00BA710E">
        <w:rPr>
          <w:rFonts w:ascii="Times New Roman" w:hAnsi="Times New Roman" w:cs="Times New Roman"/>
          <w:i/>
          <w:iCs/>
          <w:sz w:val="24"/>
          <w:szCs w:val="24"/>
        </w:rPr>
        <w:t xml:space="preserve">Rome </w:t>
      </w:r>
      <w:r w:rsidRPr="00BA710E">
        <w:rPr>
          <w:rFonts w:ascii="Times New Roman" w:hAnsi="Times New Roman" w:cs="Times New Roman"/>
          <w:i/>
          <w:iCs/>
          <w:sz w:val="24"/>
          <w:szCs w:val="24"/>
        </w:rPr>
        <w:lastRenderedPageBreak/>
        <w:t>Convention</w:t>
      </w:r>
      <w:r w:rsidRPr="00BA710E">
        <w:rPr>
          <w:rFonts w:ascii="Times New Roman" w:hAnsi="Times New Roman" w:cs="Times New Roman"/>
          <w:sz w:val="24"/>
          <w:szCs w:val="24"/>
        </w:rPr>
        <w:t xml:space="preserve"> dan WIPO </w:t>
      </w:r>
      <w:r w:rsidRPr="00BA710E">
        <w:rPr>
          <w:rFonts w:ascii="Times New Roman" w:hAnsi="Times New Roman" w:cs="Times New Roman"/>
          <w:i/>
          <w:iCs/>
          <w:sz w:val="24"/>
          <w:szCs w:val="24"/>
        </w:rPr>
        <w:t>Convention</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disamping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adanya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International Covenant on Civil and Political Rights</w:t>
      </w:r>
      <w:r w:rsidRPr="00BA710E">
        <w:rPr>
          <w:rFonts w:ascii="Times New Roman" w:hAnsi="Times New Roman" w:cs="Times New Roman"/>
          <w:sz w:val="24"/>
          <w:szCs w:val="24"/>
        </w:rPr>
        <w:t xml:space="preserve"> (ICCPR) dan</w:t>
      </w:r>
      <w:r w:rsidRPr="00BA710E">
        <w:rPr>
          <w:rFonts w:ascii="Times New Roman" w:hAnsi="Times New Roman" w:cs="Times New Roman"/>
          <w:i/>
          <w:iCs/>
          <w:sz w:val="24"/>
          <w:szCs w:val="24"/>
        </w:rPr>
        <w:t xml:space="preserve"> International Covenant on Economic, Social and Cultural Rights </w:t>
      </w:r>
      <w:r w:rsidRPr="00BA710E">
        <w:rPr>
          <w:rFonts w:ascii="Times New Roman" w:hAnsi="Times New Roman" w:cs="Times New Roman"/>
          <w:sz w:val="24"/>
          <w:szCs w:val="24"/>
        </w:rPr>
        <w:t>(ICESR).</w:t>
      </w:r>
      <w:r w:rsidRPr="00BA710E">
        <w:rPr>
          <w:rStyle w:val="FootnoteReference"/>
          <w:rFonts w:ascii="Times New Roman" w:hAnsi="Times New Roman" w:cs="Times New Roman"/>
          <w:sz w:val="24"/>
          <w:szCs w:val="24"/>
        </w:rPr>
        <w:footnoteReference w:id="2"/>
      </w:r>
    </w:p>
    <w:p w14:paraId="3A3A637A"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r w:rsidRPr="00BA710E">
        <w:rPr>
          <w:rFonts w:ascii="Times New Roman" w:hAnsi="Times New Roman" w:cs="Times New Roman"/>
          <w:sz w:val="24"/>
          <w:szCs w:val="24"/>
        </w:rPr>
        <w:t xml:space="preserve">Di Indonesia,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zaman </w:t>
      </w:r>
      <w:proofErr w:type="spellStart"/>
      <w:r w:rsidRPr="00BA710E">
        <w:rPr>
          <w:rFonts w:ascii="Times New Roman" w:hAnsi="Times New Roman" w:cs="Times New Roman"/>
          <w:sz w:val="24"/>
          <w:szCs w:val="24"/>
        </w:rPr>
        <w:t>pemerintahan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kolonial</w:t>
      </w:r>
      <w:proofErr w:type="spellEnd"/>
      <w:r w:rsidRPr="00BA710E">
        <w:rPr>
          <w:rFonts w:ascii="Times New Roman" w:hAnsi="Times New Roman" w:cs="Times New Roman"/>
          <w:sz w:val="24"/>
          <w:szCs w:val="24"/>
        </w:rPr>
        <w:t xml:space="preserve"> Belanda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1840. Belanda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mengesahkan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1912. Yang </w:t>
      </w:r>
      <w:proofErr w:type="spellStart"/>
      <w:r w:rsidRPr="00BA710E">
        <w:rPr>
          <w:rFonts w:ascii="Times New Roman" w:hAnsi="Times New Roman" w:cs="Times New Roman"/>
          <w:sz w:val="24"/>
          <w:szCs w:val="24"/>
        </w:rPr>
        <w:t>seiring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berjalannnya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dan zaman yang </w:t>
      </w:r>
      <w:proofErr w:type="spellStart"/>
      <w:r w:rsidRPr="00BA710E">
        <w:rPr>
          <w:rFonts w:ascii="Times New Roman" w:hAnsi="Times New Roman" w:cs="Times New Roman"/>
          <w:sz w:val="24"/>
          <w:szCs w:val="24"/>
        </w:rPr>
        <w:t>semakin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berkembang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berulang</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No.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w:t>
      </w:r>
    </w:p>
    <w:p w14:paraId="6D0718C8"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Hak Cipta di China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1910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dikeluarkan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tepatnya</w:t>
      </w:r>
      <w:proofErr w:type="spellEnd"/>
      <w:r w:rsidRPr="00BA710E">
        <w:rPr>
          <w:rFonts w:ascii="Times New Roman" w:hAnsi="Times New Roman" w:cs="Times New Roman"/>
          <w:sz w:val="24"/>
          <w:szCs w:val="24"/>
        </w:rPr>
        <w:t xml:space="preserve"> pada masa Dinasti Qing.</w:t>
      </w:r>
      <w:r w:rsidRPr="00BA710E">
        <w:rPr>
          <w:rStyle w:val="FootnoteReference"/>
          <w:rFonts w:ascii="Times New Roman" w:hAnsi="Times New Roman" w:cs="Times New Roman"/>
          <w:sz w:val="24"/>
          <w:szCs w:val="24"/>
        </w:rPr>
        <w:footnoteReference w:id="3"/>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Republik</w:t>
      </w:r>
      <w:proofErr w:type="spellEnd"/>
      <w:r w:rsidRPr="00BA710E">
        <w:rPr>
          <w:rFonts w:ascii="Times New Roman" w:hAnsi="Times New Roman" w:cs="Times New Roman"/>
          <w:sz w:val="24"/>
          <w:szCs w:val="24"/>
        </w:rPr>
        <w:t xml:space="preserve"> rakyat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menghapus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1949.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RRC </w:t>
      </w:r>
      <w:proofErr w:type="spellStart"/>
      <w:r w:rsidRPr="00BA710E">
        <w:rPr>
          <w:rFonts w:ascii="Times New Roman" w:hAnsi="Times New Roman" w:cs="Times New Roman"/>
          <w:sz w:val="24"/>
          <w:szCs w:val="24"/>
        </w:rPr>
        <w:t>diadopsi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diundangkan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1990 dan "Implementing Rules" </w:t>
      </w:r>
      <w:proofErr w:type="spellStart"/>
      <w:r w:rsidRPr="00BA710E">
        <w:rPr>
          <w:rFonts w:ascii="Times New Roman" w:hAnsi="Times New Roman" w:cs="Times New Roman"/>
          <w:sz w:val="24"/>
          <w:szCs w:val="24"/>
        </w:rPr>
        <w:t>diadopsi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1991 dan </w:t>
      </w:r>
      <w:proofErr w:type="spellStart"/>
      <w:r w:rsidRPr="00BA710E">
        <w:rPr>
          <w:rFonts w:ascii="Times New Roman" w:hAnsi="Times New Roman" w:cs="Times New Roman"/>
          <w:sz w:val="24"/>
          <w:szCs w:val="24"/>
        </w:rPr>
        <w:t>direvisi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2002.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dan pada </w:t>
      </w:r>
      <w:proofErr w:type="spellStart"/>
      <w:r w:rsidRPr="00BA710E">
        <w:rPr>
          <w:rFonts w:ascii="Times New Roman" w:hAnsi="Times New Roman" w:cs="Times New Roman"/>
          <w:sz w:val="24"/>
          <w:szCs w:val="24"/>
        </w:rPr>
        <w:t>rapat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komite</w:t>
      </w:r>
      <w:proofErr w:type="spellEnd"/>
      <w:r w:rsidRPr="00BA710E">
        <w:rPr>
          <w:rFonts w:ascii="Times New Roman" w:hAnsi="Times New Roman" w:cs="Times New Roman"/>
          <w:sz w:val="24"/>
          <w:szCs w:val="24"/>
        </w:rPr>
        <w:t xml:space="preserve"> National People’s </w:t>
      </w:r>
      <w:proofErr w:type="spellStart"/>
      <w:r w:rsidRPr="00BA710E">
        <w:rPr>
          <w:rFonts w:ascii="Times New Roman" w:hAnsi="Times New Roman" w:cs="Times New Roman"/>
          <w:sz w:val="24"/>
          <w:szCs w:val="24"/>
        </w:rPr>
        <w:t>Congres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Copyright Law of the People’s Republic of China </w:t>
      </w:r>
      <w:r w:rsidRPr="00BA710E">
        <w:rPr>
          <w:rFonts w:ascii="Times New Roman" w:hAnsi="Times New Roman" w:cs="Times New Roman"/>
          <w:sz w:val="24"/>
          <w:szCs w:val="24"/>
        </w:rPr>
        <w:t xml:space="preserve">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disahkan</w:t>
      </w:r>
      <w:proofErr w:type="spellEnd"/>
      <w:r w:rsidRPr="00BA710E">
        <w:rPr>
          <w:rFonts w:ascii="Times New Roman" w:hAnsi="Times New Roman" w:cs="Times New Roman"/>
          <w:sz w:val="24"/>
          <w:szCs w:val="24"/>
        </w:rPr>
        <w:t xml:space="preserve"> pada</w:t>
      </w:r>
      <w:r w:rsidRPr="00BA710E">
        <w:rPr>
          <w:rFonts w:ascii="Times New Roman" w:hAnsi="Times New Roman" w:cs="Times New Roman"/>
          <w:i/>
          <w:iCs/>
          <w:sz w:val="24"/>
          <w:szCs w:val="24"/>
        </w:rPr>
        <w:t xml:space="preserve"> </w:t>
      </w:r>
      <w:r w:rsidRPr="00BA710E">
        <w:rPr>
          <w:rFonts w:ascii="Times New Roman" w:hAnsi="Times New Roman" w:cs="Times New Roman"/>
          <w:sz w:val="24"/>
          <w:szCs w:val="24"/>
        </w:rPr>
        <w:t>November 2020.</w:t>
      </w:r>
    </w:p>
    <w:p w14:paraId="444EAC37"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rPr>
      </w:pPr>
      <w:proofErr w:type="spellStart"/>
      <w:r w:rsidRPr="00BA710E">
        <w:rPr>
          <w:rFonts w:ascii="Times New Roman" w:hAnsi="Times New Roman" w:cs="Times New Roman"/>
          <w:sz w:val="24"/>
          <w:szCs w:val="24"/>
        </w:rPr>
        <w:t>Merujuk</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negara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wewenang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Lembaga </w:t>
      </w:r>
      <w:proofErr w:type="spellStart"/>
      <w:r w:rsidRPr="00BA710E">
        <w:rPr>
          <w:rFonts w:ascii="Times New Roman" w:hAnsi="Times New Roman" w:cs="Times New Roman"/>
          <w:sz w:val="24"/>
          <w:szCs w:val="24"/>
        </w:rPr>
        <w:t>Manajemen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Kolektif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sarana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bookmarkStart w:id="14" w:name="_Hlk136793039"/>
      <w:r w:rsidRPr="00BA710E">
        <w:rPr>
          <w:rFonts w:ascii="Times New Roman" w:hAnsi="Times New Roman" w:cs="Times New Roman"/>
          <w:sz w:val="24"/>
          <w:szCs w:val="24"/>
        </w:rPr>
        <w:lastRenderedPageBreak/>
        <w:t xml:space="preserve">dan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memperoleh</w:t>
      </w:r>
      <w:proofErr w:type="spellEnd"/>
      <w:r w:rsidRPr="00BA710E">
        <w:rPr>
          <w:rFonts w:ascii="Times New Roman" w:hAnsi="Times New Roman" w:cs="Times New Roman"/>
          <w:sz w:val="24"/>
          <w:szCs w:val="24"/>
        </w:rPr>
        <w:t xml:space="preserve"> Hak Ekonomi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Lembaga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lembaga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sejenis</w:t>
      </w:r>
      <w:proofErr w:type="spellEnd"/>
      <w:r w:rsidRPr="00BA710E">
        <w:rPr>
          <w:rFonts w:ascii="Times New Roman" w:hAnsi="Times New Roman" w:cs="Times New Roman"/>
          <w:sz w:val="24"/>
          <w:szCs w:val="24"/>
        </w:rPr>
        <w:t xml:space="preserve"> Lembaga </w:t>
      </w:r>
      <w:proofErr w:type="spellStart"/>
      <w:r w:rsidRPr="00BA710E">
        <w:rPr>
          <w:rFonts w:ascii="Times New Roman" w:hAnsi="Times New Roman" w:cs="Times New Roman"/>
          <w:sz w:val="24"/>
          <w:szCs w:val="24"/>
        </w:rPr>
        <w:t>Manajemen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Kolektif</w:t>
      </w:r>
      <w:proofErr w:type="spellEnd"/>
      <w:r w:rsidRPr="00BA710E">
        <w:rPr>
          <w:rFonts w:ascii="Times New Roman" w:hAnsi="Times New Roman" w:cs="Times New Roman"/>
          <w:sz w:val="24"/>
          <w:szCs w:val="24"/>
        </w:rPr>
        <w:t xml:space="preserve"> di China </w:t>
      </w:r>
      <w:proofErr w:type="spellStart"/>
      <w:r w:rsidRPr="00BA710E">
        <w:rPr>
          <w:rFonts w:ascii="Times New Roman" w:hAnsi="Times New Roman" w:cs="Times New Roman"/>
          <w:sz w:val="24"/>
          <w:szCs w:val="24"/>
        </w:rPr>
        <w:t>disebut</w:t>
      </w:r>
      <w:proofErr w:type="spellEnd"/>
      <w:r w:rsidRPr="00BA710E">
        <w:rPr>
          <w:rFonts w:ascii="Times New Roman" w:hAnsi="Times New Roman" w:cs="Times New Roman"/>
          <w:sz w:val="24"/>
          <w:szCs w:val="24"/>
        </w:rPr>
        <w:t xml:space="preserve"> dengan </w:t>
      </w:r>
      <w:r w:rsidRPr="00BA710E">
        <w:rPr>
          <w:rFonts w:ascii="Times New Roman" w:hAnsi="Times New Roman" w:cs="Times New Roman"/>
          <w:i/>
          <w:iCs/>
          <w:sz w:val="24"/>
          <w:szCs w:val="24"/>
        </w:rPr>
        <w:t xml:space="preserve">Copyright Protection Center of China </w:t>
      </w:r>
      <w:r w:rsidRPr="00BA710E">
        <w:rPr>
          <w:rFonts w:ascii="Times New Roman" w:hAnsi="Times New Roman" w:cs="Times New Roman"/>
          <w:sz w:val="24"/>
          <w:szCs w:val="24"/>
        </w:rPr>
        <w:t>(CPCC).</w:t>
      </w:r>
    </w:p>
    <w:p w14:paraId="193181B1" w14:textId="77777777" w:rsidR="00BA33F0" w:rsidRPr="00BA710E" w:rsidRDefault="008A5F5D" w:rsidP="00BA710E">
      <w:pPr>
        <w:pStyle w:val="ListParagraph"/>
        <w:spacing w:line="480" w:lineRule="auto"/>
        <w:ind w:left="709" w:firstLine="610"/>
        <w:jc w:val="both"/>
        <w:rPr>
          <w:rFonts w:ascii="Times New Roman" w:hAnsi="Times New Roman" w:cs="Times New Roman"/>
          <w:sz w:val="24"/>
          <w:szCs w:val="24"/>
          <w:shd w:val="clear" w:color="auto" w:fill="FFFFFF"/>
        </w:rPr>
      </w:pPr>
      <w:bookmarkStart w:id="15" w:name="_Hlk138662887"/>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di dunia </w:t>
      </w:r>
      <w:proofErr w:type="spellStart"/>
      <w:r w:rsidRPr="00BA710E">
        <w:rPr>
          <w:rFonts w:ascii="Times New Roman" w:hAnsi="Times New Roman" w:cs="Times New Roman"/>
          <w:sz w:val="24"/>
          <w:szCs w:val="24"/>
        </w:rPr>
        <w:t>internasional</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salah </w:t>
      </w:r>
      <w:proofErr w:type="spellStart"/>
      <w:r w:rsidRPr="00BA710E">
        <w:rPr>
          <w:rFonts w:ascii="Times New Roman" w:hAnsi="Times New Roman" w:cs="Times New Roman"/>
          <w:sz w:val="24"/>
          <w:szCs w:val="24"/>
        </w:rPr>
        <w:t>saru</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adidaya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dianggap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diteladani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pengaturan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pemberian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Pada masa </w:t>
      </w:r>
      <w:proofErr w:type="spellStart"/>
      <w:r w:rsidRPr="00BA710E">
        <w:rPr>
          <w:rFonts w:ascii="Times New Roman" w:hAnsi="Times New Roman" w:cs="Times New Roman"/>
          <w:sz w:val="24"/>
          <w:szCs w:val="24"/>
        </w:rPr>
        <w:t>jabatan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presiden</w:t>
      </w:r>
      <w:proofErr w:type="spellEnd"/>
      <w:r w:rsidRPr="00BA710E">
        <w:rPr>
          <w:rFonts w:ascii="Times New Roman" w:hAnsi="Times New Roman" w:cs="Times New Roman"/>
          <w:sz w:val="24"/>
          <w:szCs w:val="24"/>
        </w:rPr>
        <w:t xml:space="preserve"> Kennedy </w:t>
      </w:r>
      <w:proofErr w:type="spellStart"/>
      <w:r w:rsidRPr="00BA710E">
        <w:rPr>
          <w:rFonts w:ascii="Times New Roman" w:hAnsi="Times New Roman" w:cs="Times New Roman"/>
          <w:sz w:val="24"/>
          <w:szCs w:val="24"/>
        </w:rPr>
        <w:t>teppatnya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1963, </w:t>
      </w:r>
      <w:proofErr w:type="spellStart"/>
      <w:r w:rsidRPr="00BA710E">
        <w:rPr>
          <w:rFonts w:ascii="Times New Roman" w:hAnsi="Times New Roman" w:cs="Times New Roman"/>
          <w:sz w:val="24"/>
          <w:szCs w:val="24"/>
        </w:rPr>
        <w:t>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kantor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Special Trade Representative </w:t>
      </w:r>
      <w:r w:rsidRPr="00BA710E">
        <w:rPr>
          <w:rFonts w:ascii="Times New Roman" w:hAnsi="Times New Roman" w:cs="Times New Roman"/>
          <w:sz w:val="24"/>
          <w:szCs w:val="24"/>
        </w:rPr>
        <w:t xml:space="preserve">(STR) di </w:t>
      </w:r>
      <w:proofErr w:type="spellStart"/>
      <w:r w:rsidRPr="00BA710E">
        <w:rPr>
          <w:rFonts w:ascii="Times New Roman" w:hAnsi="Times New Roman" w:cs="Times New Roman"/>
          <w:sz w:val="24"/>
          <w:szCs w:val="24"/>
        </w:rPr>
        <w:t>kantor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Eksekutif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Presiden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Reorganisasi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w:t>
      </w:r>
      <w:proofErr w:type="gramStart"/>
      <w:r w:rsidRPr="00BA710E">
        <w:rPr>
          <w:rFonts w:ascii="Times New Roman" w:hAnsi="Times New Roman" w:cs="Times New Roman"/>
          <w:sz w:val="24"/>
          <w:szCs w:val="24"/>
          <w:shd w:val="clear" w:color="auto" w:fill="FFFFFF"/>
        </w:rPr>
        <w:t xml:space="preserve">1979  </w:t>
      </w:r>
      <w:r w:rsidRPr="00BA710E">
        <w:rPr>
          <w:rFonts w:ascii="Times New Roman" w:hAnsi="Times New Roman" w:cs="Times New Roman"/>
          <w:i/>
          <w:iCs/>
          <w:sz w:val="24"/>
          <w:szCs w:val="24"/>
        </w:rPr>
        <w:t>Special</w:t>
      </w:r>
      <w:proofErr w:type="gramEnd"/>
      <w:r w:rsidRPr="00BA710E">
        <w:rPr>
          <w:rFonts w:ascii="Times New Roman" w:hAnsi="Times New Roman" w:cs="Times New Roman"/>
          <w:i/>
          <w:iCs/>
          <w:sz w:val="24"/>
          <w:szCs w:val="24"/>
        </w:rPr>
        <w:t xml:space="preserve"> Trade Representative </w:t>
      </w:r>
      <w:r w:rsidRPr="00BA710E">
        <w:rPr>
          <w:rFonts w:ascii="Times New Roman" w:hAnsi="Times New Roman" w:cs="Times New Roman"/>
          <w:sz w:val="24"/>
          <w:szCs w:val="24"/>
        </w:rPr>
        <w:t>(</w:t>
      </w:r>
      <w:r w:rsidRPr="00BA710E">
        <w:rPr>
          <w:rFonts w:ascii="Times New Roman" w:hAnsi="Times New Roman" w:cs="Times New Roman"/>
          <w:sz w:val="24"/>
          <w:szCs w:val="24"/>
          <w:shd w:val="clear" w:color="auto" w:fill="FFFFFF"/>
        </w:rPr>
        <w:t xml:space="preserve">STR) </w:t>
      </w:r>
      <w:proofErr w:type="spellStart"/>
      <w:r w:rsidRPr="00BA710E">
        <w:rPr>
          <w:rFonts w:ascii="Times New Roman" w:hAnsi="Times New Roman" w:cs="Times New Roman"/>
          <w:sz w:val="24"/>
          <w:szCs w:val="24"/>
          <w:shd w:val="clear" w:color="auto" w:fill="FFFFFF"/>
        </w:rPr>
        <w:t>mengubah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Office of the United States Trade Representative</w:t>
      </w:r>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memusatkan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fungsi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pembuatan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memperluas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kantor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besar-besaran</w:t>
      </w:r>
      <w:proofErr w:type="spellEnd"/>
      <w:r w:rsidRPr="00BA710E">
        <w:rPr>
          <w:rFonts w:ascii="Times New Roman" w:hAnsi="Times New Roman" w:cs="Times New Roman"/>
          <w:sz w:val="24"/>
          <w:szCs w:val="24"/>
          <w:shd w:val="clear" w:color="auto" w:fill="FFFFFF"/>
        </w:rPr>
        <w:t>. </w:t>
      </w:r>
    </w:p>
    <w:bookmarkEnd w:id="15"/>
    <w:p w14:paraId="1B491043" w14:textId="6A620AEF" w:rsidR="00BA33F0" w:rsidRPr="00BA710E" w:rsidRDefault="008A5F5D" w:rsidP="00BA710E">
      <w:pPr>
        <w:pStyle w:val="ListParagraph"/>
        <w:spacing w:line="480" w:lineRule="auto"/>
        <w:ind w:left="709" w:firstLine="610"/>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Salah</w:t>
      </w:r>
      <w:r w:rsidR="00F85F5A">
        <w:rPr>
          <w:rFonts w:ascii="Times New Roman" w:hAnsi="Times New Roman" w:cs="Times New Roman"/>
          <w:sz w:val="24"/>
          <w:szCs w:val="24"/>
          <w:shd w:val="clear" w:color="auto" w:fill="FFFFFF"/>
        </w:rPr>
        <w:t xml:space="preserve"> </w:t>
      </w:r>
      <w:proofErr w:type="spellStart"/>
      <w:r w:rsidR="00F85F5A">
        <w:rPr>
          <w:rFonts w:ascii="Times New Roman" w:hAnsi="Times New Roman" w:cs="Times New Roman"/>
          <w:sz w:val="24"/>
          <w:szCs w:val="24"/>
          <w:shd w:val="clear" w:color="auto" w:fill="FFFFFF"/>
        </w:rPr>
        <w:t>satu</w:t>
      </w:r>
      <w:proofErr w:type="spellEnd"/>
      <w:r w:rsidRPr="00BA710E">
        <w:rPr>
          <w:rFonts w:ascii="Times New Roman" w:hAnsi="Times New Roman" w:cs="Times New Roman"/>
          <w:sz w:val="24"/>
          <w:szCs w:val="24"/>
          <w:shd w:val="clear" w:color="auto" w:fill="FFFFFF"/>
        </w:rPr>
        <w:t xml:space="preserve"> </w:t>
      </w:r>
      <w:proofErr w:type="spellStart"/>
      <w:r w:rsidR="00F85F5A">
        <w:rPr>
          <w:rFonts w:ascii="Times New Roman" w:hAnsi="Times New Roman" w:cs="Times New Roman"/>
          <w:sz w:val="24"/>
          <w:szCs w:val="24"/>
          <w:shd w:val="clear" w:color="auto" w:fill="FFFFFF"/>
        </w:rPr>
        <w:t>pera</w:t>
      </w:r>
      <w:r w:rsidRPr="00BA710E">
        <w:rPr>
          <w:rFonts w:ascii="Times New Roman" w:hAnsi="Times New Roman" w:cs="Times New Roman"/>
          <w:sz w:val="24"/>
          <w:szCs w:val="24"/>
          <w:shd w:val="clear" w:color="auto" w:fill="FFFFFF"/>
        </w:rPr>
        <w:t>n</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mengawasi</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Generalized System of Preferences</w:t>
      </w:r>
      <w:r w:rsidRPr="00BA710E">
        <w:rPr>
          <w:rFonts w:ascii="Times New Roman" w:hAnsi="Times New Roman" w:cs="Times New Roman"/>
          <w:sz w:val="24"/>
          <w:szCs w:val="24"/>
          <w:shd w:val="clear" w:color="auto" w:fill="FFFFFF"/>
        </w:rPr>
        <w:t xml:space="preserve"> (GSP) dan </w:t>
      </w:r>
      <w:proofErr w:type="spellStart"/>
      <w:r w:rsidRPr="00BA710E">
        <w:rPr>
          <w:rFonts w:ascii="Times New Roman" w:hAnsi="Times New Roman" w:cs="Times New Roman"/>
          <w:sz w:val="24"/>
          <w:szCs w:val="24"/>
          <w:shd w:val="clear" w:color="auto" w:fill="FFFFFF"/>
        </w:rPr>
        <w:t>Pengaduan</w:t>
      </w:r>
      <w:proofErr w:type="spellEnd"/>
      <w:r w:rsidRPr="00BA710E">
        <w:rPr>
          <w:rFonts w:ascii="Times New Roman" w:hAnsi="Times New Roman" w:cs="Times New Roman"/>
          <w:i/>
          <w:iCs/>
          <w:sz w:val="24"/>
          <w:szCs w:val="24"/>
          <w:shd w:val="clear" w:color="auto" w:fill="FFFFFF"/>
        </w:rPr>
        <w:t xml:space="preserve"> Section</w:t>
      </w:r>
      <w:r w:rsidRPr="00BA710E">
        <w:rPr>
          <w:rFonts w:ascii="Times New Roman" w:hAnsi="Times New Roman" w:cs="Times New Roman"/>
          <w:sz w:val="24"/>
          <w:szCs w:val="24"/>
          <w:shd w:val="clear" w:color="auto" w:fill="FFFFFF"/>
        </w:rPr>
        <w:t xml:space="preserve"> 301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praktik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tidak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adil</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Section </w:t>
      </w:r>
      <w:r w:rsidRPr="00BA710E">
        <w:rPr>
          <w:rFonts w:ascii="Times New Roman" w:hAnsi="Times New Roman" w:cs="Times New Roman"/>
          <w:sz w:val="24"/>
          <w:szCs w:val="24"/>
          <w:shd w:val="clear" w:color="auto" w:fill="FFFFFF"/>
        </w:rPr>
        <w:t xml:space="preserve">301 </w:t>
      </w:r>
      <w:proofErr w:type="spellStart"/>
      <w:r w:rsidRPr="00BA710E">
        <w:rPr>
          <w:rFonts w:ascii="Times New Roman" w:hAnsi="Times New Roman" w:cs="Times New Roman"/>
          <w:sz w:val="24"/>
          <w:szCs w:val="24"/>
          <w:shd w:val="clear" w:color="auto" w:fill="FFFFFF"/>
        </w:rPr>
        <w:t>merupakan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hasil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status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penegakan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dunia, yang </w:t>
      </w:r>
      <w:proofErr w:type="spellStart"/>
      <w:r w:rsidRPr="00BA710E">
        <w:rPr>
          <w:rFonts w:ascii="Times New Roman" w:hAnsi="Times New Roman" w:cs="Times New Roman"/>
          <w:sz w:val="24"/>
          <w:szCs w:val="24"/>
          <w:shd w:val="clear" w:color="auto" w:fill="FFFFFF"/>
        </w:rPr>
        <w:t>dilakukan</w:t>
      </w:r>
      <w:proofErr w:type="spellEnd"/>
      <w:r w:rsidRPr="00BA710E">
        <w:rPr>
          <w:rFonts w:ascii="Times New Roman" w:hAnsi="Times New Roman" w:cs="Times New Roman"/>
          <w:sz w:val="24"/>
          <w:szCs w:val="24"/>
          <w:shd w:val="clear" w:color="auto" w:fill="FFFFFF"/>
        </w:rPr>
        <w:t xml:space="preserve"> oleh </w:t>
      </w:r>
      <w:r w:rsidRPr="00BA710E">
        <w:rPr>
          <w:rFonts w:ascii="Times New Roman" w:hAnsi="Times New Roman" w:cs="Times New Roman"/>
          <w:i/>
          <w:iCs/>
          <w:sz w:val="24"/>
          <w:szCs w:val="24"/>
          <w:shd w:val="clear" w:color="auto" w:fill="FFFFFF"/>
        </w:rPr>
        <w:t>Office of the United States Trade Representative</w:t>
      </w:r>
      <w:r w:rsidRPr="00BA710E">
        <w:rPr>
          <w:rFonts w:ascii="Times New Roman" w:hAnsi="Times New Roman" w:cs="Times New Roman"/>
          <w:sz w:val="24"/>
          <w:szCs w:val="24"/>
          <w:shd w:val="clear" w:color="auto" w:fill="FFFFFF"/>
        </w:rPr>
        <w:t xml:space="preserve"> (USTR).</w:t>
      </w:r>
      <w:r w:rsidRPr="00BA710E">
        <w:rPr>
          <w:rStyle w:val="FootnoteReference"/>
          <w:rFonts w:ascii="Times New Roman" w:hAnsi="Times New Roman" w:cs="Times New Roman"/>
          <w:sz w:val="24"/>
          <w:szCs w:val="24"/>
          <w:shd w:val="clear" w:color="auto" w:fill="FFFFFF"/>
        </w:rPr>
        <w:footnoteReference w:id="4"/>
      </w:r>
      <w:r w:rsidRPr="00BA710E">
        <w:rPr>
          <w:rFonts w:ascii="Times New Roman" w:hAnsi="Times New Roman" w:cs="Times New Roman"/>
          <w:sz w:val="24"/>
          <w:szCs w:val="24"/>
          <w:shd w:val="clear" w:color="auto" w:fill="FFFFFF"/>
        </w:rPr>
        <w:t xml:space="preserve"> Indonesia </w:t>
      </w:r>
      <w:proofErr w:type="spellStart"/>
      <w:r w:rsidRPr="00BA710E">
        <w:rPr>
          <w:rFonts w:ascii="Times New Roman" w:hAnsi="Times New Roman" w:cs="Times New Roman"/>
          <w:sz w:val="24"/>
          <w:szCs w:val="24"/>
          <w:shd w:val="clear" w:color="auto" w:fill="FFFFFF"/>
        </w:rPr>
        <w:t>sudah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berada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Priority </w:t>
      </w:r>
      <w:bookmarkEnd w:id="14"/>
      <w:r w:rsidRPr="00BA710E">
        <w:rPr>
          <w:rFonts w:ascii="Times New Roman" w:hAnsi="Times New Roman" w:cs="Times New Roman"/>
          <w:i/>
          <w:iCs/>
          <w:sz w:val="24"/>
          <w:szCs w:val="24"/>
          <w:shd w:val="clear" w:color="auto" w:fill="FFFFFF"/>
        </w:rPr>
        <w:lastRenderedPageBreak/>
        <w:t>Watch List</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sejak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2009.</w:t>
      </w:r>
      <w:r w:rsidRPr="00BA710E">
        <w:rPr>
          <w:rStyle w:val="FootnoteReference"/>
          <w:rFonts w:ascii="Times New Roman" w:hAnsi="Times New Roman" w:cs="Times New Roman"/>
          <w:sz w:val="24"/>
          <w:szCs w:val="24"/>
          <w:shd w:val="clear" w:color="auto" w:fill="FFFFFF"/>
        </w:rPr>
        <w:footnoteReference w:id="5"/>
      </w:r>
      <w:r w:rsidRPr="00BA710E">
        <w:rPr>
          <w:rFonts w:ascii="Times New Roman" w:hAnsi="Times New Roman" w:cs="Times New Roman"/>
          <w:sz w:val="24"/>
          <w:szCs w:val="24"/>
          <w:shd w:val="clear" w:color="auto" w:fill="FFFFFF"/>
        </w:rPr>
        <w:t xml:space="preserve"> Dan juga China yang juga </w:t>
      </w:r>
      <w:proofErr w:type="spellStart"/>
      <w:r w:rsidRPr="00BA710E">
        <w:rPr>
          <w:rFonts w:ascii="Times New Roman" w:hAnsi="Times New Roman" w:cs="Times New Roman"/>
          <w:sz w:val="24"/>
          <w:szCs w:val="24"/>
          <w:shd w:val="clear" w:color="auto" w:fill="FFFFFF"/>
        </w:rPr>
        <w:t>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deretan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Priority Watch List </w:t>
      </w:r>
      <w:proofErr w:type="spellStart"/>
      <w:r w:rsidRPr="00BA710E">
        <w:rPr>
          <w:rFonts w:ascii="Times New Roman" w:hAnsi="Times New Roman" w:cs="Times New Roman"/>
          <w:sz w:val="24"/>
          <w:szCs w:val="24"/>
          <w:shd w:val="clear" w:color="auto" w:fill="FFFFFF"/>
        </w:rPr>
        <w:t>selain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itu</w:t>
      </w:r>
      <w:proofErr w:type="spellEnd"/>
      <w:r w:rsidRPr="00BA710E">
        <w:rPr>
          <w:rFonts w:ascii="Times New Roman" w:hAnsi="Times New Roman" w:cs="Times New Roman"/>
          <w:sz w:val="24"/>
          <w:szCs w:val="24"/>
          <w:shd w:val="clear" w:color="auto" w:fill="FFFFFF"/>
        </w:rPr>
        <w:t xml:space="preserve"> juga </w:t>
      </w:r>
      <w:proofErr w:type="spellStart"/>
      <w:r w:rsidRPr="00BA710E">
        <w:rPr>
          <w:rFonts w:ascii="Times New Roman" w:hAnsi="Times New Roman" w:cs="Times New Roman"/>
          <w:sz w:val="24"/>
          <w:szCs w:val="24"/>
          <w:shd w:val="clear" w:color="auto" w:fill="FFFFFF"/>
        </w:rPr>
        <w:t>sempat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ketegangan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anatara</w:t>
      </w:r>
      <w:proofErr w:type="spellEnd"/>
      <w:r w:rsidRPr="00BA710E">
        <w:rPr>
          <w:rFonts w:ascii="Times New Roman" w:hAnsi="Times New Roman" w:cs="Times New Roman"/>
          <w:sz w:val="24"/>
          <w:szCs w:val="24"/>
          <w:shd w:val="clear" w:color="auto" w:fill="FFFFFF"/>
        </w:rPr>
        <w:t xml:space="preserve"> China dan Amerika yang </w:t>
      </w:r>
      <w:proofErr w:type="spellStart"/>
      <w:r w:rsidRPr="00BA710E">
        <w:rPr>
          <w:rFonts w:ascii="Times New Roman" w:hAnsi="Times New Roman" w:cs="Times New Roman"/>
          <w:sz w:val="24"/>
          <w:szCs w:val="24"/>
          <w:shd w:val="clear" w:color="auto" w:fill="FFFFFF"/>
        </w:rPr>
        <w:t>dikarenakan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anatara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keduanya</w:t>
      </w:r>
      <w:proofErr w:type="spellEnd"/>
      <w:r w:rsidRPr="00BA710E">
        <w:rPr>
          <w:rFonts w:ascii="Times New Roman" w:hAnsi="Times New Roman" w:cs="Times New Roman"/>
          <w:sz w:val="24"/>
          <w:szCs w:val="24"/>
          <w:shd w:val="clear" w:color="auto" w:fill="FFFFFF"/>
        </w:rPr>
        <w:t>.</w:t>
      </w:r>
    </w:p>
    <w:p w14:paraId="5D018D37" w14:textId="77777777" w:rsidR="008A5F5D" w:rsidRPr="00BA710E" w:rsidRDefault="008A5F5D" w:rsidP="00BA710E">
      <w:pPr>
        <w:pStyle w:val="ListParagraph"/>
        <w:spacing w:line="480" w:lineRule="auto"/>
        <w:ind w:left="709" w:firstLine="610"/>
        <w:jc w:val="both"/>
        <w:rPr>
          <w:rFonts w:ascii="Times New Roman" w:hAnsi="Times New Roman" w:cs="Times New Roman"/>
          <w:sz w:val="24"/>
          <w:szCs w:val="24"/>
        </w:rPr>
      </w:pPr>
      <w:r w:rsidRPr="00BA710E">
        <w:rPr>
          <w:rFonts w:ascii="Times New Roman" w:hAnsi="Times New Roman" w:cs="Times New Roman"/>
          <w:sz w:val="24"/>
          <w:szCs w:val="24"/>
          <w:shd w:val="clear" w:color="auto" w:fill="FFFFFF"/>
        </w:rPr>
        <w:t xml:space="preserve">Hal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menarik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ditelusuri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lebih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jauh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Karenanya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ingin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menjadikan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topik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permasalahan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skripsi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berjudul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rPr>
        <w:t>Perbandingan</w:t>
      </w:r>
      <w:proofErr w:type="spellEnd"/>
      <w:r w:rsidRPr="00BA710E">
        <w:rPr>
          <w:rFonts w:ascii="Times New Roman" w:hAnsi="Times New Roman" w:cs="Times New Roman"/>
          <w:sz w:val="24"/>
          <w:szCs w:val="24"/>
        </w:rPr>
        <w:t xml:space="preserve"> Hukum </w:t>
      </w:r>
      <w:proofErr w:type="spellStart"/>
      <w:r w:rsidRPr="00BA710E">
        <w:rPr>
          <w:rFonts w:ascii="Times New Roman" w:hAnsi="Times New Roman" w:cs="Times New Roman"/>
          <w:sz w:val="24"/>
          <w:szCs w:val="24"/>
        </w:rPr>
        <w:t>Pengaturan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Pengawasan</w:t>
      </w:r>
      <w:proofErr w:type="spellEnd"/>
      <w:r w:rsidRPr="00BA710E">
        <w:rPr>
          <w:rFonts w:ascii="Times New Roman" w:hAnsi="Times New Roman" w:cs="Times New Roman"/>
          <w:sz w:val="24"/>
          <w:szCs w:val="24"/>
        </w:rPr>
        <w:t xml:space="preserve"> Hak Cipta Antara Indonesia dengan China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United States Trade Representative (USTR)”.</w:t>
      </w:r>
    </w:p>
    <w:p w14:paraId="0A748DCE" w14:textId="77777777" w:rsidR="00C5273F" w:rsidRPr="00BA710E" w:rsidRDefault="00C5273F" w:rsidP="00BA710E">
      <w:pPr>
        <w:pStyle w:val="ListParagraph"/>
        <w:spacing w:line="480" w:lineRule="auto"/>
        <w:ind w:left="709" w:firstLine="610"/>
        <w:jc w:val="both"/>
        <w:rPr>
          <w:rFonts w:ascii="Times New Roman" w:hAnsi="Times New Roman" w:cs="Times New Roman"/>
          <w:sz w:val="24"/>
          <w:szCs w:val="24"/>
        </w:rPr>
      </w:pPr>
    </w:p>
    <w:p w14:paraId="1F935DA2" w14:textId="517238F0" w:rsidR="00E7481E" w:rsidRPr="00305685" w:rsidRDefault="008A5F5D" w:rsidP="00BA710E">
      <w:pPr>
        <w:pStyle w:val="Heading2"/>
        <w:numPr>
          <w:ilvl w:val="0"/>
          <w:numId w:val="35"/>
        </w:numPr>
        <w:spacing w:line="480" w:lineRule="auto"/>
        <w:rPr>
          <w:rFonts w:cs="Times New Roman"/>
          <w:szCs w:val="24"/>
        </w:rPr>
      </w:pPr>
      <w:bookmarkStart w:id="16" w:name="_Toc136807447"/>
      <w:proofErr w:type="spellStart"/>
      <w:r w:rsidRPr="00305685">
        <w:rPr>
          <w:rFonts w:cs="Times New Roman"/>
          <w:szCs w:val="24"/>
        </w:rPr>
        <w:t>Rumusan</w:t>
      </w:r>
      <w:proofErr w:type="spellEnd"/>
      <w:r w:rsidRPr="00305685">
        <w:rPr>
          <w:rFonts w:cs="Times New Roman"/>
          <w:szCs w:val="24"/>
        </w:rPr>
        <w:t xml:space="preserve"> </w:t>
      </w:r>
      <w:proofErr w:type="spellStart"/>
      <w:r w:rsidRPr="00305685">
        <w:rPr>
          <w:rFonts w:cs="Times New Roman"/>
          <w:szCs w:val="24"/>
        </w:rPr>
        <w:t>Masalah</w:t>
      </w:r>
      <w:bookmarkEnd w:id="16"/>
      <w:proofErr w:type="spellEnd"/>
    </w:p>
    <w:p w14:paraId="737BE3D8" w14:textId="77777777" w:rsidR="008A5F5D" w:rsidRPr="00BA710E" w:rsidRDefault="008A5F5D" w:rsidP="00BA710E">
      <w:pPr>
        <w:pStyle w:val="ListParagraph"/>
        <w:spacing w:line="480" w:lineRule="auto"/>
        <w:ind w:firstLine="698"/>
        <w:jc w:val="both"/>
        <w:rPr>
          <w:rFonts w:ascii="Times New Roman" w:hAnsi="Times New Roman" w:cs="Times New Roman"/>
          <w:sz w:val="24"/>
          <w:szCs w:val="24"/>
        </w:rPr>
      </w:pP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topik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roofErr w:type="gramEnd"/>
    </w:p>
    <w:p w14:paraId="72E0C70F" w14:textId="77777777" w:rsidR="008A5F5D" w:rsidRPr="00BA710E" w:rsidRDefault="008A5F5D" w:rsidP="00BA710E">
      <w:pPr>
        <w:pStyle w:val="ListParagraph"/>
        <w:widowControl w:val="0"/>
        <w:numPr>
          <w:ilvl w:val="0"/>
          <w:numId w:val="3"/>
        </w:numPr>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pelaksanaan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penerapan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di Indonesia dan China?</w:t>
      </w:r>
    </w:p>
    <w:p w14:paraId="45E23CCA" w14:textId="3A611EE8" w:rsidR="00C5273F" w:rsidRDefault="008A5F5D" w:rsidP="00305685">
      <w:pPr>
        <w:pStyle w:val="ListParagraph"/>
        <w:widowControl w:val="0"/>
        <w:numPr>
          <w:ilvl w:val="0"/>
          <w:numId w:val="3"/>
        </w:numPr>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melindungi</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w:t>
      </w:r>
    </w:p>
    <w:p w14:paraId="75782A9E" w14:textId="77777777" w:rsidR="00305685" w:rsidRPr="00305685" w:rsidRDefault="00305685" w:rsidP="00305685">
      <w:pPr>
        <w:pStyle w:val="ListParagraph"/>
        <w:widowControl w:val="0"/>
        <w:autoSpaceDE w:val="0"/>
        <w:autoSpaceDN w:val="0"/>
        <w:spacing w:after="0" w:line="480" w:lineRule="auto"/>
        <w:ind w:left="1134"/>
        <w:contextualSpacing w:val="0"/>
        <w:jc w:val="both"/>
        <w:rPr>
          <w:rFonts w:ascii="Times New Roman" w:hAnsi="Times New Roman" w:cs="Times New Roman"/>
          <w:sz w:val="24"/>
          <w:szCs w:val="24"/>
        </w:rPr>
      </w:pPr>
    </w:p>
    <w:p w14:paraId="7A5998BF" w14:textId="47A566EB" w:rsidR="00C5273F" w:rsidRPr="00305685" w:rsidRDefault="008A5F5D" w:rsidP="00305685">
      <w:pPr>
        <w:pStyle w:val="Heading2"/>
        <w:numPr>
          <w:ilvl w:val="0"/>
          <w:numId w:val="35"/>
        </w:numPr>
        <w:spacing w:line="480" w:lineRule="auto"/>
        <w:rPr>
          <w:rFonts w:cs="Times New Roman"/>
          <w:szCs w:val="24"/>
        </w:rPr>
      </w:pPr>
      <w:bookmarkStart w:id="17" w:name="_Toc136807448"/>
      <w:r w:rsidRPr="00305685">
        <w:rPr>
          <w:rFonts w:cs="Times New Roman"/>
          <w:szCs w:val="24"/>
        </w:rPr>
        <w:t xml:space="preserve">Tujuan </w:t>
      </w:r>
      <w:proofErr w:type="spellStart"/>
      <w:r w:rsidRPr="00305685">
        <w:rPr>
          <w:rFonts w:cs="Times New Roman"/>
          <w:szCs w:val="24"/>
        </w:rPr>
        <w:t>Penelitian</w:t>
      </w:r>
      <w:bookmarkEnd w:id="17"/>
      <w:proofErr w:type="spellEnd"/>
    </w:p>
    <w:p w14:paraId="6525904A" w14:textId="1F32C919" w:rsidR="008A5F5D" w:rsidRPr="00BA710E" w:rsidRDefault="008A5F5D" w:rsidP="00BA710E">
      <w:pPr>
        <w:pStyle w:val="ListParagraph"/>
        <w:spacing w:line="480" w:lineRule="auto"/>
        <w:ind w:firstLine="698"/>
        <w:jc w:val="both"/>
        <w:rPr>
          <w:rFonts w:ascii="Times New Roman" w:hAnsi="Times New Roman" w:cs="Times New Roman"/>
          <w:sz w:val="24"/>
          <w:szCs w:val="24"/>
        </w:rPr>
      </w:pPr>
      <w:r w:rsidRPr="00BA710E">
        <w:rPr>
          <w:rFonts w:ascii="Times New Roman" w:hAnsi="Times New Roman" w:cs="Times New Roman"/>
          <w:sz w:val="24"/>
          <w:szCs w:val="24"/>
        </w:rPr>
        <w:t xml:space="preserve">Dalam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mempunyai</w:t>
      </w:r>
      <w:proofErr w:type="spellEnd"/>
      <w:r w:rsidRPr="00BA710E">
        <w:rPr>
          <w:rFonts w:ascii="Times New Roman" w:hAnsi="Times New Roman" w:cs="Times New Roman"/>
          <w:sz w:val="24"/>
          <w:szCs w:val="24"/>
        </w:rPr>
        <w:t xml:space="preserve"> dua </w:t>
      </w:r>
      <w:proofErr w:type="spellStart"/>
      <w:r w:rsidRPr="00BA710E">
        <w:rPr>
          <w:rFonts w:ascii="Times New Roman" w:hAnsi="Times New Roman" w:cs="Times New Roman"/>
          <w:sz w:val="24"/>
          <w:szCs w:val="24"/>
        </w:rPr>
        <w:t>tujuan</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gramEnd"/>
    </w:p>
    <w:p w14:paraId="6D1D510E" w14:textId="77777777" w:rsidR="008A5F5D" w:rsidRPr="00BA710E" w:rsidRDefault="008A5F5D" w:rsidP="00BA710E">
      <w:pPr>
        <w:pStyle w:val="Heading3"/>
        <w:spacing w:line="480" w:lineRule="auto"/>
        <w:rPr>
          <w:rFonts w:cs="Times New Roman"/>
        </w:rPr>
      </w:pPr>
      <w:bookmarkStart w:id="18" w:name="_Toc136807449"/>
      <w:r w:rsidRPr="00BA710E">
        <w:rPr>
          <w:rFonts w:cs="Times New Roman"/>
        </w:rPr>
        <w:lastRenderedPageBreak/>
        <w:t>Tujuan Umum</w:t>
      </w:r>
      <w:bookmarkEnd w:id="18"/>
    </w:p>
    <w:p w14:paraId="18BB6EB0" w14:textId="77777777" w:rsidR="008A5F5D" w:rsidRPr="00BA710E" w:rsidRDefault="008A5F5D" w:rsidP="00BA710E">
      <w:pPr>
        <w:pStyle w:val="ListParagraph"/>
        <w:spacing w:line="480" w:lineRule="auto"/>
        <w:ind w:left="1134" w:firstLine="709"/>
        <w:jc w:val="both"/>
        <w:rPr>
          <w:rFonts w:ascii="Times New Roman" w:hAnsi="Times New Roman" w:cs="Times New Roman"/>
          <w:sz w:val="24"/>
          <w:szCs w:val="24"/>
        </w:rPr>
      </w:pPr>
      <w:r w:rsidRPr="00BA710E">
        <w:rPr>
          <w:rFonts w:ascii="Times New Roman" w:hAnsi="Times New Roman" w:cs="Times New Roman"/>
          <w:sz w:val="24"/>
          <w:szCs w:val="24"/>
        </w:rPr>
        <w:t xml:space="preserve">Adapun </w:t>
      </w:r>
      <w:proofErr w:type="spellStart"/>
      <w:r w:rsidRPr="00BA710E">
        <w:rPr>
          <w:rFonts w:ascii="Times New Roman" w:hAnsi="Times New Roman" w:cs="Times New Roman"/>
          <w:sz w:val="24"/>
          <w:szCs w:val="24"/>
        </w:rPr>
        <w:t>tujuan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umum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dirumuskan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dituangkan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sini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w:t>
      </w:r>
      <w:r w:rsidRPr="00BA710E">
        <w:rPr>
          <w:rFonts w:ascii="Times New Roman" w:hAnsi="Times New Roman" w:cs="Times New Roman"/>
          <w:spacing w:val="-28"/>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roofErr w:type="gramEnd"/>
    </w:p>
    <w:p w14:paraId="69921F4A" w14:textId="77777777" w:rsidR="008A5F5D" w:rsidRPr="00BA710E" w:rsidRDefault="008A5F5D" w:rsidP="00BA710E">
      <w:pPr>
        <w:pStyle w:val="ListParagraph"/>
        <w:widowControl w:val="0"/>
        <w:numPr>
          <w:ilvl w:val="2"/>
          <w:numId w:val="5"/>
        </w:numPr>
        <w:autoSpaceDE w:val="0"/>
        <w:autoSpaceDN w:val="0"/>
        <w:spacing w:after="0" w:line="480" w:lineRule="auto"/>
        <w:ind w:left="1560"/>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Diharapkan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acuan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mengembangkan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kebijakan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w:t>
      </w:r>
    </w:p>
    <w:p w14:paraId="25C7536B" w14:textId="77777777" w:rsidR="008A5F5D" w:rsidRPr="00BA710E" w:rsidRDefault="008A5F5D" w:rsidP="00BA710E">
      <w:pPr>
        <w:pStyle w:val="ListParagraph"/>
        <w:widowControl w:val="0"/>
        <w:numPr>
          <w:ilvl w:val="2"/>
          <w:numId w:val="5"/>
        </w:numPr>
        <w:autoSpaceDE w:val="0"/>
        <w:autoSpaceDN w:val="0"/>
        <w:spacing w:after="0" w:line="480" w:lineRule="auto"/>
        <w:ind w:left="1560"/>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mengetahui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pacing w:val="-3"/>
          <w:sz w:val="24"/>
          <w:szCs w:val="24"/>
        </w:rPr>
        <w:t>untuk</w:t>
      </w:r>
      <w:proofErr w:type="spellEnd"/>
      <w:r w:rsidRPr="00BA710E">
        <w:rPr>
          <w:rFonts w:ascii="Times New Roman" w:hAnsi="Times New Roman" w:cs="Times New Roman"/>
          <w:spacing w:val="-3"/>
          <w:sz w:val="24"/>
          <w:szCs w:val="24"/>
        </w:rPr>
        <w:t xml:space="preserve"> </w:t>
      </w:r>
      <w:proofErr w:type="spellStart"/>
      <w:r w:rsidRPr="00BA710E">
        <w:rPr>
          <w:rFonts w:ascii="Times New Roman" w:hAnsi="Times New Roman" w:cs="Times New Roman"/>
          <w:sz w:val="24"/>
          <w:szCs w:val="24"/>
        </w:rPr>
        <w:t>mencegah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orang lain.</w:t>
      </w:r>
    </w:p>
    <w:p w14:paraId="6AD7FB2C" w14:textId="77777777" w:rsidR="008A5F5D" w:rsidRPr="00BA710E" w:rsidRDefault="008A5F5D" w:rsidP="00BA710E">
      <w:pPr>
        <w:pStyle w:val="Heading3"/>
        <w:spacing w:line="480" w:lineRule="auto"/>
        <w:rPr>
          <w:rFonts w:cs="Times New Roman"/>
        </w:rPr>
      </w:pPr>
      <w:bookmarkStart w:id="19" w:name="_Toc136807450"/>
      <w:r w:rsidRPr="00BA710E">
        <w:rPr>
          <w:rFonts w:cs="Times New Roman"/>
        </w:rPr>
        <w:t xml:space="preserve">Tujuan </w:t>
      </w:r>
      <w:proofErr w:type="spellStart"/>
      <w:r w:rsidRPr="00BA710E">
        <w:rPr>
          <w:rFonts w:cs="Times New Roman"/>
        </w:rPr>
        <w:t>Khusus</w:t>
      </w:r>
      <w:bookmarkEnd w:id="19"/>
      <w:proofErr w:type="spellEnd"/>
    </w:p>
    <w:p w14:paraId="7ACBB5E0" w14:textId="77777777" w:rsidR="008A5F5D" w:rsidRPr="00BA710E" w:rsidRDefault="008A5F5D" w:rsidP="00BA710E">
      <w:pPr>
        <w:pStyle w:val="ListParagraph"/>
        <w:tabs>
          <w:tab w:val="left" w:pos="1985"/>
        </w:tabs>
        <w:spacing w:before="200" w:line="480" w:lineRule="auto"/>
        <w:ind w:left="1134" w:right="122"/>
        <w:jc w:val="both"/>
        <w:rPr>
          <w:rFonts w:ascii="Times New Roman" w:hAnsi="Times New Roman" w:cs="Times New Roman"/>
          <w:sz w:val="24"/>
          <w:szCs w:val="24"/>
        </w:rPr>
      </w:pPr>
      <w:r w:rsidRPr="00BA710E">
        <w:rPr>
          <w:rFonts w:ascii="Times New Roman" w:hAnsi="Times New Roman" w:cs="Times New Roman"/>
          <w:sz w:val="24"/>
          <w:szCs w:val="24"/>
        </w:rPr>
        <w:tab/>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akademik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tugas</w:t>
      </w:r>
      <w:proofErr w:type="spellEnd"/>
      <w:r w:rsidRPr="00BA710E">
        <w:rPr>
          <w:rFonts w:ascii="Times New Roman" w:hAnsi="Times New Roman" w:cs="Times New Roman"/>
          <w:sz w:val="24"/>
          <w:szCs w:val="24"/>
        </w:rPr>
        <w:t xml:space="preserve"> demi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gelar</w:t>
      </w:r>
      <w:proofErr w:type="spellEnd"/>
      <w:r w:rsidRPr="00BA710E">
        <w:rPr>
          <w:rFonts w:ascii="Times New Roman" w:hAnsi="Times New Roman" w:cs="Times New Roman"/>
          <w:sz w:val="24"/>
          <w:szCs w:val="24"/>
        </w:rPr>
        <w:t xml:space="preserve"> Sarjana Hukum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Universitas Bhayangkara Surabaya.</w:t>
      </w:r>
    </w:p>
    <w:p w14:paraId="740D4BFB" w14:textId="6EDD5D6C" w:rsidR="008A5F5D" w:rsidRPr="00305685" w:rsidRDefault="008A5F5D" w:rsidP="00BA710E">
      <w:pPr>
        <w:pStyle w:val="Heading2"/>
        <w:numPr>
          <w:ilvl w:val="0"/>
          <w:numId w:val="35"/>
        </w:numPr>
        <w:spacing w:line="480" w:lineRule="auto"/>
        <w:rPr>
          <w:rFonts w:cs="Times New Roman"/>
          <w:szCs w:val="24"/>
        </w:rPr>
      </w:pPr>
      <w:bookmarkStart w:id="20" w:name="_Toc136807451"/>
      <w:r w:rsidRPr="00305685">
        <w:rPr>
          <w:rFonts w:cs="Times New Roman"/>
          <w:szCs w:val="24"/>
        </w:rPr>
        <w:t xml:space="preserve">Manfaat </w:t>
      </w:r>
      <w:proofErr w:type="spellStart"/>
      <w:r w:rsidRPr="00305685">
        <w:rPr>
          <w:rFonts w:cs="Times New Roman"/>
          <w:szCs w:val="24"/>
        </w:rPr>
        <w:t>Penelitian</w:t>
      </w:r>
      <w:bookmarkEnd w:id="20"/>
      <w:proofErr w:type="spellEnd"/>
    </w:p>
    <w:p w14:paraId="3D28D4E5" w14:textId="308403C2" w:rsidR="00BA33F0" w:rsidRPr="00BA710E" w:rsidRDefault="008A5F5D" w:rsidP="00BA710E">
      <w:pPr>
        <w:pStyle w:val="Heading3"/>
        <w:numPr>
          <w:ilvl w:val="3"/>
          <w:numId w:val="33"/>
        </w:numPr>
        <w:spacing w:line="480" w:lineRule="auto"/>
        <w:ind w:left="1134"/>
        <w:rPr>
          <w:rFonts w:cs="Times New Roman"/>
        </w:rPr>
      </w:pPr>
      <w:bookmarkStart w:id="21" w:name="_Toc136807452"/>
      <w:r w:rsidRPr="00BA710E">
        <w:rPr>
          <w:rFonts w:cs="Times New Roman"/>
        </w:rPr>
        <w:t xml:space="preserve">Manfaat </w:t>
      </w:r>
      <w:proofErr w:type="spellStart"/>
      <w:r w:rsidRPr="00BA710E">
        <w:rPr>
          <w:rFonts w:cs="Times New Roman"/>
        </w:rPr>
        <w:t>Teoritis</w:t>
      </w:r>
      <w:bookmarkEnd w:id="21"/>
      <w:proofErr w:type="spellEnd"/>
    </w:p>
    <w:p w14:paraId="627C20A4" w14:textId="77777777" w:rsidR="00BA33F0" w:rsidRPr="00BA710E" w:rsidRDefault="008A5F5D" w:rsidP="00BA710E">
      <w:pPr>
        <w:pStyle w:val="ListParagraph"/>
        <w:widowControl w:val="0"/>
        <w:autoSpaceDE w:val="0"/>
        <w:autoSpaceDN w:val="0"/>
        <w:spacing w:before="200" w:after="0" w:line="480" w:lineRule="auto"/>
        <w:ind w:left="1134" w:right="122" w:firstLine="567"/>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teoritis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bermanfaat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menambah</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literatur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pacing w:val="-3"/>
          <w:sz w:val="24"/>
          <w:szCs w:val="24"/>
        </w:rPr>
        <w:t>untuk</w:t>
      </w:r>
      <w:proofErr w:type="spellEnd"/>
      <w:r w:rsidRPr="00BA710E">
        <w:rPr>
          <w:rFonts w:ascii="Times New Roman" w:hAnsi="Times New Roman" w:cs="Times New Roman"/>
          <w:spacing w:val="-3"/>
          <w:sz w:val="24"/>
          <w:szCs w:val="24"/>
        </w:rPr>
        <w:t xml:space="preserve"> </w:t>
      </w:r>
      <w:proofErr w:type="spellStart"/>
      <w:r w:rsidRPr="00BA710E">
        <w:rPr>
          <w:rFonts w:ascii="Times New Roman" w:hAnsi="Times New Roman" w:cs="Times New Roman"/>
          <w:sz w:val="24"/>
          <w:szCs w:val="24"/>
        </w:rPr>
        <w:t>meningkatkan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perspektif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penegtahuan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w:t>
      </w:r>
    </w:p>
    <w:p w14:paraId="4EFD3068" w14:textId="40C4ACEF" w:rsidR="00BA33F0" w:rsidRPr="00BA710E" w:rsidRDefault="008A5F5D" w:rsidP="00BA710E">
      <w:pPr>
        <w:pStyle w:val="Heading3"/>
        <w:numPr>
          <w:ilvl w:val="3"/>
          <w:numId w:val="33"/>
        </w:numPr>
        <w:spacing w:line="480" w:lineRule="auto"/>
        <w:ind w:left="1134"/>
        <w:rPr>
          <w:rFonts w:cs="Times New Roman"/>
        </w:rPr>
      </w:pPr>
      <w:bookmarkStart w:id="22" w:name="_Toc136807453"/>
      <w:r w:rsidRPr="00BA710E">
        <w:rPr>
          <w:rFonts w:cs="Times New Roman"/>
        </w:rPr>
        <w:t xml:space="preserve">Manfaat </w:t>
      </w:r>
      <w:proofErr w:type="spellStart"/>
      <w:r w:rsidRPr="00BA710E">
        <w:rPr>
          <w:rFonts w:cs="Times New Roman"/>
        </w:rPr>
        <w:t>Praktisi</w:t>
      </w:r>
      <w:bookmarkEnd w:id="22"/>
      <w:proofErr w:type="spellEnd"/>
    </w:p>
    <w:p w14:paraId="6236F725" w14:textId="77777777" w:rsidR="008A5F5D" w:rsidRPr="00BA710E" w:rsidRDefault="008A5F5D" w:rsidP="00BA710E">
      <w:pPr>
        <w:pStyle w:val="ListParagraph"/>
        <w:widowControl w:val="0"/>
        <w:autoSpaceDE w:val="0"/>
        <w:autoSpaceDN w:val="0"/>
        <w:spacing w:before="200" w:after="0" w:line="480" w:lineRule="auto"/>
        <w:ind w:left="1134" w:right="122" w:firstLine="567"/>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Manfaat </w:t>
      </w:r>
      <w:proofErr w:type="spellStart"/>
      <w:r w:rsidRPr="00BA710E">
        <w:rPr>
          <w:rFonts w:ascii="Times New Roman" w:hAnsi="Times New Roman" w:cs="Times New Roman"/>
          <w:sz w:val="24"/>
          <w:szCs w:val="24"/>
        </w:rPr>
        <w:t>praktis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mengacu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kontribusi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praktis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lastRenderedPageBreak/>
        <w:t>dilakukan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subjek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individu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kelompok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organisasi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digunakan</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praktisi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mahasiswa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terutama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ditambahkan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akademisi</w:t>
      </w:r>
      <w:proofErr w:type="spellEnd"/>
      <w:r w:rsidRPr="00BA710E">
        <w:rPr>
          <w:rFonts w:ascii="Times New Roman" w:hAnsi="Times New Roman" w:cs="Times New Roman"/>
          <w:sz w:val="24"/>
          <w:szCs w:val="24"/>
        </w:rPr>
        <w:t>/</w:t>
      </w:r>
      <w:proofErr w:type="spellStart"/>
      <w:r w:rsidRPr="00BA710E">
        <w:rPr>
          <w:rFonts w:ascii="Times New Roman" w:hAnsi="Times New Roman" w:cs="Times New Roman"/>
          <w:sz w:val="24"/>
          <w:szCs w:val="24"/>
        </w:rPr>
        <w:t>Informasi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kontribusi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kontribusi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pemikiran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disajikan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dedikasi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almamater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Pembahasan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topik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kontribusi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pelaksanaan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yang </w:t>
      </w:r>
      <w:proofErr w:type="spellStart"/>
      <w:r w:rsidRPr="00BA710E">
        <w:rPr>
          <w:rFonts w:ascii="Times New Roman" w:hAnsi="Times New Roman" w:cs="Times New Roman"/>
          <w:sz w:val="24"/>
          <w:szCs w:val="24"/>
        </w:rPr>
        <w:t>tepat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pembaca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seniman</w:t>
      </w:r>
      <w:proofErr w:type="spellEnd"/>
      <w:r w:rsidRPr="00BA710E">
        <w:rPr>
          <w:rFonts w:ascii="Times New Roman" w:hAnsi="Times New Roman" w:cs="Times New Roman"/>
          <w:sz w:val="24"/>
          <w:szCs w:val="24"/>
        </w:rPr>
        <w:t>.</w:t>
      </w:r>
    </w:p>
    <w:p w14:paraId="71B43FD3" w14:textId="726C7D5E" w:rsidR="008A5F5D" w:rsidRPr="00305685" w:rsidRDefault="008A5F5D" w:rsidP="00BA710E">
      <w:pPr>
        <w:pStyle w:val="Heading2"/>
        <w:numPr>
          <w:ilvl w:val="0"/>
          <w:numId w:val="35"/>
        </w:numPr>
        <w:spacing w:line="480" w:lineRule="auto"/>
        <w:rPr>
          <w:rFonts w:cs="Times New Roman"/>
          <w:szCs w:val="24"/>
        </w:rPr>
      </w:pPr>
      <w:bookmarkStart w:id="23" w:name="_Toc136807454"/>
      <w:r w:rsidRPr="00305685">
        <w:rPr>
          <w:rFonts w:cs="Times New Roman"/>
          <w:szCs w:val="24"/>
        </w:rPr>
        <w:t>Kajian Pustaka</w:t>
      </w:r>
      <w:bookmarkEnd w:id="23"/>
    </w:p>
    <w:p w14:paraId="2B016562" w14:textId="446DD6B7" w:rsidR="00BA33F0" w:rsidRPr="00BA710E" w:rsidRDefault="008A5F5D" w:rsidP="00BA710E">
      <w:pPr>
        <w:pStyle w:val="Heading3"/>
        <w:numPr>
          <w:ilvl w:val="6"/>
          <w:numId w:val="33"/>
        </w:numPr>
        <w:spacing w:line="480" w:lineRule="auto"/>
        <w:ind w:left="1134"/>
        <w:rPr>
          <w:rFonts w:cs="Times New Roman"/>
        </w:rPr>
      </w:pPr>
      <w:bookmarkStart w:id="24" w:name="_Toc136807455"/>
      <w:r w:rsidRPr="00BA710E">
        <w:rPr>
          <w:rFonts w:cs="Times New Roman"/>
        </w:rPr>
        <w:t>Hak Cipta</w:t>
      </w:r>
      <w:bookmarkEnd w:id="24"/>
    </w:p>
    <w:p w14:paraId="6F9B3172"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bookmarkStart w:id="25" w:name="_Hlk138663813"/>
      <w:r w:rsidRPr="00BA710E">
        <w:rPr>
          <w:rFonts w:ascii="Times New Roman" w:hAnsi="Times New Roman" w:cs="Times New Roman"/>
          <w:sz w:val="24"/>
          <w:szCs w:val="24"/>
        </w:rPr>
        <w:t xml:space="preserve">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mengacu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Dalam </w:t>
      </w:r>
      <w:proofErr w:type="spellStart"/>
      <w:r w:rsidRPr="00BA710E">
        <w:rPr>
          <w:rFonts w:ascii="Times New Roman" w:hAnsi="Times New Roman" w:cs="Times New Roman"/>
          <w:sz w:val="24"/>
          <w:szCs w:val="24"/>
        </w:rPr>
        <w:t>istilah</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sederhana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menyalin</w:t>
      </w:r>
      <w:proofErr w:type="spellEnd"/>
      <w:r w:rsidRPr="00BA710E">
        <w:rPr>
          <w:rFonts w:ascii="Times New Roman" w:hAnsi="Times New Roman" w:cs="Times New Roman"/>
          <w:sz w:val="24"/>
          <w:szCs w:val="24"/>
        </w:rPr>
        <w:t xml:space="preserve">. Ini </w:t>
      </w:r>
      <w:proofErr w:type="spellStart"/>
      <w:r w:rsidRPr="00BA710E">
        <w:rPr>
          <w:rFonts w:ascii="Times New Roman" w:hAnsi="Times New Roman" w:cs="Times New Roman"/>
          <w:sz w:val="24"/>
          <w:szCs w:val="24"/>
        </w:rPr>
        <w:t>berarti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siapa</w:t>
      </w:r>
      <w:proofErr w:type="spellEnd"/>
      <w:r w:rsidRPr="00BA710E">
        <w:rPr>
          <w:rFonts w:ascii="Times New Roman" w:hAnsi="Times New Roman" w:cs="Times New Roman"/>
          <w:sz w:val="24"/>
          <w:szCs w:val="24"/>
        </w:rPr>
        <w:t xml:space="preserve"> pun yang </w:t>
      </w:r>
      <w:proofErr w:type="spellStart"/>
      <w:r w:rsidRPr="00BA710E">
        <w:rPr>
          <w:rFonts w:ascii="Times New Roman" w:hAnsi="Times New Roman" w:cs="Times New Roman"/>
          <w:sz w:val="24"/>
          <w:szCs w:val="24"/>
        </w:rPr>
        <w:t>mereka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otorisasi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satu-satunya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mereproduksi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lanjut</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menggandakan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tertentu</w:t>
      </w:r>
      <w:proofErr w:type="spellEnd"/>
      <w:r w:rsidRPr="00BA710E">
        <w:rPr>
          <w:rFonts w:ascii="Times New Roman" w:hAnsi="Times New Roman" w:cs="Times New Roman"/>
          <w:sz w:val="24"/>
          <w:szCs w:val="24"/>
        </w:rPr>
        <w:t xml:space="preserve">, di mana item </w:t>
      </w:r>
      <w:proofErr w:type="spellStart"/>
      <w:r w:rsidRPr="00BA710E">
        <w:rPr>
          <w:rFonts w:ascii="Times New Roman" w:hAnsi="Times New Roman" w:cs="Times New Roman"/>
          <w:sz w:val="24"/>
          <w:szCs w:val="24"/>
        </w:rPr>
        <w:t>berhak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domain </w:t>
      </w:r>
      <w:proofErr w:type="spellStart"/>
      <w:r w:rsidRPr="00BA710E">
        <w:rPr>
          <w:rFonts w:ascii="Times New Roman" w:hAnsi="Times New Roman" w:cs="Times New Roman"/>
          <w:sz w:val="24"/>
          <w:szCs w:val="24"/>
        </w:rPr>
        <w:t>publik</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6"/>
      </w:r>
      <w:bookmarkEnd w:id="25"/>
    </w:p>
    <w:p w14:paraId="2FC4E23E" w14:textId="77777777" w:rsidR="00BA33F0" w:rsidRPr="00BA710E" w:rsidRDefault="008A5F5D" w:rsidP="00BA710E">
      <w:pPr>
        <w:pStyle w:val="ListParagraph"/>
        <w:spacing w:line="480" w:lineRule="auto"/>
        <w:ind w:left="1134" w:firstLine="567"/>
        <w:jc w:val="both"/>
        <w:rPr>
          <w:rFonts w:ascii="Times New Roman" w:hAnsi="Times New Roman" w:cs="Times New Roman"/>
          <w:sz w:val="24"/>
          <w:szCs w:val="24"/>
        </w:rPr>
      </w:pPr>
      <w:bookmarkStart w:id="27" w:name="_Hlk138663844"/>
      <w:proofErr w:type="spellStart"/>
      <w:r w:rsidRPr="00BA710E">
        <w:rPr>
          <w:rFonts w:ascii="Times New Roman" w:hAnsi="Times New Roman" w:cs="Times New Roman"/>
          <w:sz w:val="24"/>
          <w:szCs w:val="24"/>
        </w:rPr>
        <w:lastRenderedPageBreak/>
        <w:t>Seperti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tertuang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 Ayat 1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cpita</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gramEnd"/>
    </w:p>
    <w:p w14:paraId="2F2839DE" w14:textId="77777777" w:rsidR="00D273BE" w:rsidRPr="00BA710E" w:rsidRDefault="008A5F5D" w:rsidP="00BA710E">
      <w:pPr>
        <w:pStyle w:val="ListParagraph"/>
        <w:spacing w:line="480" w:lineRule="auto"/>
        <w:ind w:left="1134"/>
        <w:jc w:val="both"/>
        <w:rPr>
          <w:rFonts w:ascii="Times New Roman" w:hAnsi="Times New Roman" w:cs="Times New Roman"/>
          <w:sz w:val="24"/>
          <w:szCs w:val="24"/>
        </w:rPr>
      </w:pPr>
      <w:r w:rsidRPr="00BA710E">
        <w:rPr>
          <w:rFonts w:ascii="Times New Roman" w:hAnsi="Times New Roman" w:cs="Times New Roman"/>
          <w:sz w:val="24"/>
          <w:szCs w:val="24"/>
        </w:rPr>
        <w:t xml:space="preserve">“Hak Cipta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timbul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otomatis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prinsip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deklaratif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diwujudkan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nyata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mengurangi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pembatasan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w:t>
      </w:r>
    </w:p>
    <w:p w14:paraId="3540CF38" w14:textId="77777777" w:rsidR="00BA33F0" w:rsidRPr="00BA710E" w:rsidRDefault="008A5F5D" w:rsidP="00BA710E">
      <w:pPr>
        <w:pStyle w:val="ListParagraph"/>
        <w:spacing w:line="480" w:lineRule="auto"/>
        <w:ind w:left="1134"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Dikatakan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diperuntukkan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yang mana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seizin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Seorang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alami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melekat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mengontrol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diciptakannya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setiap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dipublikasi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sepengetahuan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7"/>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diperoleh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otomatis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timbul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dirilis</w:t>
      </w:r>
      <w:proofErr w:type="spellEnd"/>
      <w:r w:rsidRPr="00BA710E">
        <w:rPr>
          <w:rFonts w:ascii="Times New Roman" w:hAnsi="Times New Roman" w:cs="Times New Roman"/>
          <w:sz w:val="24"/>
          <w:szCs w:val="24"/>
        </w:rPr>
        <w:t>.</w:t>
      </w:r>
    </w:p>
    <w:bookmarkEnd w:id="27"/>
    <w:p w14:paraId="125A5B75"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Tidak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jenis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ditentukan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40 Ayat (1)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No.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dan sastra, </w:t>
      </w:r>
      <w:proofErr w:type="spellStart"/>
      <w:r w:rsidRPr="00BA710E">
        <w:rPr>
          <w:rFonts w:ascii="Times New Roman" w:hAnsi="Times New Roman" w:cs="Times New Roman"/>
          <w:sz w:val="24"/>
          <w:szCs w:val="24"/>
        </w:rPr>
        <w:t>terdiri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
    <w:p w14:paraId="2F734F40" w14:textId="77777777" w:rsidR="00D273BE" w:rsidRPr="00BA710E" w:rsidRDefault="00D273BE" w:rsidP="00BA710E">
      <w:pPr>
        <w:pStyle w:val="ListParagraph"/>
        <w:spacing w:line="480" w:lineRule="auto"/>
        <w:ind w:left="1134"/>
        <w:jc w:val="both"/>
        <w:rPr>
          <w:rFonts w:ascii="Times New Roman" w:hAnsi="Times New Roman" w:cs="Times New Roman"/>
          <w:sz w:val="24"/>
          <w:szCs w:val="24"/>
        </w:rPr>
      </w:pPr>
      <w:r w:rsidRPr="00BA710E">
        <w:rPr>
          <w:rFonts w:ascii="Times New Roman" w:hAnsi="Times New Roman" w:cs="Times New Roman"/>
          <w:sz w:val="24"/>
          <w:szCs w:val="24"/>
        </w:rPr>
        <w:t xml:space="preserve">a) </w:t>
      </w:r>
      <w:proofErr w:type="spellStart"/>
      <w:r w:rsidR="008A5F5D" w:rsidRPr="00BA710E">
        <w:rPr>
          <w:rFonts w:ascii="Times New Roman" w:hAnsi="Times New Roman" w:cs="Times New Roman"/>
          <w:sz w:val="24"/>
          <w:szCs w:val="24"/>
        </w:rPr>
        <w:t>Buku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pamflet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perwajahan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tulis</w:t>
      </w:r>
      <w:proofErr w:type="spellEnd"/>
      <w:r w:rsidR="008A5F5D" w:rsidRPr="00BA710E">
        <w:rPr>
          <w:rFonts w:ascii="Times New Roman" w:hAnsi="Times New Roman" w:cs="Times New Roman"/>
          <w:sz w:val="24"/>
          <w:szCs w:val="24"/>
        </w:rPr>
        <w:t xml:space="preserve"> yang </w:t>
      </w:r>
      <w:proofErr w:type="spellStart"/>
      <w:r w:rsidR="008A5F5D" w:rsidRPr="00BA710E">
        <w:rPr>
          <w:rFonts w:ascii="Times New Roman" w:hAnsi="Times New Roman" w:cs="Times New Roman"/>
          <w:sz w:val="24"/>
          <w:szCs w:val="24"/>
        </w:rPr>
        <w:t>diterbitkan</w:t>
      </w:r>
      <w:proofErr w:type="spellEnd"/>
      <w:r w:rsidR="008A5F5D" w:rsidRPr="00BA710E">
        <w:rPr>
          <w:rFonts w:ascii="Times New Roman" w:hAnsi="Times New Roman" w:cs="Times New Roman"/>
          <w:sz w:val="24"/>
          <w:szCs w:val="24"/>
        </w:rPr>
        <w:t xml:space="preserve">, dan </w:t>
      </w:r>
      <w:proofErr w:type="spellStart"/>
      <w:r w:rsidR="008A5F5D" w:rsidRPr="00BA710E">
        <w:rPr>
          <w:rFonts w:ascii="Times New Roman" w:hAnsi="Times New Roman" w:cs="Times New Roman"/>
          <w:sz w:val="24"/>
          <w:szCs w:val="24"/>
        </w:rPr>
        <w:t>semua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hasil</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tulis</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lainnya</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b) </w:t>
      </w:r>
      <w:proofErr w:type="spellStart"/>
      <w:r w:rsidR="008A5F5D" w:rsidRPr="00BA710E">
        <w:rPr>
          <w:rFonts w:ascii="Times New Roman" w:hAnsi="Times New Roman" w:cs="Times New Roman"/>
          <w:sz w:val="24"/>
          <w:szCs w:val="24"/>
        </w:rPr>
        <w:t>Ceramah</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kuliah</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pidato</w:t>
      </w:r>
      <w:proofErr w:type="spellEnd"/>
      <w:r w:rsidR="008A5F5D" w:rsidRPr="00BA710E">
        <w:rPr>
          <w:rFonts w:ascii="Times New Roman" w:hAnsi="Times New Roman" w:cs="Times New Roman"/>
          <w:sz w:val="24"/>
          <w:szCs w:val="24"/>
        </w:rPr>
        <w:t xml:space="preserve">, dan </w:t>
      </w:r>
      <w:proofErr w:type="spellStart"/>
      <w:r w:rsidR="008A5F5D" w:rsidRPr="00BA710E">
        <w:rPr>
          <w:rFonts w:ascii="Times New Roman" w:hAnsi="Times New Roman" w:cs="Times New Roman"/>
          <w:sz w:val="24"/>
          <w:szCs w:val="24"/>
        </w:rPr>
        <w:t>Ciptaan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sejenis</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lainnya</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w:t>
      </w:r>
      <w:r w:rsidR="00BA33F0" w:rsidRPr="00BA710E">
        <w:rPr>
          <w:rFonts w:ascii="Times New Roman" w:hAnsi="Times New Roman" w:cs="Times New Roman"/>
          <w:sz w:val="24"/>
          <w:szCs w:val="24"/>
        </w:rPr>
        <w:lastRenderedPageBreak/>
        <w:t xml:space="preserve">c) </w:t>
      </w:r>
      <w:r w:rsidR="008A5F5D" w:rsidRPr="00BA710E">
        <w:rPr>
          <w:rFonts w:ascii="Times New Roman" w:hAnsi="Times New Roman" w:cs="Times New Roman"/>
          <w:sz w:val="24"/>
          <w:szCs w:val="24"/>
        </w:rPr>
        <w:t xml:space="preserve">Alat </w:t>
      </w:r>
      <w:proofErr w:type="spellStart"/>
      <w:r w:rsidR="008A5F5D" w:rsidRPr="00BA710E">
        <w:rPr>
          <w:rFonts w:ascii="Times New Roman" w:hAnsi="Times New Roman" w:cs="Times New Roman"/>
          <w:sz w:val="24"/>
          <w:szCs w:val="24"/>
        </w:rPr>
        <w:t>peraga</w:t>
      </w:r>
      <w:proofErr w:type="spellEnd"/>
      <w:r w:rsidR="008A5F5D" w:rsidRPr="00BA710E">
        <w:rPr>
          <w:rFonts w:ascii="Times New Roman" w:hAnsi="Times New Roman" w:cs="Times New Roman"/>
          <w:sz w:val="24"/>
          <w:szCs w:val="24"/>
        </w:rPr>
        <w:t xml:space="preserve"> yang </w:t>
      </w:r>
      <w:proofErr w:type="spellStart"/>
      <w:r w:rsidR="008A5F5D" w:rsidRPr="00BA710E">
        <w:rPr>
          <w:rFonts w:ascii="Times New Roman" w:hAnsi="Times New Roman" w:cs="Times New Roman"/>
          <w:sz w:val="24"/>
          <w:szCs w:val="24"/>
        </w:rPr>
        <w:t>dibuat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untuk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kepentingan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pendidikan</w:t>
      </w:r>
      <w:proofErr w:type="spellEnd"/>
      <w:r w:rsidR="008A5F5D" w:rsidRPr="00BA710E">
        <w:rPr>
          <w:rFonts w:ascii="Times New Roman" w:hAnsi="Times New Roman" w:cs="Times New Roman"/>
          <w:sz w:val="24"/>
          <w:szCs w:val="24"/>
        </w:rPr>
        <w:t xml:space="preserve"> dan </w:t>
      </w:r>
      <w:proofErr w:type="spellStart"/>
      <w:r w:rsidR="008A5F5D" w:rsidRPr="00BA710E">
        <w:rPr>
          <w:rFonts w:ascii="Times New Roman" w:hAnsi="Times New Roman" w:cs="Times New Roman"/>
          <w:sz w:val="24"/>
          <w:szCs w:val="24"/>
        </w:rPr>
        <w:t>ilmu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pengetahuan</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d) </w:t>
      </w:r>
      <w:r w:rsidR="008A5F5D" w:rsidRPr="00BA710E">
        <w:rPr>
          <w:rFonts w:ascii="Times New Roman" w:hAnsi="Times New Roman" w:cs="Times New Roman"/>
          <w:sz w:val="24"/>
          <w:szCs w:val="24"/>
        </w:rPr>
        <w:t>Lagu dan/</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musik</w:t>
      </w:r>
      <w:proofErr w:type="spellEnd"/>
      <w:r w:rsidR="008A5F5D" w:rsidRPr="00BA710E">
        <w:rPr>
          <w:rFonts w:ascii="Times New Roman" w:hAnsi="Times New Roman" w:cs="Times New Roman"/>
          <w:sz w:val="24"/>
          <w:szCs w:val="24"/>
        </w:rPr>
        <w:t xml:space="preserve"> dengan </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tanpa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teks</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e) </w:t>
      </w:r>
      <w:r w:rsidR="008A5F5D" w:rsidRPr="00BA710E">
        <w:rPr>
          <w:rFonts w:ascii="Times New Roman" w:hAnsi="Times New Roman" w:cs="Times New Roman"/>
          <w:sz w:val="24"/>
          <w:szCs w:val="24"/>
        </w:rPr>
        <w:t xml:space="preserve">Drama, drama </w:t>
      </w:r>
      <w:proofErr w:type="spellStart"/>
      <w:r w:rsidR="008A5F5D" w:rsidRPr="00BA710E">
        <w:rPr>
          <w:rFonts w:ascii="Times New Roman" w:hAnsi="Times New Roman" w:cs="Times New Roman"/>
          <w:sz w:val="24"/>
          <w:szCs w:val="24"/>
        </w:rPr>
        <w:t>musikal</w:t>
      </w:r>
      <w:proofErr w:type="spellEnd"/>
      <w:r w:rsidR="008A5F5D" w:rsidRPr="00BA710E">
        <w:rPr>
          <w:rFonts w:ascii="Times New Roman" w:hAnsi="Times New Roman" w:cs="Times New Roman"/>
          <w:sz w:val="24"/>
          <w:szCs w:val="24"/>
        </w:rPr>
        <w:t xml:space="preserve">, tari, </w:t>
      </w:r>
      <w:proofErr w:type="spellStart"/>
      <w:r w:rsidR="008A5F5D" w:rsidRPr="00BA710E">
        <w:rPr>
          <w:rFonts w:ascii="Times New Roman" w:hAnsi="Times New Roman" w:cs="Times New Roman"/>
          <w:sz w:val="24"/>
          <w:szCs w:val="24"/>
        </w:rPr>
        <w:t>koreografi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pewayangan</w:t>
      </w:r>
      <w:proofErr w:type="spellEnd"/>
      <w:r w:rsidR="008A5F5D" w:rsidRPr="00BA710E">
        <w:rPr>
          <w:rFonts w:ascii="Times New Roman" w:hAnsi="Times New Roman" w:cs="Times New Roman"/>
          <w:sz w:val="24"/>
          <w:szCs w:val="24"/>
        </w:rPr>
        <w:t xml:space="preserve">, dan </w:t>
      </w:r>
      <w:proofErr w:type="spellStart"/>
      <w:r w:rsidR="008A5F5D" w:rsidRPr="00BA710E">
        <w:rPr>
          <w:rFonts w:ascii="Times New Roman" w:hAnsi="Times New Roman" w:cs="Times New Roman"/>
          <w:sz w:val="24"/>
          <w:szCs w:val="24"/>
        </w:rPr>
        <w:t>pantomim</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f)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seni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rupa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dalam</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segala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bentuk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seperti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lukisan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gambar</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ukiran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kaligrafi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seni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pahat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patung</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kolase</w:t>
      </w:r>
      <w:proofErr w:type="spellEnd"/>
      <w:r w:rsidR="008A5F5D" w:rsidRPr="00BA710E">
        <w:rPr>
          <w:rFonts w:ascii="Times New Roman" w:hAnsi="Times New Roman" w:cs="Times New Roman"/>
          <w:sz w:val="24"/>
          <w:szCs w:val="24"/>
        </w:rPr>
        <w:t xml:space="preserve">; </w:t>
      </w:r>
      <w:r w:rsidR="00BA33F0" w:rsidRPr="00BA710E">
        <w:rPr>
          <w:rFonts w:ascii="Times New Roman" w:hAnsi="Times New Roman" w:cs="Times New Roman"/>
          <w:sz w:val="24"/>
          <w:szCs w:val="24"/>
        </w:rPr>
        <w:t xml:space="preserve">g)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seni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terapan</w:t>
      </w:r>
      <w:proofErr w:type="spellEnd"/>
      <w:r w:rsidR="008A5F5D" w:rsidRPr="00BA710E">
        <w:rPr>
          <w:rFonts w:ascii="Times New Roman" w:hAnsi="Times New Roman" w:cs="Times New Roman"/>
          <w:sz w:val="24"/>
          <w:szCs w:val="24"/>
        </w:rPr>
        <w:t>;</w:t>
      </w:r>
      <w:r w:rsidR="00BA33F0" w:rsidRPr="00BA710E">
        <w:rPr>
          <w:rFonts w:ascii="Times New Roman" w:hAnsi="Times New Roman" w:cs="Times New Roman"/>
          <w:sz w:val="24"/>
          <w:szCs w:val="24"/>
        </w:rPr>
        <w:t xml:space="preserve"> h)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arsitektur</w:t>
      </w:r>
      <w:proofErr w:type="spellEnd"/>
      <w:r w:rsidR="008A5F5D"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w:t>
      </w:r>
      <w:proofErr w:type="spellEnd"/>
      <w:r w:rsidRPr="00BA710E">
        <w:rPr>
          <w:rFonts w:ascii="Times New Roman" w:hAnsi="Times New Roman" w:cs="Times New Roman"/>
          <w:sz w:val="24"/>
          <w:szCs w:val="24"/>
        </w:rPr>
        <w:t xml:space="preserve">) </w:t>
      </w:r>
      <w:r w:rsidR="008A5F5D" w:rsidRPr="00BA710E">
        <w:rPr>
          <w:rFonts w:ascii="Times New Roman" w:hAnsi="Times New Roman" w:cs="Times New Roman"/>
          <w:sz w:val="24"/>
          <w:szCs w:val="24"/>
        </w:rPr>
        <w:t xml:space="preserve">Peta; </w:t>
      </w:r>
      <w:r w:rsidRPr="00BA710E">
        <w:rPr>
          <w:rFonts w:ascii="Times New Roman" w:hAnsi="Times New Roman" w:cs="Times New Roman"/>
          <w:sz w:val="24"/>
          <w:szCs w:val="24"/>
        </w:rPr>
        <w:t xml:space="preserve">j)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seni</w:t>
      </w:r>
      <w:proofErr w:type="spellEnd"/>
      <w:r w:rsidR="008A5F5D" w:rsidRPr="00BA710E">
        <w:rPr>
          <w:rFonts w:ascii="Times New Roman" w:hAnsi="Times New Roman" w:cs="Times New Roman"/>
          <w:sz w:val="24"/>
          <w:szCs w:val="24"/>
        </w:rPr>
        <w:t xml:space="preserve"> batik </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seni</w:t>
      </w:r>
      <w:proofErr w:type="spellEnd"/>
      <w:r w:rsidR="008A5F5D" w:rsidRPr="00BA710E">
        <w:rPr>
          <w:rFonts w:ascii="Times New Roman" w:hAnsi="Times New Roman" w:cs="Times New Roman"/>
          <w:sz w:val="24"/>
          <w:szCs w:val="24"/>
        </w:rPr>
        <w:t xml:space="preserve"> motif lain;</w:t>
      </w:r>
      <w:r w:rsidRPr="00BA710E">
        <w:rPr>
          <w:rFonts w:ascii="Times New Roman" w:hAnsi="Times New Roman" w:cs="Times New Roman"/>
          <w:sz w:val="24"/>
          <w:szCs w:val="24"/>
        </w:rPr>
        <w:t xml:space="preserve"> k)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fotografi</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l) </w:t>
      </w:r>
      <w:proofErr w:type="spellStart"/>
      <w:r w:rsidR="008A5F5D" w:rsidRPr="00BA710E">
        <w:rPr>
          <w:rFonts w:ascii="Times New Roman" w:hAnsi="Times New Roman" w:cs="Times New Roman"/>
          <w:sz w:val="24"/>
          <w:szCs w:val="24"/>
        </w:rPr>
        <w:t>Potret</w:t>
      </w:r>
      <w:proofErr w:type="spellEnd"/>
      <w:r w:rsidR="008A5F5D" w:rsidRPr="00BA710E">
        <w:rPr>
          <w:rFonts w:ascii="Times New Roman" w:hAnsi="Times New Roman" w:cs="Times New Roman"/>
          <w:sz w:val="24"/>
          <w:szCs w:val="24"/>
        </w:rPr>
        <w:t xml:space="preserve">; </w:t>
      </w:r>
      <w:r w:rsidRPr="00BA710E">
        <w:rPr>
          <w:rFonts w:ascii="Times New Roman" w:hAnsi="Times New Roman" w:cs="Times New Roman"/>
          <w:sz w:val="24"/>
          <w:szCs w:val="24"/>
        </w:rPr>
        <w:t xml:space="preserve">m)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sinematograh</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n) </w:t>
      </w:r>
      <w:proofErr w:type="spellStart"/>
      <w:r w:rsidR="008A5F5D" w:rsidRPr="00BA710E">
        <w:rPr>
          <w:rFonts w:ascii="Times New Roman" w:hAnsi="Times New Roman" w:cs="Times New Roman"/>
          <w:sz w:val="24"/>
          <w:szCs w:val="24"/>
        </w:rPr>
        <w:t>Trjemahan</w:t>
      </w:r>
      <w:proofErr w:type="spellEnd"/>
      <w:r w:rsidR="008A5F5D" w:rsidRPr="00BA710E">
        <w:rPr>
          <w:rFonts w:ascii="Times New Roman" w:hAnsi="Times New Roman" w:cs="Times New Roman"/>
          <w:sz w:val="24"/>
          <w:szCs w:val="24"/>
        </w:rPr>
        <w:t xml:space="preserve">, tafsir, </w:t>
      </w:r>
      <w:proofErr w:type="spellStart"/>
      <w:r w:rsidR="008A5F5D" w:rsidRPr="00BA710E">
        <w:rPr>
          <w:rFonts w:ascii="Times New Roman" w:hAnsi="Times New Roman" w:cs="Times New Roman"/>
          <w:sz w:val="24"/>
          <w:szCs w:val="24"/>
        </w:rPr>
        <w:t>saduran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bunga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rampai</w:t>
      </w:r>
      <w:proofErr w:type="spellEnd"/>
      <w:r w:rsidR="008A5F5D" w:rsidRPr="00BA710E">
        <w:rPr>
          <w:rFonts w:ascii="Times New Roman" w:hAnsi="Times New Roman" w:cs="Times New Roman"/>
          <w:sz w:val="24"/>
          <w:szCs w:val="24"/>
        </w:rPr>
        <w:t xml:space="preserve">, basis data, </w:t>
      </w:r>
      <w:proofErr w:type="spellStart"/>
      <w:r w:rsidR="008A5F5D" w:rsidRPr="00BA710E">
        <w:rPr>
          <w:rFonts w:ascii="Times New Roman" w:hAnsi="Times New Roman" w:cs="Times New Roman"/>
          <w:sz w:val="24"/>
          <w:szCs w:val="24"/>
        </w:rPr>
        <w:t>adaptasi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aransemen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modifikasi</w:t>
      </w:r>
      <w:proofErr w:type="spellEnd"/>
      <w:r w:rsidR="008A5F5D" w:rsidRPr="00BA710E">
        <w:rPr>
          <w:rFonts w:ascii="Times New Roman" w:hAnsi="Times New Roman" w:cs="Times New Roman"/>
          <w:sz w:val="24"/>
          <w:szCs w:val="24"/>
        </w:rPr>
        <w:t xml:space="preserve"> dan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lain </w:t>
      </w:r>
      <w:proofErr w:type="spellStart"/>
      <w:r w:rsidR="008A5F5D" w:rsidRPr="00BA710E">
        <w:rPr>
          <w:rFonts w:ascii="Times New Roman" w:hAnsi="Times New Roman" w:cs="Times New Roman"/>
          <w:sz w:val="24"/>
          <w:szCs w:val="24"/>
        </w:rPr>
        <w:t>dari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hasil</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transformasi</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o) </w:t>
      </w:r>
      <w:proofErr w:type="spellStart"/>
      <w:r w:rsidR="008A5F5D" w:rsidRPr="00BA710E">
        <w:rPr>
          <w:rFonts w:ascii="Times New Roman" w:hAnsi="Times New Roman" w:cs="Times New Roman"/>
          <w:sz w:val="24"/>
          <w:szCs w:val="24"/>
        </w:rPr>
        <w:t>Terjemahan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adaptasi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aransemen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transformasi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modihkasi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ekspresi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budaya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tradisional</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p) </w:t>
      </w:r>
      <w:proofErr w:type="spellStart"/>
      <w:r w:rsidR="008A5F5D" w:rsidRPr="00BA710E">
        <w:rPr>
          <w:rFonts w:ascii="Times New Roman" w:hAnsi="Times New Roman" w:cs="Times New Roman"/>
          <w:sz w:val="24"/>
          <w:szCs w:val="24"/>
        </w:rPr>
        <w:t>Kompilasi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Ciptaan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atau</w:t>
      </w:r>
      <w:proofErr w:type="spellEnd"/>
      <w:r w:rsidR="008A5F5D" w:rsidRPr="00BA710E">
        <w:rPr>
          <w:rFonts w:ascii="Times New Roman" w:hAnsi="Times New Roman" w:cs="Times New Roman"/>
          <w:sz w:val="24"/>
          <w:szCs w:val="24"/>
        </w:rPr>
        <w:t xml:space="preserve"> data, </w:t>
      </w:r>
      <w:proofErr w:type="spellStart"/>
      <w:r w:rsidR="008A5F5D" w:rsidRPr="00BA710E">
        <w:rPr>
          <w:rFonts w:ascii="Times New Roman" w:hAnsi="Times New Roman" w:cs="Times New Roman"/>
          <w:sz w:val="24"/>
          <w:szCs w:val="24"/>
        </w:rPr>
        <w:t>baik</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dalam</w:t>
      </w:r>
      <w:proofErr w:type="spellEnd"/>
      <w:r w:rsidR="008A5F5D" w:rsidRPr="00BA710E">
        <w:rPr>
          <w:rFonts w:ascii="Times New Roman" w:hAnsi="Times New Roman" w:cs="Times New Roman"/>
          <w:sz w:val="24"/>
          <w:szCs w:val="24"/>
        </w:rPr>
        <w:t xml:space="preserve"> format yang </w:t>
      </w:r>
      <w:proofErr w:type="spellStart"/>
      <w:r w:rsidR="008A5F5D" w:rsidRPr="00BA710E">
        <w:rPr>
          <w:rFonts w:ascii="Times New Roman" w:hAnsi="Times New Roman" w:cs="Times New Roman"/>
          <w:sz w:val="24"/>
          <w:szCs w:val="24"/>
        </w:rPr>
        <w:t>dapat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dibaca</w:t>
      </w:r>
      <w:proofErr w:type="spellEnd"/>
      <w:r w:rsidR="008A5F5D" w:rsidRPr="00BA710E">
        <w:rPr>
          <w:rFonts w:ascii="Times New Roman" w:hAnsi="Times New Roman" w:cs="Times New Roman"/>
          <w:sz w:val="24"/>
          <w:szCs w:val="24"/>
        </w:rPr>
        <w:t xml:space="preserve"> dengan Program </w:t>
      </w:r>
      <w:proofErr w:type="spellStart"/>
      <w:r w:rsidR="008A5F5D" w:rsidRPr="00BA710E">
        <w:rPr>
          <w:rFonts w:ascii="Times New Roman" w:hAnsi="Times New Roman" w:cs="Times New Roman"/>
          <w:sz w:val="24"/>
          <w:szCs w:val="24"/>
        </w:rPr>
        <w:t>Komputer</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maupun</w:t>
      </w:r>
      <w:proofErr w:type="spellEnd"/>
      <w:r w:rsidR="008A5F5D" w:rsidRPr="00BA710E">
        <w:rPr>
          <w:rFonts w:ascii="Times New Roman" w:hAnsi="Times New Roman" w:cs="Times New Roman"/>
          <w:sz w:val="24"/>
          <w:szCs w:val="24"/>
        </w:rPr>
        <w:t xml:space="preserve"> media </w:t>
      </w:r>
      <w:proofErr w:type="spellStart"/>
      <w:r w:rsidR="008A5F5D" w:rsidRPr="00BA710E">
        <w:rPr>
          <w:rFonts w:ascii="Times New Roman" w:hAnsi="Times New Roman" w:cs="Times New Roman"/>
          <w:sz w:val="24"/>
          <w:szCs w:val="24"/>
        </w:rPr>
        <w:t>lainnya</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q) </w:t>
      </w:r>
      <w:proofErr w:type="spellStart"/>
      <w:r w:rsidR="008A5F5D" w:rsidRPr="00BA710E">
        <w:rPr>
          <w:rFonts w:ascii="Times New Roman" w:hAnsi="Times New Roman" w:cs="Times New Roman"/>
          <w:sz w:val="24"/>
          <w:szCs w:val="24"/>
        </w:rPr>
        <w:t>Kompilasi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ekspresi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budaya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tradisional</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selama</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kompilasi</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tersebut</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merupakan</w:t>
      </w:r>
      <w:proofErr w:type="spellEnd"/>
      <w:r w:rsidR="008A5F5D" w:rsidRPr="00BA710E">
        <w:rPr>
          <w:rFonts w:ascii="Times New Roman" w:hAnsi="Times New Roman" w:cs="Times New Roman"/>
          <w:sz w:val="24"/>
          <w:szCs w:val="24"/>
        </w:rPr>
        <w:t xml:space="preserve"> </w:t>
      </w:r>
      <w:proofErr w:type="spellStart"/>
      <w:r w:rsidR="008A5F5D" w:rsidRPr="00BA710E">
        <w:rPr>
          <w:rFonts w:ascii="Times New Roman" w:hAnsi="Times New Roman" w:cs="Times New Roman"/>
          <w:sz w:val="24"/>
          <w:szCs w:val="24"/>
        </w:rPr>
        <w:t>karya</w:t>
      </w:r>
      <w:proofErr w:type="spellEnd"/>
      <w:r w:rsidR="008A5F5D" w:rsidRPr="00BA710E">
        <w:rPr>
          <w:rFonts w:ascii="Times New Roman" w:hAnsi="Times New Roman" w:cs="Times New Roman"/>
          <w:sz w:val="24"/>
          <w:szCs w:val="24"/>
        </w:rPr>
        <w:t xml:space="preserve"> yang </w:t>
      </w:r>
      <w:proofErr w:type="spellStart"/>
      <w:r w:rsidR="008A5F5D" w:rsidRPr="00BA710E">
        <w:rPr>
          <w:rFonts w:ascii="Times New Roman" w:hAnsi="Times New Roman" w:cs="Times New Roman"/>
          <w:sz w:val="24"/>
          <w:szCs w:val="24"/>
        </w:rPr>
        <w:t>asli</w:t>
      </w:r>
      <w:proofErr w:type="spellEnd"/>
      <w:r w:rsidR="008A5F5D" w:rsidRPr="00BA710E">
        <w:rPr>
          <w:rFonts w:ascii="Times New Roman" w:hAnsi="Times New Roman" w:cs="Times New Roman"/>
          <w:sz w:val="24"/>
          <w:szCs w:val="24"/>
        </w:rPr>
        <w:t>;</w:t>
      </w:r>
      <w:r w:rsidRPr="00BA710E">
        <w:rPr>
          <w:rFonts w:ascii="Times New Roman" w:hAnsi="Times New Roman" w:cs="Times New Roman"/>
          <w:sz w:val="24"/>
          <w:szCs w:val="24"/>
        </w:rPr>
        <w:t xml:space="preserve"> r) </w:t>
      </w:r>
      <w:proofErr w:type="spellStart"/>
      <w:r w:rsidR="008A5F5D" w:rsidRPr="00BA710E">
        <w:rPr>
          <w:rFonts w:ascii="Times New Roman" w:hAnsi="Times New Roman" w:cs="Times New Roman"/>
          <w:sz w:val="24"/>
          <w:szCs w:val="24"/>
        </w:rPr>
        <w:t>Permainan</w:t>
      </w:r>
      <w:proofErr w:type="spellEnd"/>
      <w:r w:rsidR="008A5F5D" w:rsidRPr="00BA710E">
        <w:rPr>
          <w:rFonts w:ascii="Times New Roman" w:hAnsi="Times New Roman" w:cs="Times New Roman"/>
          <w:sz w:val="24"/>
          <w:szCs w:val="24"/>
        </w:rPr>
        <w:t xml:space="preserve"> video; dan</w:t>
      </w:r>
      <w:r w:rsidRPr="00BA710E">
        <w:rPr>
          <w:rFonts w:ascii="Times New Roman" w:hAnsi="Times New Roman" w:cs="Times New Roman"/>
          <w:sz w:val="24"/>
          <w:szCs w:val="24"/>
        </w:rPr>
        <w:t xml:space="preserve"> s) </w:t>
      </w:r>
      <w:r w:rsidR="008A5F5D" w:rsidRPr="00BA710E">
        <w:rPr>
          <w:rFonts w:ascii="Times New Roman" w:hAnsi="Times New Roman" w:cs="Times New Roman"/>
          <w:sz w:val="24"/>
          <w:szCs w:val="24"/>
        </w:rPr>
        <w:t xml:space="preserve">Program </w:t>
      </w:r>
      <w:proofErr w:type="spellStart"/>
      <w:r w:rsidR="008A5F5D" w:rsidRPr="00BA710E">
        <w:rPr>
          <w:rFonts w:ascii="Times New Roman" w:hAnsi="Times New Roman" w:cs="Times New Roman"/>
          <w:sz w:val="24"/>
          <w:szCs w:val="24"/>
        </w:rPr>
        <w:t>Komputer</w:t>
      </w:r>
      <w:proofErr w:type="spellEnd"/>
      <w:r w:rsidR="008A5F5D" w:rsidRPr="00BA710E">
        <w:rPr>
          <w:rFonts w:ascii="Times New Roman" w:hAnsi="Times New Roman" w:cs="Times New Roman"/>
          <w:sz w:val="24"/>
          <w:szCs w:val="24"/>
        </w:rPr>
        <w:t>.</w:t>
      </w:r>
    </w:p>
    <w:p w14:paraId="75B4297B" w14:textId="38A84E50" w:rsidR="008A5F5D" w:rsidRPr="00BA710E" w:rsidRDefault="00D273BE" w:rsidP="00BA710E">
      <w:pPr>
        <w:pStyle w:val="Heading3"/>
        <w:numPr>
          <w:ilvl w:val="6"/>
          <w:numId w:val="33"/>
        </w:numPr>
        <w:spacing w:line="480" w:lineRule="auto"/>
        <w:ind w:left="1134"/>
        <w:rPr>
          <w:rFonts w:cs="Times New Roman"/>
        </w:rPr>
      </w:pPr>
      <w:bookmarkStart w:id="29" w:name="_Toc136807456"/>
      <w:proofErr w:type="spellStart"/>
      <w:r w:rsidRPr="00BA710E">
        <w:rPr>
          <w:rFonts w:cs="Times New Roman"/>
        </w:rPr>
        <w:t>P</w:t>
      </w:r>
      <w:r w:rsidR="008A5F5D" w:rsidRPr="00BA710E">
        <w:rPr>
          <w:rFonts w:cs="Times New Roman"/>
        </w:rPr>
        <w:t>erbandingan</w:t>
      </w:r>
      <w:proofErr w:type="spellEnd"/>
      <w:r w:rsidR="008A5F5D" w:rsidRPr="00BA710E">
        <w:rPr>
          <w:rFonts w:cs="Times New Roman"/>
        </w:rPr>
        <w:t xml:space="preserve"> Hukum</w:t>
      </w:r>
      <w:bookmarkEnd w:id="29"/>
    </w:p>
    <w:p w14:paraId="1BA84EB8" w14:textId="77777777" w:rsidR="00D273BE" w:rsidRPr="00BA710E" w:rsidRDefault="008A5F5D" w:rsidP="00BA710E">
      <w:pPr>
        <w:pStyle w:val="BodyText"/>
        <w:spacing w:before="169" w:line="480" w:lineRule="auto"/>
        <w:ind w:left="1134" w:right="118" w:firstLine="567"/>
        <w:jc w:val="both"/>
        <w:rPr>
          <w:lang w:val="en-US"/>
        </w:rPr>
      </w:pPr>
      <w:bookmarkStart w:id="30" w:name="_Hlk138663437"/>
      <w:r w:rsidRPr="00BA710E">
        <w:t>Perbandingan</w:t>
      </w:r>
      <w:r w:rsidRPr="00BA710E">
        <w:rPr>
          <w:spacing w:val="-14"/>
        </w:rPr>
        <w:t xml:space="preserve"> </w:t>
      </w:r>
      <w:r w:rsidRPr="00BA710E">
        <w:t>hukum</w:t>
      </w:r>
      <w:r w:rsidRPr="00BA710E">
        <w:rPr>
          <w:spacing w:val="-12"/>
        </w:rPr>
        <w:t xml:space="preserve"> </w:t>
      </w:r>
      <w:r w:rsidRPr="00BA710E">
        <w:t>ada</w:t>
      </w:r>
      <w:r w:rsidRPr="00BA710E">
        <w:rPr>
          <w:spacing w:val="-12"/>
        </w:rPr>
        <w:t xml:space="preserve"> </w:t>
      </w:r>
      <w:r w:rsidRPr="00BA710E">
        <w:t>beberapa</w:t>
      </w:r>
      <w:r w:rsidRPr="00BA710E">
        <w:rPr>
          <w:spacing w:val="-15"/>
        </w:rPr>
        <w:t xml:space="preserve"> </w:t>
      </w:r>
      <w:r w:rsidRPr="00BA710E">
        <w:t>istilah</w:t>
      </w:r>
      <w:r w:rsidRPr="00BA710E">
        <w:rPr>
          <w:spacing w:val="-13"/>
        </w:rPr>
        <w:t xml:space="preserve"> </w:t>
      </w:r>
      <w:r w:rsidRPr="00BA710E">
        <w:t>asing</w:t>
      </w:r>
      <w:r w:rsidRPr="00BA710E">
        <w:rPr>
          <w:spacing w:val="-17"/>
        </w:rPr>
        <w:t xml:space="preserve"> </w:t>
      </w:r>
      <w:r w:rsidRPr="00BA710E">
        <w:t xml:space="preserve">penyebutannya, yaitu </w:t>
      </w:r>
      <w:r w:rsidRPr="00BA710E">
        <w:rPr>
          <w:i/>
          <w:iCs/>
        </w:rPr>
        <w:t>Comparative Law, Comparative Jurisprudence, Foreign Law</w:t>
      </w:r>
      <w:r w:rsidRPr="00BA710E">
        <w:t xml:space="preserve"> (Istilah Inggris), </w:t>
      </w:r>
      <w:r w:rsidRPr="00BA710E">
        <w:rPr>
          <w:i/>
          <w:iCs/>
        </w:rPr>
        <w:t>Droit Compare</w:t>
      </w:r>
      <w:r w:rsidRPr="00BA710E">
        <w:t xml:space="preserve"> (istilah Perancis), </w:t>
      </w:r>
      <w:r w:rsidRPr="00BA710E">
        <w:rPr>
          <w:i/>
          <w:iCs/>
        </w:rPr>
        <w:t>Rechtsgelijking</w:t>
      </w:r>
      <w:r w:rsidRPr="00BA710E">
        <w:t xml:space="preserve"> (istilah Belanda) dan </w:t>
      </w:r>
      <w:r w:rsidRPr="00BA710E">
        <w:rPr>
          <w:i/>
          <w:iCs/>
        </w:rPr>
        <w:t xml:space="preserve">Rechtsvergleichung </w:t>
      </w:r>
      <w:r w:rsidRPr="00BA710E">
        <w:t xml:space="preserve">atau </w:t>
      </w:r>
      <w:r w:rsidRPr="00BA710E">
        <w:rPr>
          <w:i/>
          <w:iCs/>
        </w:rPr>
        <w:t>Vergleichende Rechlehre</w:t>
      </w:r>
      <w:r w:rsidRPr="00BA710E">
        <w:t xml:space="preserve"> (istilah </w:t>
      </w:r>
      <w:r w:rsidRPr="00BA710E">
        <w:lastRenderedPageBreak/>
        <w:t>Jerman).</w:t>
      </w:r>
      <w:r w:rsidRPr="00BA710E">
        <w:rPr>
          <w:rStyle w:val="FootnoteReference"/>
        </w:rPr>
        <w:footnoteReference w:id="8"/>
      </w:r>
      <w:r w:rsidRPr="00BA710E">
        <w:t xml:space="preserve"> Ole</w:t>
      </w:r>
      <w:r w:rsidRPr="00BA710E">
        <w:rPr>
          <w:spacing w:val="-15"/>
        </w:rPr>
        <w:t xml:space="preserve"> </w:t>
      </w:r>
      <w:r w:rsidRPr="00BA710E">
        <w:t>Lando,memberikan</w:t>
      </w:r>
      <w:r w:rsidRPr="00BA710E">
        <w:rPr>
          <w:spacing w:val="-17"/>
        </w:rPr>
        <w:t xml:space="preserve"> </w:t>
      </w:r>
      <w:r w:rsidRPr="00BA710E">
        <w:t>pandangan</w:t>
      </w:r>
      <w:r w:rsidRPr="00BA710E">
        <w:rPr>
          <w:spacing w:val="-17"/>
        </w:rPr>
        <w:t xml:space="preserve"> </w:t>
      </w:r>
      <w:r w:rsidRPr="00BA710E">
        <w:t>bahwa</w:t>
      </w:r>
      <w:r w:rsidRPr="00BA710E">
        <w:rPr>
          <w:spacing w:val="-18"/>
        </w:rPr>
        <w:t xml:space="preserve"> </w:t>
      </w:r>
      <w:r w:rsidRPr="00BA710E">
        <w:t>perbandingan</w:t>
      </w:r>
      <w:r w:rsidRPr="00BA710E">
        <w:rPr>
          <w:spacing w:val="-17"/>
        </w:rPr>
        <w:t xml:space="preserve"> </w:t>
      </w:r>
      <w:r w:rsidRPr="00BA710E">
        <w:t>hukum di</w:t>
      </w:r>
      <w:r w:rsidRPr="00BA710E">
        <w:rPr>
          <w:spacing w:val="-9"/>
        </w:rPr>
        <w:t xml:space="preserve"> </w:t>
      </w:r>
      <w:r w:rsidRPr="00BA710E">
        <w:t>dalamnya</w:t>
      </w:r>
      <w:r w:rsidRPr="00BA710E">
        <w:rPr>
          <w:spacing w:val="-7"/>
        </w:rPr>
        <w:t xml:space="preserve"> </w:t>
      </w:r>
      <w:r w:rsidRPr="00BA710E">
        <w:t>mencakupi</w:t>
      </w:r>
      <w:r w:rsidRPr="00BA710E">
        <w:rPr>
          <w:spacing w:val="-6"/>
        </w:rPr>
        <w:t xml:space="preserve"> </w:t>
      </w:r>
      <w:r w:rsidRPr="00BA710E">
        <w:rPr>
          <w:i/>
          <w:iCs/>
          <w:lang w:val="en-US"/>
        </w:rPr>
        <w:t>“</w:t>
      </w:r>
      <w:r w:rsidRPr="00BA710E">
        <w:rPr>
          <w:i/>
          <w:iCs/>
        </w:rPr>
        <w:t>analysis</w:t>
      </w:r>
      <w:r w:rsidRPr="00BA710E">
        <w:rPr>
          <w:i/>
          <w:iCs/>
          <w:spacing w:val="-8"/>
        </w:rPr>
        <w:t xml:space="preserve"> </w:t>
      </w:r>
      <w:r w:rsidRPr="00BA710E">
        <w:rPr>
          <w:i/>
          <w:iCs/>
        </w:rPr>
        <w:t>and</w:t>
      </w:r>
      <w:r w:rsidRPr="00BA710E">
        <w:rPr>
          <w:i/>
          <w:iCs/>
          <w:spacing w:val="-7"/>
        </w:rPr>
        <w:t xml:space="preserve"> </w:t>
      </w:r>
      <w:r w:rsidRPr="00BA710E">
        <w:rPr>
          <w:i/>
          <w:iCs/>
        </w:rPr>
        <w:t>comparison</w:t>
      </w:r>
      <w:r w:rsidRPr="00BA710E">
        <w:rPr>
          <w:i/>
          <w:iCs/>
          <w:spacing w:val="-9"/>
        </w:rPr>
        <w:t xml:space="preserve"> </w:t>
      </w:r>
      <w:r w:rsidRPr="00BA710E">
        <w:rPr>
          <w:i/>
          <w:iCs/>
        </w:rPr>
        <w:t>of</w:t>
      </w:r>
      <w:r w:rsidRPr="00BA710E">
        <w:rPr>
          <w:i/>
          <w:iCs/>
          <w:spacing w:val="-9"/>
        </w:rPr>
        <w:t xml:space="preserve"> </w:t>
      </w:r>
      <w:r w:rsidRPr="00BA710E">
        <w:rPr>
          <w:i/>
          <w:iCs/>
        </w:rPr>
        <w:t>the</w:t>
      </w:r>
      <w:r w:rsidRPr="00BA710E">
        <w:rPr>
          <w:i/>
          <w:iCs/>
          <w:spacing w:val="-7"/>
        </w:rPr>
        <w:t xml:space="preserve"> </w:t>
      </w:r>
      <w:r w:rsidRPr="00BA710E">
        <w:rPr>
          <w:i/>
          <w:iCs/>
        </w:rPr>
        <w:t>laws’’</w:t>
      </w:r>
      <w:r w:rsidRPr="00BA710E">
        <w:t>.</w:t>
      </w:r>
      <w:r w:rsidRPr="00BA710E">
        <w:rPr>
          <w:lang w:val="en-US"/>
        </w:rPr>
        <w:t xml:space="preserve"> </w:t>
      </w:r>
      <w:r w:rsidRPr="00BA710E">
        <w:t xml:space="preserve"> Dari pendapat tersebut telah menunjukkan kecenderungan untuk mengakui bahwa perbandingan merupakan sebagai cabang dari ilmu</w:t>
      </w:r>
      <w:r w:rsidRPr="00BA710E">
        <w:rPr>
          <w:spacing w:val="-3"/>
        </w:rPr>
        <w:t xml:space="preserve"> </w:t>
      </w:r>
      <w:r w:rsidRPr="00BA710E">
        <w:t>hukum.</w:t>
      </w:r>
    </w:p>
    <w:p w14:paraId="22E0A636" w14:textId="77777777" w:rsidR="00D273BE" w:rsidRPr="00BA710E" w:rsidRDefault="008A5F5D" w:rsidP="00BA710E">
      <w:pPr>
        <w:pStyle w:val="BodyText"/>
        <w:spacing w:before="169" w:line="480" w:lineRule="auto"/>
        <w:ind w:left="1134" w:right="118" w:firstLine="567"/>
        <w:jc w:val="both"/>
        <w:rPr>
          <w:lang w:val="en-US"/>
        </w:rPr>
      </w:pPr>
      <w:bookmarkStart w:id="32" w:name="_Hlk138663491"/>
      <w:bookmarkEnd w:id="30"/>
      <w:r w:rsidRPr="00BA710E">
        <w:t>Van Apeldorn memberikan pandangan bahwa perbandingan hukum sebagai metode: ‘’Hukum sebagai gejala masyarakat sebagai juga halnya dengan tiap-tiap ilmu pengetahuan lainnya, ia tak puas dengan mancatat gejala-gejala yang dilihatnya, akan tetapi mencoba menerangkannya hubungan sebab akibat dengan gejala-gejala lainnya. Untuk mencapai tujuan tersebut, ia memakai tiga cara yakni, cara</w:t>
      </w:r>
      <w:r w:rsidRPr="00BA710E">
        <w:rPr>
          <w:lang w:val="en-US"/>
        </w:rPr>
        <w:t xml:space="preserve"> </w:t>
      </w:r>
      <w:r w:rsidRPr="00BA710E">
        <w:t>sosiologis, cara sejarah dan cara perbandingan hukum’’. Menurut Van Apeldorn bahwa perbandingan hukum merupakan salah satu metode atau cara yang dapat digunakan untuk menghubungkan antara sebab dan akibat dengan gejala-gejala hukum yang ada.</w:t>
      </w:r>
      <w:r w:rsidRPr="00BA710E">
        <w:rPr>
          <w:rStyle w:val="FootnoteReference"/>
        </w:rPr>
        <w:footnoteReference w:id="9"/>
      </w:r>
    </w:p>
    <w:p w14:paraId="1F553664" w14:textId="77777777" w:rsidR="00D273BE" w:rsidRPr="00BA710E" w:rsidRDefault="008A5F5D" w:rsidP="00BA710E">
      <w:pPr>
        <w:pStyle w:val="BodyText"/>
        <w:spacing w:before="169" w:line="480" w:lineRule="auto"/>
        <w:ind w:left="1134" w:right="118" w:firstLine="567"/>
        <w:jc w:val="both"/>
        <w:rPr>
          <w:lang w:val="en-US"/>
        </w:rPr>
      </w:pPr>
      <w:r w:rsidRPr="00BA710E">
        <w:t xml:space="preserve">Pengertian lain juga dikemukakan oleh Zweigert dan </w:t>
      </w:r>
      <w:r w:rsidRPr="00BA710E">
        <w:rPr>
          <w:lang w:val="en-US"/>
        </w:rPr>
        <w:t xml:space="preserve">Hein </w:t>
      </w:r>
      <w:r w:rsidRPr="00BA710E">
        <w:t xml:space="preserve">Kotz yang telah diterjemahkan bahwa perbandingan dari jiwa dan gaya dari sistem hukum yang berbeda-beda atau lembaga-lembaga hukum yang berbedabeda atau penyelesaian masalah hukum yang dapat </w:t>
      </w:r>
      <w:r w:rsidRPr="00BA710E">
        <w:lastRenderedPageBreak/>
        <w:t>diperbandingkan dalam sistem hukum yang berbeda-beda.</w:t>
      </w:r>
      <w:r w:rsidRPr="00BA710E">
        <w:rPr>
          <w:rStyle w:val="FootnoteReference"/>
        </w:rPr>
        <w:footnoteReference w:id="10"/>
      </w:r>
    </w:p>
    <w:p w14:paraId="23146CD4" w14:textId="77777777" w:rsidR="00D273BE" w:rsidRPr="00BA710E" w:rsidRDefault="008A5F5D" w:rsidP="00BA710E">
      <w:pPr>
        <w:pStyle w:val="BodyText"/>
        <w:spacing w:before="169" w:line="480" w:lineRule="auto"/>
        <w:ind w:left="1134" w:right="118" w:firstLine="567"/>
        <w:jc w:val="both"/>
        <w:rPr>
          <w:lang w:val="en-US"/>
        </w:rPr>
      </w:pPr>
      <w:r w:rsidRPr="00BA710E">
        <w:t>Metode</w:t>
      </w:r>
      <w:r w:rsidRPr="00BA710E">
        <w:rPr>
          <w:spacing w:val="-10"/>
        </w:rPr>
        <w:t xml:space="preserve"> </w:t>
      </w:r>
      <w:r w:rsidRPr="00BA710E">
        <w:t>yang</w:t>
      </w:r>
      <w:r w:rsidRPr="00BA710E">
        <w:rPr>
          <w:spacing w:val="-16"/>
        </w:rPr>
        <w:t xml:space="preserve"> </w:t>
      </w:r>
      <w:r w:rsidRPr="00BA710E">
        <w:t>bersifat</w:t>
      </w:r>
      <w:r w:rsidRPr="00BA710E">
        <w:rPr>
          <w:spacing w:val="-13"/>
        </w:rPr>
        <w:t xml:space="preserve"> </w:t>
      </w:r>
      <w:r w:rsidRPr="00BA710E">
        <w:t>kritis,</w:t>
      </w:r>
      <w:r w:rsidRPr="00BA710E">
        <w:rPr>
          <w:spacing w:val="-13"/>
        </w:rPr>
        <w:t xml:space="preserve"> </w:t>
      </w:r>
      <w:r w:rsidRPr="00BA710E">
        <w:t>para</w:t>
      </w:r>
      <w:r w:rsidRPr="00BA710E">
        <w:rPr>
          <w:spacing w:val="-15"/>
        </w:rPr>
        <w:t xml:space="preserve"> </w:t>
      </w:r>
      <w:r w:rsidRPr="00BA710E">
        <w:t>ahli</w:t>
      </w:r>
      <w:r w:rsidRPr="00BA710E">
        <w:rPr>
          <w:spacing w:val="-14"/>
        </w:rPr>
        <w:t xml:space="preserve"> </w:t>
      </w:r>
      <w:r w:rsidRPr="00BA710E">
        <w:t>perbandingan</w:t>
      </w:r>
      <w:r w:rsidRPr="00BA710E">
        <w:rPr>
          <w:spacing w:val="-11"/>
        </w:rPr>
        <w:t xml:space="preserve"> </w:t>
      </w:r>
      <w:r w:rsidRPr="00BA710E">
        <w:t>hukum</w:t>
      </w:r>
      <w:r w:rsidRPr="00BA710E">
        <w:rPr>
          <w:spacing w:val="-13"/>
        </w:rPr>
        <w:t xml:space="preserve"> </w:t>
      </w:r>
      <w:r w:rsidRPr="00BA710E">
        <w:t>tidak lagi mementingkan persamaan dan perbedaan dari berbagai sistem hukum yang semata-mata hanya untuk mengetahui suatu fakta melainkan</w:t>
      </w:r>
      <w:r w:rsidRPr="00BA710E">
        <w:rPr>
          <w:spacing w:val="-9"/>
        </w:rPr>
        <w:t xml:space="preserve"> </w:t>
      </w:r>
      <w:r w:rsidRPr="00BA710E">
        <w:t>yang</w:t>
      </w:r>
      <w:r w:rsidRPr="00BA710E">
        <w:rPr>
          <w:spacing w:val="-14"/>
        </w:rPr>
        <w:t xml:space="preserve"> </w:t>
      </w:r>
      <w:r w:rsidRPr="00BA710E">
        <w:t>dipentingkan</w:t>
      </w:r>
      <w:r w:rsidRPr="00BA710E">
        <w:rPr>
          <w:spacing w:val="-10"/>
        </w:rPr>
        <w:t xml:space="preserve"> </w:t>
      </w:r>
      <w:r w:rsidRPr="00BA710E">
        <w:t>adalah</w:t>
      </w:r>
      <w:r w:rsidRPr="00BA710E">
        <w:rPr>
          <w:spacing w:val="-10"/>
        </w:rPr>
        <w:t xml:space="preserve"> </w:t>
      </w:r>
      <w:r w:rsidRPr="00BA710E">
        <w:t>keadilan</w:t>
      </w:r>
      <w:r w:rsidRPr="00BA710E">
        <w:rPr>
          <w:spacing w:val="-10"/>
        </w:rPr>
        <w:t xml:space="preserve"> </w:t>
      </w:r>
      <w:r w:rsidRPr="00BA710E">
        <w:t>dan</w:t>
      </w:r>
      <w:r w:rsidRPr="00BA710E">
        <w:rPr>
          <w:spacing w:val="-10"/>
        </w:rPr>
        <w:t xml:space="preserve"> </w:t>
      </w:r>
      <w:r w:rsidRPr="00BA710E">
        <w:t>jalan</w:t>
      </w:r>
      <w:r w:rsidRPr="00BA710E">
        <w:rPr>
          <w:spacing w:val="-12"/>
        </w:rPr>
        <w:t xml:space="preserve"> </w:t>
      </w:r>
      <w:r w:rsidRPr="00BA710E">
        <w:t>keluar</w:t>
      </w:r>
      <w:r w:rsidRPr="00BA710E">
        <w:rPr>
          <w:spacing w:val="-11"/>
        </w:rPr>
        <w:t xml:space="preserve"> </w:t>
      </w:r>
      <w:r w:rsidRPr="00BA710E">
        <w:t xml:space="preserve">terhadap suatu masalah hukum tertentu. Metode yang bersifat realistik, dikarenakan perbandingan hukum bukan hanya memeliti perundang- undangan, putusan hakim dan doktrin semata-mata melainkan </w:t>
      </w:r>
      <w:r w:rsidRPr="00BA710E">
        <w:rPr>
          <w:spacing w:val="-4"/>
        </w:rPr>
        <w:t xml:space="preserve">semua </w:t>
      </w:r>
      <w:r w:rsidRPr="00BA710E">
        <w:t>motivasi yang sesungguhnya menentukan atau mempengaruhi dunia, seperti: etika, psikologi, ekonomi dan kebijakan perundang-undangan. Metode</w:t>
      </w:r>
      <w:r w:rsidRPr="00BA710E">
        <w:rPr>
          <w:spacing w:val="-15"/>
        </w:rPr>
        <w:t xml:space="preserve"> </w:t>
      </w:r>
      <w:r w:rsidRPr="00BA710E">
        <w:t>yang</w:t>
      </w:r>
      <w:r w:rsidRPr="00BA710E">
        <w:rPr>
          <w:spacing w:val="-19"/>
        </w:rPr>
        <w:t xml:space="preserve"> </w:t>
      </w:r>
      <w:r w:rsidRPr="00BA710E">
        <w:t>bersifat</w:t>
      </w:r>
      <w:r w:rsidRPr="00BA710E">
        <w:rPr>
          <w:spacing w:val="-16"/>
        </w:rPr>
        <w:t xml:space="preserve"> </w:t>
      </w:r>
      <w:r w:rsidRPr="00BA710E">
        <w:t>tidak</w:t>
      </w:r>
      <w:r w:rsidRPr="00BA710E">
        <w:rPr>
          <w:spacing w:val="-17"/>
        </w:rPr>
        <w:t xml:space="preserve"> </w:t>
      </w:r>
      <w:r w:rsidRPr="00BA710E">
        <w:t>dogmatis,</w:t>
      </w:r>
      <w:r w:rsidRPr="00BA710E">
        <w:rPr>
          <w:spacing w:val="-16"/>
        </w:rPr>
        <w:t xml:space="preserve"> </w:t>
      </w:r>
      <w:r w:rsidRPr="00BA710E">
        <w:t>dikarenakan</w:t>
      </w:r>
      <w:r w:rsidRPr="00BA710E">
        <w:rPr>
          <w:spacing w:val="-14"/>
        </w:rPr>
        <w:t xml:space="preserve"> </w:t>
      </w:r>
      <w:r w:rsidRPr="00BA710E">
        <w:t>perbandingan</w:t>
      </w:r>
      <w:r w:rsidRPr="00BA710E">
        <w:rPr>
          <w:spacing w:val="-13"/>
        </w:rPr>
        <w:t xml:space="preserve"> </w:t>
      </w:r>
      <w:r w:rsidRPr="00BA710E">
        <w:t>hukum tidak hanya terkekang di dalam kekuasaan</w:t>
      </w:r>
      <w:r w:rsidRPr="00BA710E">
        <w:rPr>
          <w:spacing w:val="-9"/>
        </w:rPr>
        <w:t xml:space="preserve"> </w:t>
      </w:r>
      <w:r w:rsidRPr="00BA710E">
        <w:t>dogma-dogma. Walaupun</w:t>
      </w:r>
      <w:r w:rsidRPr="00BA710E">
        <w:rPr>
          <w:lang w:val="en-US"/>
        </w:rPr>
        <w:t xml:space="preserve"> </w:t>
      </w:r>
      <w:r w:rsidRPr="00BA710E">
        <w:t>dogma-dogma</w:t>
      </w:r>
      <w:r w:rsidRPr="00BA710E">
        <w:rPr>
          <w:spacing w:val="-15"/>
        </w:rPr>
        <w:t xml:space="preserve"> </w:t>
      </w:r>
      <w:r w:rsidRPr="00BA710E">
        <w:t>tersebut</w:t>
      </w:r>
      <w:r w:rsidRPr="00BA710E">
        <w:rPr>
          <w:spacing w:val="-14"/>
        </w:rPr>
        <w:t xml:space="preserve"> </w:t>
      </w:r>
      <w:r w:rsidRPr="00BA710E">
        <w:t>memiliki</w:t>
      </w:r>
      <w:r w:rsidRPr="00BA710E">
        <w:rPr>
          <w:spacing w:val="-13"/>
        </w:rPr>
        <w:t xml:space="preserve"> </w:t>
      </w:r>
      <w:r w:rsidRPr="00BA710E">
        <w:t>fungsi</w:t>
      </w:r>
      <w:r w:rsidRPr="00BA710E">
        <w:rPr>
          <w:spacing w:val="-14"/>
        </w:rPr>
        <w:t xml:space="preserve"> </w:t>
      </w:r>
      <w:r w:rsidRPr="00BA710E">
        <w:t>sistematisasi</w:t>
      </w:r>
      <w:r w:rsidRPr="00BA710E">
        <w:rPr>
          <w:spacing w:val="-14"/>
        </w:rPr>
        <w:t xml:space="preserve"> </w:t>
      </w:r>
      <w:r w:rsidRPr="00BA710E">
        <w:t>akan</w:t>
      </w:r>
      <w:r w:rsidRPr="00BA710E">
        <w:rPr>
          <w:spacing w:val="-13"/>
        </w:rPr>
        <w:t xml:space="preserve"> </w:t>
      </w:r>
      <w:r w:rsidRPr="00BA710E">
        <w:t>tetapi</w:t>
      </w:r>
      <w:r w:rsidRPr="00BA710E">
        <w:rPr>
          <w:spacing w:val="-14"/>
        </w:rPr>
        <w:t xml:space="preserve"> </w:t>
      </w:r>
      <w:r w:rsidRPr="00BA710E">
        <w:t>dogma dapat menyebarkan dan membuat pandangan yang kurang tepat dalam menemukan pemecahan atas masalah hukum yang dianggap terbaik menurut</w:t>
      </w:r>
      <w:r w:rsidRPr="00BA710E">
        <w:rPr>
          <w:spacing w:val="-1"/>
        </w:rPr>
        <w:t xml:space="preserve"> </w:t>
      </w:r>
      <w:r w:rsidRPr="00BA710E">
        <w:t>masanya.</w:t>
      </w:r>
    </w:p>
    <w:p w14:paraId="619FB3F7" w14:textId="77777777" w:rsidR="00D273BE" w:rsidRPr="00BA710E" w:rsidRDefault="008A5F5D" w:rsidP="00BA710E">
      <w:pPr>
        <w:pStyle w:val="BodyText"/>
        <w:spacing w:before="169" w:line="480" w:lineRule="auto"/>
        <w:ind w:left="1134" w:right="118" w:firstLine="567"/>
        <w:jc w:val="both"/>
        <w:rPr>
          <w:lang w:val="en-US"/>
        </w:rPr>
      </w:pPr>
      <w:r w:rsidRPr="00BA710E">
        <w:t xml:space="preserve">Berdasarkan pengertian yang dikemukakan oleh para pakar di atas terkait dengan perbandingan hukum dapat ditarik kesimpulan bahwa terdapat dua kelompok pengertian perbandingan hukum. Yakni yang berbendapat bahwa perbandingan hukum sebagai sebuah metode dan </w:t>
      </w:r>
      <w:r w:rsidRPr="00BA710E">
        <w:lastRenderedPageBreak/>
        <w:t>kelompok yang lain berpendapat bahwa perbandingan hukum sebagai cabang ilmu hukum</w:t>
      </w:r>
      <w:r w:rsidRPr="00BA710E">
        <w:rPr>
          <w:lang w:val="en-US"/>
        </w:rPr>
        <w:t>.</w:t>
      </w:r>
      <w:bookmarkEnd w:id="32"/>
    </w:p>
    <w:p w14:paraId="46C7F85A" w14:textId="77777777" w:rsidR="00D273BE" w:rsidRPr="00BA710E" w:rsidRDefault="008A5F5D" w:rsidP="00BA710E">
      <w:pPr>
        <w:pStyle w:val="Heading3"/>
        <w:spacing w:line="480" w:lineRule="auto"/>
        <w:ind w:left="1134"/>
        <w:rPr>
          <w:rFonts w:cs="Times New Roman"/>
        </w:rPr>
      </w:pPr>
      <w:bookmarkStart w:id="34" w:name="_Toc136807457"/>
      <w:r w:rsidRPr="00BA710E">
        <w:rPr>
          <w:rFonts w:cs="Times New Roman"/>
        </w:rPr>
        <w:t>United States Trade Representative (USTR)</w:t>
      </w:r>
      <w:bookmarkEnd w:id="34"/>
    </w:p>
    <w:p w14:paraId="008F6493" w14:textId="77777777" w:rsidR="00D273BE" w:rsidRPr="00BA710E" w:rsidRDefault="008A5F5D" w:rsidP="00BA710E">
      <w:pPr>
        <w:pStyle w:val="BodyText"/>
        <w:spacing w:before="169" w:line="480" w:lineRule="auto"/>
        <w:ind w:left="1134" w:right="118" w:firstLine="567"/>
        <w:jc w:val="both"/>
      </w:pPr>
      <w:bookmarkStart w:id="35" w:name="_Hlk138663977"/>
      <w:r w:rsidRPr="00BA710E">
        <w:rPr>
          <w:i/>
          <w:iCs/>
        </w:rPr>
        <w:t>United States Trade Representative</w:t>
      </w:r>
      <w:r w:rsidRPr="00BA710E">
        <w:t xml:space="preserve"> (USTR) adalah badan pemerintah federal Amerika Serikat yang bertanggung jawab untuk mengembangkan dan mengoordinasikan kebijkan perdagangan internasional, komoditas, dan investasi langsung Amerika, serta mengawasi negosiasi dengan negara lain.</w:t>
      </w:r>
      <w:r w:rsidRPr="00BA710E">
        <w:rPr>
          <w:rStyle w:val="FootnoteReference"/>
          <w:lang w:val="en-US"/>
        </w:rPr>
        <w:footnoteReference w:id="11"/>
      </w:r>
      <w:r w:rsidRPr="00BA710E">
        <w:t xml:space="preserve"> Amerika merupakan salah satu negara yang melakukan perjanjian dagang dengan berbagai negara lain. Juga ikut serta dalam negosiasi tentang perjanjian perdagangan baru dengan sejumlah negara dan wilayah diberbagai belahan dunia. Karena itulah Amerika membentuk USTR sebagai penasihat utama presiden mengenai kebijakan perdagangan dan dampak kebijakan pemerintah Amerika lainnya terhadap perdangan Internasional.</w:t>
      </w:r>
    </w:p>
    <w:p w14:paraId="181200A5" w14:textId="77777777" w:rsidR="008A5F5D" w:rsidRPr="00BA710E" w:rsidRDefault="008A5F5D" w:rsidP="00BA710E">
      <w:pPr>
        <w:pStyle w:val="BodyText"/>
        <w:spacing w:before="169" w:line="480" w:lineRule="auto"/>
        <w:ind w:left="1134" w:right="118" w:firstLine="567"/>
        <w:jc w:val="both"/>
        <w:rPr>
          <w:lang w:val="en-US"/>
        </w:rPr>
      </w:pPr>
      <w:r w:rsidRPr="00BA710E">
        <w:t xml:space="preserve">USTR juga bekerjasama dengan instansi lain untuk berkonsultasi mengenai masalah kebijakan perdagangan melalui Trade Policy Review Group (TPRG) dan </w:t>
      </w:r>
      <w:r w:rsidRPr="00BA710E">
        <w:rPr>
          <w:shd w:val="clear" w:color="auto" w:fill="FFFFFF"/>
        </w:rPr>
        <w:t xml:space="preserve">Trade Policy Staff Committee (TPSC). Grup-grup ini, dikelola dan diketuai oleh USTR dan terdiri dari 19 lembaga dan kantor Federal, membentuk mekanisme tingkat sub-kabinet untuk </w:t>
      </w:r>
      <w:r w:rsidRPr="00BA710E">
        <w:rPr>
          <w:shd w:val="clear" w:color="auto" w:fill="FFFFFF"/>
        </w:rPr>
        <w:lastRenderedPageBreak/>
        <w:t>mengembangkan dan mengoordinasikan posisi Pemerintah AS dalam masalah perdagangan internasional dan investasi terkait perdagangan.</w:t>
      </w:r>
      <w:r w:rsidRPr="00BA710E">
        <w:rPr>
          <w:rStyle w:val="FootnoteReference"/>
          <w:shd w:val="clear" w:color="auto" w:fill="FFFFFF"/>
          <w:lang w:val="en-US"/>
        </w:rPr>
        <w:footnoteReference w:id="12"/>
      </w:r>
    </w:p>
    <w:p w14:paraId="05AF77FD" w14:textId="49132A3D" w:rsidR="008A5F5D" w:rsidRPr="00305685" w:rsidRDefault="008A5F5D" w:rsidP="00BA710E">
      <w:pPr>
        <w:pStyle w:val="Heading2"/>
        <w:numPr>
          <w:ilvl w:val="0"/>
          <w:numId w:val="35"/>
        </w:numPr>
        <w:spacing w:line="480" w:lineRule="auto"/>
        <w:rPr>
          <w:rFonts w:cs="Times New Roman"/>
          <w:szCs w:val="24"/>
        </w:rPr>
      </w:pPr>
      <w:bookmarkStart w:id="36" w:name="_Toc136807458"/>
      <w:bookmarkEnd w:id="35"/>
      <w:r w:rsidRPr="00305685">
        <w:rPr>
          <w:rFonts w:cs="Times New Roman"/>
          <w:szCs w:val="24"/>
        </w:rPr>
        <w:t xml:space="preserve">Metode </w:t>
      </w:r>
      <w:proofErr w:type="spellStart"/>
      <w:r w:rsidRPr="00305685">
        <w:rPr>
          <w:rFonts w:cs="Times New Roman"/>
          <w:szCs w:val="24"/>
        </w:rPr>
        <w:t>Penelitian</w:t>
      </w:r>
      <w:bookmarkEnd w:id="36"/>
      <w:proofErr w:type="spellEnd"/>
    </w:p>
    <w:p w14:paraId="379ACCCF" w14:textId="50352D63" w:rsidR="00D273BE" w:rsidRPr="00BA710E" w:rsidRDefault="008A5F5D" w:rsidP="00BA710E">
      <w:pPr>
        <w:pStyle w:val="Heading3"/>
        <w:numPr>
          <w:ilvl w:val="0"/>
          <w:numId w:val="36"/>
        </w:numPr>
        <w:spacing w:line="480" w:lineRule="auto"/>
        <w:ind w:left="1134"/>
        <w:rPr>
          <w:rFonts w:cs="Times New Roman"/>
        </w:rPr>
      </w:pPr>
      <w:bookmarkStart w:id="37" w:name="_Toc136807459"/>
      <w:r w:rsidRPr="00BA710E">
        <w:rPr>
          <w:rFonts w:cs="Times New Roman"/>
        </w:rPr>
        <w:t xml:space="preserve">Jenis </w:t>
      </w:r>
      <w:proofErr w:type="spellStart"/>
      <w:r w:rsidRPr="00BA710E">
        <w:rPr>
          <w:rFonts w:cs="Times New Roman"/>
        </w:rPr>
        <w:t>penelitian</w:t>
      </w:r>
      <w:bookmarkEnd w:id="37"/>
      <w:proofErr w:type="spellEnd"/>
    </w:p>
    <w:p w14:paraId="48B0039E"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bookmarkStart w:id="38" w:name="_Hlk138663604"/>
      <w:r w:rsidRPr="00BA710E">
        <w:rPr>
          <w:rFonts w:ascii="Times New Roman" w:hAnsi="Times New Roman" w:cs="Times New Roman"/>
          <w:sz w:val="24"/>
          <w:szCs w:val="24"/>
        </w:rPr>
        <w:t xml:space="preserve">Pada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jenis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disebut</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doktriner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namanya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doktriner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ditujukan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peraturan-peraturan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lain.</w:t>
      </w:r>
    </w:p>
    <w:p w14:paraId="2387A176"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tipe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difokuskan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mengkaji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positif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berhubungan</w:t>
      </w:r>
      <w:proofErr w:type="spellEnd"/>
      <w:r w:rsidRPr="00BA710E">
        <w:rPr>
          <w:rFonts w:ascii="Times New Roman" w:hAnsi="Times New Roman" w:cs="Times New Roman"/>
          <w:spacing w:val="-13"/>
          <w:sz w:val="24"/>
          <w:szCs w:val="24"/>
        </w:rPr>
        <w:t xml:space="preserve"> </w:t>
      </w:r>
      <w:r w:rsidRPr="00BA710E">
        <w:rPr>
          <w:rFonts w:ascii="Times New Roman" w:hAnsi="Times New Roman" w:cs="Times New Roman"/>
          <w:sz w:val="24"/>
          <w:szCs w:val="24"/>
        </w:rPr>
        <w:t>dengan</w:t>
      </w:r>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pacing w:val="-11"/>
          <w:sz w:val="24"/>
          <w:szCs w:val="24"/>
        </w:rPr>
        <w:t xml:space="preserve"> </w:t>
      </w:r>
      <w:proofErr w:type="spellStart"/>
      <w:r w:rsidRPr="00BA710E">
        <w:rPr>
          <w:rFonts w:ascii="Times New Roman" w:hAnsi="Times New Roman" w:cs="Times New Roman"/>
          <w:sz w:val="24"/>
          <w:szCs w:val="24"/>
        </w:rPr>
        <w:t>nasabah</w:t>
      </w:r>
      <w:proofErr w:type="spellEnd"/>
      <w:r w:rsidRPr="00BA710E">
        <w:rPr>
          <w:rFonts w:ascii="Times New Roman" w:hAnsi="Times New Roman" w:cs="Times New Roman"/>
          <w:spacing w:val="-12"/>
          <w:sz w:val="24"/>
          <w:szCs w:val="24"/>
        </w:rPr>
        <w:t xml:space="preserve"> </w:t>
      </w:r>
      <w:r w:rsidRPr="00BA710E">
        <w:rPr>
          <w:rFonts w:ascii="Times New Roman" w:hAnsi="Times New Roman" w:cs="Times New Roman"/>
          <w:sz w:val="24"/>
          <w:szCs w:val="24"/>
        </w:rPr>
        <w:t>bank.</w:t>
      </w:r>
      <w:r w:rsidRPr="00BA710E">
        <w:rPr>
          <w:rFonts w:ascii="Times New Roman" w:hAnsi="Times New Roman" w:cs="Times New Roman"/>
          <w:spacing w:val="-13"/>
          <w:sz w:val="24"/>
          <w:szCs w:val="24"/>
        </w:rPr>
        <w:t xml:space="preserve"> </w:t>
      </w:r>
      <w:r w:rsidRPr="00BA710E">
        <w:rPr>
          <w:rFonts w:ascii="Times New Roman" w:hAnsi="Times New Roman" w:cs="Times New Roman"/>
          <w:sz w:val="24"/>
          <w:szCs w:val="24"/>
        </w:rPr>
        <w:t>Bahan</w:t>
      </w:r>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pacing w:val="-13"/>
          <w:sz w:val="24"/>
          <w:szCs w:val="24"/>
        </w:rPr>
        <w:t xml:space="preserve">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di Indonesia.</w:t>
      </w:r>
      <w:bookmarkStart w:id="39" w:name="_Toc136384146"/>
    </w:p>
    <w:p w14:paraId="2549F646" w14:textId="0E9C3714" w:rsidR="00D273BE" w:rsidRPr="00BA710E" w:rsidRDefault="008A5F5D" w:rsidP="00BA710E">
      <w:pPr>
        <w:pStyle w:val="Heading3"/>
        <w:numPr>
          <w:ilvl w:val="0"/>
          <w:numId w:val="36"/>
        </w:numPr>
        <w:spacing w:line="480" w:lineRule="auto"/>
        <w:ind w:left="1134"/>
        <w:rPr>
          <w:rFonts w:cs="Times New Roman"/>
        </w:rPr>
      </w:pPr>
      <w:bookmarkStart w:id="40" w:name="_Toc136807460"/>
      <w:bookmarkEnd w:id="38"/>
      <w:proofErr w:type="spellStart"/>
      <w:r w:rsidRPr="00BA710E">
        <w:rPr>
          <w:rFonts w:cs="Times New Roman"/>
        </w:rPr>
        <w:t>Pendekatan</w:t>
      </w:r>
      <w:proofErr w:type="spellEnd"/>
      <w:r w:rsidRPr="00BA710E">
        <w:rPr>
          <w:rFonts w:cs="Times New Roman"/>
        </w:rPr>
        <w:t xml:space="preserve"> </w:t>
      </w:r>
      <w:proofErr w:type="spellStart"/>
      <w:r w:rsidRPr="00BA710E">
        <w:rPr>
          <w:rFonts w:cs="Times New Roman"/>
        </w:rPr>
        <w:t>Masalah</w:t>
      </w:r>
      <w:bookmarkEnd w:id="39"/>
      <w:bookmarkEnd w:id="40"/>
      <w:proofErr w:type="spellEnd"/>
    </w:p>
    <w:p w14:paraId="21799D12"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bookmarkStart w:id="41" w:name="_Hlk138663681"/>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tipe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penelitiannya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undangan</w:t>
      </w:r>
      <w:proofErr w:type="spellEnd"/>
      <w:r w:rsidRPr="00BA710E">
        <w:rPr>
          <w:rFonts w:ascii="Times New Roman" w:hAnsi="Times New Roman" w:cs="Times New Roman"/>
          <w:sz w:val="24"/>
          <w:szCs w:val="24"/>
        </w:rPr>
        <w:t xml:space="preserve"> (statute approach),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diteliti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lastRenderedPageBreak/>
        <w:t>menjadi</w:t>
      </w:r>
      <w:proofErr w:type="spellEnd"/>
      <w:r w:rsidRPr="00BA710E">
        <w:rPr>
          <w:rFonts w:ascii="Times New Roman" w:hAnsi="Times New Roman" w:cs="Times New Roman"/>
          <w:sz w:val="24"/>
          <w:szCs w:val="24"/>
        </w:rPr>
        <w:t xml:space="preserve"> focus </w:t>
      </w:r>
      <w:proofErr w:type="spellStart"/>
      <w:r w:rsidRPr="00BA710E">
        <w:rPr>
          <w:rFonts w:ascii="Times New Roman" w:hAnsi="Times New Roman" w:cs="Times New Roman"/>
          <w:sz w:val="24"/>
          <w:szCs w:val="24"/>
        </w:rPr>
        <w:t>sekaligus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sentral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13"/>
      </w:r>
      <w:r w:rsidRPr="00BA710E">
        <w:rPr>
          <w:rFonts w:ascii="Times New Roman" w:hAnsi="Times New Roman" w:cs="Times New Roman"/>
          <w:sz w:val="24"/>
          <w:szCs w:val="24"/>
        </w:rPr>
        <w:t xml:space="preserve"> Selain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yang juga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perbandingan</w:t>
      </w:r>
      <w:proofErr w:type="spellEnd"/>
      <w:r w:rsidRPr="00BA710E">
        <w:rPr>
          <w:rFonts w:ascii="Times New Roman" w:hAnsi="Times New Roman" w:cs="Times New Roman"/>
          <w:sz w:val="24"/>
          <w:szCs w:val="24"/>
        </w:rPr>
        <w:t xml:space="preserve"> (comparative approach). </w:t>
      </w:r>
      <w:proofErr w:type="spellStart"/>
      <w:r w:rsidRPr="00BA710E">
        <w:rPr>
          <w:rFonts w:ascii="Times New Roman" w:hAnsi="Times New Roman" w:cs="Times New Roman"/>
          <w:sz w:val="24"/>
          <w:szCs w:val="24"/>
        </w:rPr>
        <w:t>Pentingnya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pendekatan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perbandingan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memungkinkan</w:t>
      </w:r>
      <w:proofErr w:type="spellEnd"/>
      <w:r w:rsidRPr="00BA710E">
        <w:rPr>
          <w:rFonts w:ascii="Times New Roman" w:hAnsi="Times New Roman" w:cs="Times New Roman"/>
          <w:spacing w:val="-11"/>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eksperimen</w:t>
      </w:r>
      <w:proofErr w:type="spellEnd"/>
      <w:r w:rsidRPr="00BA710E">
        <w:rPr>
          <w:rFonts w:ascii="Times New Roman" w:hAnsi="Times New Roman" w:cs="Times New Roman"/>
          <w:sz w:val="24"/>
          <w:szCs w:val="24"/>
        </w:rPr>
        <w:t>,</w:t>
      </w:r>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biasa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pacing w:val="-4"/>
          <w:sz w:val="24"/>
          <w:szCs w:val="24"/>
        </w:rPr>
        <w:t xml:space="preserve"> </w:t>
      </w:r>
      <w:proofErr w:type="spellStart"/>
      <w:r w:rsidRPr="00BA710E">
        <w:rPr>
          <w:rFonts w:ascii="Times New Roman" w:hAnsi="Times New Roman" w:cs="Times New Roman"/>
          <w:sz w:val="24"/>
          <w:szCs w:val="24"/>
        </w:rPr>
        <w:t>empiris</w:t>
      </w:r>
      <w:proofErr w:type="spellEnd"/>
      <w:r w:rsidRPr="00BA710E">
        <w:rPr>
          <w:rFonts w:ascii="Times New Roman" w:hAnsi="Times New Roman" w:cs="Times New Roman"/>
          <w:sz w:val="24"/>
          <w:szCs w:val="24"/>
        </w:rPr>
        <w:t>.</w:t>
      </w:r>
    </w:p>
    <w:p w14:paraId="518B7382"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Selain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studi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mempermudah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pemahaman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bersumber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melainkan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bersumber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studi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kepustakaan</w:t>
      </w:r>
      <w:proofErr w:type="spellEnd"/>
      <w:r w:rsidRPr="00BA710E">
        <w:rPr>
          <w:rFonts w:ascii="Times New Roman" w:hAnsi="Times New Roman" w:cs="Times New Roman"/>
          <w:sz w:val="24"/>
          <w:szCs w:val="24"/>
        </w:rPr>
        <w:t xml:space="preserve">. Studi </w:t>
      </w:r>
      <w:proofErr w:type="spellStart"/>
      <w:r w:rsidRPr="00BA710E">
        <w:rPr>
          <w:rFonts w:ascii="Times New Roman" w:hAnsi="Times New Roman" w:cs="Times New Roman"/>
          <w:sz w:val="24"/>
          <w:szCs w:val="24"/>
        </w:rPr>
        <w:t>kepustakaan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ditandai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kegiatan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literatur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kaitannya</w:t>
      </w:r>
      <w:proofErr w:type="spellEnd"/>
      <w:r w:rsidRPr="00BA710E">
        <w:rPr>
          <w:rFonts w:ascii="Times New Roman" w:hAnsi="Times New Roman" w:cs="Times New Roman"/>
          <w:sz w:val="24"/>
          <w:szCs w:val="24"/>
        </w:rPr>
        <w:t xml:space="preserve"> dengan </w:t>
      </w:r>
      <w:bookmarkStart w:id="42" w:name="_Hlk138664200"/>
      <w:r w:rsidRPr="00BA710E">
        <w:rPr>
          <w:rFonts w:ascii="Times New Roman" w:hAnsi="Times New Roman" w:cs="Times New Roman"/>
          <w:sz w:val="24"/>
          <w:szCs w:val="24"/>
        </w:rPr>
        <w:t>i</w:t>
      </w:r>
      <w:bookmarkEnd w:id="41"/>
      <w:r w:rsidRPr="00BA710E">
        <w:rPr>
          <w:rFonts w:ascii="Times New Roman" w:hAnsi="Times New Roman" w:cs="Times New Roman"/>
          <w:sz w:val="24"/>
          <w:szCs w:val="24"/>
        </w:rPr>
        <w:t xml:space="preserve">nti </w:t>
      </w:r>
      <w:proofErr w:type="spellStart"/>
      <w:r w:rsidRPr="00BA710E">
        <w:rPr>
          <w:rFonts w:ascii="Times New Roman" w:hAnsi="Times New Roman" w:cs="Times New Roman"/>
          <w:sz w:val="24"/>
          <w:szCs w:val="24"/>
        </w:rPr>
        <w:t>pembahasan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Hak Cipta.</w:t>
      </w:r>
      <w:bookmarkStart w:id="43" w:name="_Toc136384147"/>
    </w:p>
    <w:p w14:paraId="6DDB365D" w14:textId="19FC4996" w:rsidR="00D273BE" w:rsidRPr="00BA710E" w:rsidRDefault="008A5F5D" w:rsidP="00BA710E">
      <w:pPr>
        <w:pStyle w:val="Heading3"/>
        <w:numPr>
          <w:ilvl w:val="0"/>
          <w:numId w:val="36"/>
        </w:numPr>
        <w:spacing w:line="480" w:lineRule="auto"/>
        <w:ind w:left="1134"/>
        <w:rPr>
          <w:rFonts w:cs="Times New Roman"/>
        </w:rPr>
      </w:pPr>
      <w:bookmarkStart w:id="44" w:name="_Toc136807461"/>
      <w:bookmarkEnd w:id="42"/>
      <w:proofErr w:type="spellStart"/>
      <w:r w:rsidRPr="00BA710E">
        <w:rPr>
          <w:rFonts w:cs="Times New Roman"/>
        </w:rPr>
        <w:t>Sumber</w:t>
      </w:r>
      <w:proofErr w:type="spellEnd"/>
      <w:r w:rsidRPr="00BA710E">
        <w:rPr>
          <w:rFonts w:cs="Times New Roman"/>
        </w:rPr>
        <w:t xml:space="preserve"> Hukum</w:t>
      </w:r>
      <w:bookmarkEnd w:id="43"/>
      <w:bookmarkEnd w:id="44"/>
    </w:p>
    <w:p w14:paraId="0DC17C75" w14:textId="77777777" w:rsidR="00D273BE" w:rsidRPr="00BA710E" w:rsidRDefault="008A5F5D" w:rsidP="00BA710E">
      <w:pPr>
        <w:pStyle w:val="ListParagraph"/>
        <w:spacing w:line="480" w:lineRule="auto"/>
        <w:ind w:left="1134"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diuraikan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tipe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primer,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sekunder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bahan-bahan</w:t>
      </w:r>
      <w:proofErr w:type="spellEnd"/>
      <w:r w:rsidRPr="00BA710E">
        <w:rPr>
          <w:rFonts w:ascii="Times New Roman" w:hAnsi="Times New Roman" w:cs="Times New Roman"/>
          <w:sz w:val="24"/>
          <w:szCs w:val="24"/>
        </w:rPr>
        <w:t xml:space="preserve"> non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Bahan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primer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hirearki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putusan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Bahan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primer yang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dua negara.</w:t>
      </w:r>
    </w:p>
    <w:p w14:paraId="5D801D17" w14:textId="09BE0128" w:rsidR="00810708" w:rsidRPr="00305685" w:rsidRDefault="008A5F5D" w:rsidP="00305685">
      <w:pPr>
        <w:pStyle w:val="ListParagraph"/>
        <w:spacing w:line="480" w:lineRule="auto"/>
        <w:ind w:left="1134"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sekunder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bahan-bahan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penjelasan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primer,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misalnya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teks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jurnal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pendapat</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pakar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kesemuanya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berhubungan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erat</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pokok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Selain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bahan-bahan</w:t>
      </w:r>
      <w:proofErr w:type="spellEnd"/>
      <w:r w:rsidRPr="00BA710E">
        <w:rPr>
          <w:rFonts w:ascii="Times New Roman" w:hAnsi="Times New Roman" w:cs="Times New Roman"/>
          <w:sz w:val="24"/>
          <w:szCs w:val="24"/>
        </w:rPr>
        <w:t xml:space="preserve"> non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misalnya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buku-buku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w:t>
      </w:r>
      <w:bookmarkStart w:id="45" w:name="_Toc136384148"/>
    </w:p>
    <w:p w14:paraId="44743F41" w14:textId="07C5B045" w:rsidR="00810708" w:rsidRPr="00305685" w:rsidRDefault="008A5F5D" w:rsidP="00BA710E">
      <w:pPr>
        <w:pStyle w:val="Heading3"/>
        <w:spacing w:line="480" w:lineRule="auto"/>
        <w:ind w:left="1134"/>
        <w:rPr>
          <w:rFonts w:cs="Times New Roman"/>
        </w:rPr>
      </w:pPr>
      <w:bookmarkStart w:id="46" w:name="_Toc136807462"/>
      <w:proofErr w:type="spellStart"/>
      <w:r w:rsidRPr="00BA710E">
        <w:rPr>
          <w:rFonts w:cs="Times New Roman"/>
        </w:rPr>
        <w:t>Prosedur</w:t>
      </w:r>
      <w:proofErr w:type="spellEnd"/>
      <w:r w:rsidRPr="00BA710E">
        <w:rPr>
          <w:rFonts w:cs="Times New Roman"/>
        </w:rPr>
        <w:t xml:space="preserve"> </w:t>
      </w:r>
      <w:proofErr w:type="spellStart"/>
      <w:r w:rsidRPr="00BA710E">
        <w:rPr>
          <w:rFonts w:cs="Times New Roman"/>
        </w:rPr>
        <w:t>Pengumpulan</w:t>
      </w:r>
      <w:proofErr w:type="spellEnd"/>
      <w:r w:rsidRPr="00BA710E">
        <w:rPr>
          <w:rFonts w:cs="Times New Roman"/>
        </w:rPr>
        <w:t xml:space="preserve"> Bahan Hukum</w:t>
      </w:r>
      <w:bookmarkEnd w:id="45"/>
      <w:bookmarkEnd w:id="46"/>
    </w:p>
    <w:p w14:paraId="619D2381" w14:textId="67CFF51E" w:rsidR="00305685" w:rsidRPr="00305685" w:rsidRDefault="008A5F5D" w:rsidP="00305685">
      <w:pPr>
        <w:pStyle w:val="ListParagraph"/>
        <w:spacing w:line="480" w:lineRule="auto"/>
        <w:ind w:left="1134"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mempermudah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pembahasan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informasi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dihimpun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proses yang </w:t>
      </w:r>
      <w:proofErr w:type="spellStart"/>
      <w:r w:rsidRPr="00BA710E">
        <w:rPr>
          <w:rFonts w:ascii="Times New Roman" w:hAnsi="Times New Roman" w:cs="Times New Roman"/>
          <w:sz w:val="24"/>
          <w:szCs w:val="24"/>
        </w:rPr>
        <w:t>bertahap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Berawal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sumber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dan tulisan-tulisan lain yang </w:t>
      </w:r>
      <w:proofErr w:type="spellStart"/>
      <w:r w:rsidRPr="00BA710E">
        <w:rPr>
          <w:rFonts w:ascii="Times New Roman" w:hAnsi="Times New Roman" w:cs="Times New Roman"/>
          <w:sz w:val="24"/>
          <w:szCs w:val="24"/>
        </w:rPr>
        <w:t>berhubungan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nasabah</w:t>
      </w:r>
      <w:proofErr w:type="spellEnd"/>
      <w:r w:rsidRPr="00BA710E">
        <w:rPr>
          <w:rFonts w:ascii="Times New Roman" w:hAnsi="Times New Roman" w:cs="Times New Roman"/>
          <w:sz w:val="24"/>
          <w:szCs w:val="24"/>
        </w:rPr>
        <w:t xml:space="preserve"> bank. </w:t>
      </w:r>
      <w:proofErr w:type="spellStart"/>
      <w:r w:rsidRPr="00BA710E">
        <w:rPr>
          <w:rFonts w:ascii="Times New Roman" w:hAnsi="Times New Roman" w:cs="Times New Roman"/>
          <w:sz w:val="24"/>
          <w:szCs w:val="24"/>
        </w:rPr>
        <w:t>Selanjutnya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dikumpulkan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diolah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keperluan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dijadikan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pembahasan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jalan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menghimpun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mengklasifikasikannya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masing-masing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z w:val="24"/>
          <w:szCs w:val="24"/>
        </w:rPr>
        <w:t xml:space="preserve"> dan sub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disusun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berurutan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menurut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pokok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dianalisis</w:t>
      </w:r>
      <w:proofErr w:type="spellEnd"/>
      <w:r w:rsidRPr="00BA710E">
        <w:rPr>
          <w:rFonts w:ascii="Times New Roman" w:hAnsi="Times New Roman" w:cs="Times New Roman"/>
          <w:sz w:val="24"/>
          <w:szCs w:val="24"/>
        </w:rPr>
        <w:t>.</w:t>
      </w:r>
      <w:bookmarkStart w:id="47" w:name="_Toc136384149"/>
    </w:p>
    <w:p w14:paraId="7F24DB5D" w14:textId="4528E5F7" w:rsidR="00810708" w:rsidRPr="00305685" w:rsidRDefault="008A5F5D" w:rsidP="00BA710E">
      <w:pPr>
        <w:pStyle w:val="Heading3"/>
        <w:spacing w:line="480" w:lineRule="auto"/>
        <w:rPr>
          <w:rFonts w:cs="Times New Roman"/>
        </w:rPr>
      </w:pPr>
      <w:bookmarkStart w:id="48" w:name="_Toc136807463"/>
      <w:proofErr w:type="spellStart"/>
      <w:r w:rsidRPr="00BA710E">
        <w:rPr>
          <w:rFonts w:cs="Times New Roman"/>
        </w:rPr>
        <w:t>Pengolahan</w:t>
      </w:r>
      <w:proofErr w:type="spellEnd"/>
      <w:r w:rsidRPr="00BA710E">
        <w:rPr>
          <w:rFonts w:cs="Times New Roman"/>
        </w:rPr>
        <w:t xml:space="preserve"> dan </w:t>
      </w:r>
      <w:proofErr w:type="spellStart"/>
      <w:r w:rsidRPr="00BA710E">
        <w:rPr>
          <w:rFonts w:cs="Times New Roman"/>
        </w:rPr>
        <w:t>Analisis</w:t>
      </w:r>
      <w:proofErr w:type="spellEnd"/>
      <w:r w:rsidRPr="00BA710E">
        <w:rPr>
          <w:rFonts w:cs="Times New Roman"/>
        </w:rPr>
        <w:t xml:space="preserve"> </w:t>
      </w:r>
      <w:proofErr w:type="spellStart"/>
      <w:r w:rsidRPr="00BA710E">
        <w:rPr>
          <w:rFonts w:cs="Times New Roman"/>
        </w:rPr>
        <w:t>Sumber</w:t>
      </w:r>
      <w:proofErr w:type="spellEnd"/>
      <w:r w:rsidRPr="00BA710E">
        <w:rPr>
          <w:rFonts w:cs="Times New Roman"/>
        </w:rPr>
        <w:t xml:space="preserve"> Bahan Hukum</w:t>
      </w:r>
      <w:bookmarkEnd w:id="47"/>
      <w:bookmarkEnd w:id="48"/>
    </w:p>
    <w:p w14:paraId="6EF714B7" w14:textId="77777777" w:rsidR="008A5F5D" w:rsidRPr="00BA710E" w:rsidRDefault="008A5F5D" w:rsidP="00BA710E">
      <w:pPr>
        <w:pStyle w:val="ListParagraph"/>
        <w:spacing w:line="480" w:lineRule="auto"/>
        <w:ind w:left="1134" w:firstLine="567"/>
        <w:jc w:val="both"/>
        <w:rPr>
          <w:rFonts w:ascii="Times New Roman" w:hAnsi="Times New Roman" w:cs="Times New Roman"/>
          <w:sz w:val="24"/>
          <w:szCs w:val="24"/>
        </w:rPr>
      </w:pPr>
      <w:r w:rsidRPr="00BA710E">
        <w:rPr>
          <w:rFonts w:ascii="Times New Roman" w:hAnsi="Times New Roman" w:cs="Times New Roman"/>
          <w:sz w:val="24"/>
          <w:szCs w:val="24"/>
        </w:rPr>
        <w:t>Bahan-</w:t>
      </w:r>
      <w:proofErr w:type="spellStart"/>
      <w:r w:rsidRPr="00BA710E">
        <w:rPr>
          <w:rFonts w:ascii="Times New Roman" w:hAnsi="Times New Roman" w:cs="Times New Roman"/>
          <w:sz w:val="24"/>
          <w:szCs w:val="24"/>
        </w:rPr>
        <w:t>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dikumpulkan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dianalisis</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berpedoman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metode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kualitatif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yang </w:t>
      </w:r>
      <w:proofErr w:type="spellStart"/>
      <w:r w:rsidRPr="00BA710E">
        <w:rPr>
          <w:rFonts w:ascii="Times New Roman" w:hAnsi="Times New Roman" w:cs="Times New Roman"/>
          <w:sz w:val="24"/>
          <w:szCs w:val="24"/>
        </w:rPr>
        <w:t>menghasilkan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informasi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deskriptif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analitis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terkumpul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menguraikan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fakta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ditarik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kesimpulan</w:t>
      </w:r>
      <w:proofErr w:type="spellEnd"/>
      <w:r w:rsidRPr="00BA710E">
        <w:rPr>
          <w:rFonts w:ascii="Times New Roman" w:hAnsi="Times New Roman" w:cs="Times New Roman"/>
          <w:sz w:val="24"/>
          <w:szCs w:val="24"/>
        </w:rPr>
        <w:t xml:space="preserve"> dan saran dengan </w:t>
      </w:r>
      <w:proofErr w:type="spellStart"/>
      <w:r w:rsidRPr="00BA710E">
        <w:rPr>
          <w:rFonts w:ascii="Times New Roman" w:hAnsi="Times New Roman" w:cs="Times New Roman"/>
          <w:sz w:val="24"/>
          <w:szCs w:val="24"/>
        </w:rPr>
        <w:t>memanfaatkan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berpikir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deduktif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menarik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kesimpulan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berangkat</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hal-hal</w:t>
      </w:r>
      <w:proofErr w:type="spellEnd"/>
      <w:r w:rsidRPr="00BA710E">
        <w:rPr>
          <w:rFonts w:ascii="Times New Roman" w:hAnsi="Times New Roman" w:cs="Times New Roman"/>
          <w:spacing w:val="-9"/>
          <w:sz w:val="24"/>
          <w:szCs w:val="24"/>
        </w:rPr>
        <w:t xml:space="preserve"> </w:t>
      </w:r>
      <w:r w:rsidRPr="00BA710E">
        <w:rPr>
          <w:rFonts w:ascii="Times New Roman" w:hAnsi="Times New Roman" w:cs="Times New Roman"/>
          <w:sz w:val="24"/>
          <w:szCs w:val="24"/>
        </w:rPr>
        <w:t>yang</w:t>
      </w:r>
      <w:r w:rsidRPr="00BA710E">
        <w:rPr>
          <w:rFonts w:ascii="Times New Roman" w:hAnsi="Times New Roman" w:cs="Times New Roman"/>
          <w:spacing w:val="-13"/>
          <w:sz w:val="24"/>
          <w:szCs w:val="24"/>
        </w:rPr>
        <w:t xml:space="preserve">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pacing w:val="-12"/>
          <w:sz w:val="24"/>
          <w:szCs w:val="24"/>
        </w:rPr>
        <w:t xml:space="preserve"> </w:t>
      </w:r>
      <w:proofErr w:type="spellStart"/>
      <w:r w:rsidRPr="00BA710E">
        <w:rPr>
          <w:rFonts w:ascii="Times New Roman" w:hAnsi="Times New Roman" w:cs="Times New Roman"/>
          <w:sz w:val="24"/>
          <w:szCs w:val="24"/>
        </w:rPr>
        <w:t>umum</w:t>
      </w:r>
      <w:proofErr w:type="spellEnd"/>
      <w:r w:rsidRPr="00BA710E">
        <w:rPr>
          <w:rFonts w:ascii="Times New Roman" w:hAnsi="Times New Roman" w:cs="Times New Roman"/>
          <w:spacing w:val="-11"/>
          <w:sz w:val="24"/>
          <w:szCs w:val="24"/>
        </w:rPr>
        <w:t xml:space="preserve"> </w:t>
      </w:r>
      <w:proofErr w:type="spellStart"/>
      <w:r w:rsidRPr="00BA710E">
        <w:rPr>
          <w:rFonts w:ascii="Times New Roman" w:hAnsi="Times New Roman" w:cs="Times New Roman"/>
          <w:sz w:val="24"/>
          <w:szCs w:val="24"/>
        </w:rPr>
        <w:t>menuju</w:t>
      </w:r>
      <w:proofErr w:type="spellEnd"/>
      <w:r w:rsidRPr="00BA710E">
        <w:rPr>
          <w:rFonts w:ascii="Times New Roman" w:hAnsi="Times New Roman" w:cs="Times New Roman"/>
          <w:spacing w:val="-13"/>
          <w:sz w:val="24"/>
          <w:szCs w:val="24"/>
        </w:rPr>
        <w:t xml:space="preserve"> </w:t>
      </w:r>
      <w:proofErr w:type="spellStart"/>
      <w:r w:rsidRPr="00BA710E">
        <w:rPr>
          <w:rFonts w:ascii="Times New Roman" w:hAnsi="Times New Roman" w:cs="Times New Roman"/>
          <w:sz w:val="24"/>
          <w:szCs w:val="24"/>
        </w:rPr>
        <w:t>hal-hal</w:t>
      </w:r>
      <w:proofErr w:type="spellEnd"/>
      <w:r w:rsidRPr="00BA710E">
        <w:rPr>
          <w:rFonts w:ascii="Times New Roman" w:hAnsi="Times New Roman" w:cs="Times New Roman"/>
          <w:spacing w:val="-9"/>
          <w:sz w:val="24"/>
          <w:szCs w:val="24"/>
        </w:rPr>
        <w:t xml:space="preserve"> </w:t>
      </w:r>
      <w:r w:rsidRPr="00BA710E">
        <w:rPr>
          <w:rFonts w:ascii="Times New Roman" w:hAnsi="Times New Roman" w:cs="Times New Roman"/>
          <w:sz w:val="24"/>
          <w:szCs w:val="24"/>
        </w:rPr>
        <w:t>yang</w:t>
      </w:r>
      <w:r w:rsidRPr="00BA710E">
        <w:rPr>
          <w:rFonts w:ascii="Times New Roman" w:hAnsi="Times New Roman" w:cs="Times New Roman"/>
          <w:spacing w:val="-14"/>
          <w:sz w:val="24"/>
          <w:szCs w:val="24"/>
        </w:rPr>
        <w:t xml:space="preserve">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w:t>
      </w:r>
      <w:proofErr w:type="spellEnd"/>
      <w:r w:rsidRPr="00BA710E">
        <w:rPr>
          <w:rFonts w:ascii="Times New Roman" w:hAnsi="Times New Roman" w:cs="Times New Roman"/>
          <w:sz w:val="24"/>
          <w:szCs w:val="24"/>
        </w:rPr>
        <w:t>.</w:t>
      </w:r>
    </w:p>
    <w:p w14:paraId="17E29650" w14:textId="5726B13E" w:rsidR="00D273BE" w:rsidRPr="00305685" w:rsidRDefault="008A5F5D" w:rsidP="00BA710E">
      <w:pPr>
        <w:pStyle w:val="Heading2"/>
        <w:numPr>
          <w:ilvl w:val="0"/>
          <w:numId w:val="35"/>
        </w:numPr>
        <w:spacing w:line="480" w:lineRule="auto"/>
        <w:rPr>
          <w:rFonts w:cs="Times New Roman"/>
          <w:szCs w:val="24"/>
        </w:rPr>
      </w:pPr>
      <w:bookmarkStart w:id="49" w:name="_Toc136807464"/>
      <w:proofErr w:type="spellStart"/>
      <w:r w:rsidRPr="00305685">
        <w:rPr>
          <w:rFonts w:cs="Times New Roman"/>
          <w:szCs w:val="24"/>
        </w:rPr>
        <w:t>Sistematika</w:t>
      </w:r>
      <w:proofErr w:type="spellEnd"/>
      <w:r w:rsidRPr="00305685">
        <w:rPr>
          <w:rFonts w:cs="Times New Roman"/>
          <w:szCs w:val="24"/>
        </w:rPr>
        <w:t xml:space="preserve"> </w:t>
      </w:r>
      <w:proofErr w:type="spellStart"/>
      <w:r w:rsidRPr="00305685">
        <w:rPr>
          <w:rFonts w:cs="Times New Roman"/>
          <w:szCs w:val="24"/>
        </w:rPr>
        <w:t>Pembahasan</w:t>
      </w:r>
      <w:bookmarkEnd w:id="49"/>
      <w:proofErr w:type="spellEnd"/>
    </w:p>
    <w:p w14:paraId="6AAD28D7"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pertimbangan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mempermudah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menyusun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sitematika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empat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z w:val="24"/>
          <w:szCs w:val="24"/>
        </w:rPr>
        <w:t>,</w:t>
      </w:r>
      <w:r w:rsidRPr="00BA710E">
        <w:rPr>
          <w:rFonts w:ascii="Times New Roman" w:hAnsi="Times New Roman" w:cs="Times New Roman"/>
          <w:spacing w:val="-11"/>
          <w:sz w:val="24"/>
          <w:szCs w:val="24"/>
        </w:rPr>
        <w:t xml:space="preserve">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pacing w:val="-9"/>
          <w:sz w:val="24"/>
          <w:szCs w:val="24"/>
        </w:rPr>
        <w:t xml:space="preserve"> </w:t>
      </w:r>
      <w:r w:rsidRPr="00BA710E">
        <w:rPr>
          <w:rFonts w:ascii="Times New Roman" w:hAnsi="Times New Roman" w:cs="Times New Roman"/>
          <w:sz w:val="24"/>
          <w:szCs w:val="24"/>
        </w:rPr>
        <w:t>pada</w:t>
      </w:r>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setiap</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nya</w:t>
      </w:r>
      <w:proofErr w:type="spellEnd"/>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dibagi</w:t>
      </w:r>
      <w:proofErr w:type="spellEnd"/>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pacing w:val="-10"/>
          <w:sz w:val="24"/>
          <w:szCs w:val="24"/>
        </w:rPr>
        <w:t xml:space="preserve"> </w:t>
      </w:r>
      <w:r w:rsidRPr="00BA710E">
        <w:rPr>
          <w:rFonts w:ascii="Times New Roman" w:hAnsi="Times New Roman" w:cs="Times New Roman"/>
          <w:sz w:val="24"/>
          <w:szCs w:val="24"/>
        </w:rPr>
        <w:t>sub-sub</w:t>
      </w:r>
      <w:r w:rsidRPr="00BA710E">
        <w:rPr>
          <w:rFonts w:ascii="Times New Roman" w:hAnsi="Times New Roman" w:cs="Times New Roman"/>
          <w:spacing w:val="-11"/>
          <w:sz w:val="24"/>
          <w:szCs w:val="24"/>
        </w:rPr>
        <w:t xml:space="preserve">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z w:val="24"/>
          <w:szCs w:val="24"/>
        </w:rPr>
        <w:t>,</w:t>
      </w:r>
      <w:r w:rsidRPr="00BA710E">
        <w:rPr>
          <w:rFonts w:ascii="Times New Roman" w:hAnsi="Times New Roman" w:cs="Times New Roman"/>
          <w:spacing w:val="-10"/>
          <w:sz w:val="24"/>
          <w:szCs w:val="24"/>
        </w:rPr>
        <w:t xml:space="preserve"> </w:t>
      </w:r>
      <w:r w:rsidRPr="00BA710E">
        <w:rPr>
          <w:rFonts w:ascii="Times New Roman" w:hAnsi="Times New Roman" w:cs="Times New Roman"/>
          <w:sz w:val="24"/>
          <w:szCs w:val="24"/>
        </w:rPr>
        <w:t>dengan</w:t>
      </w:r>
      <w:r w:rsidRPr="00BA710E">
        <w:rPr>
          <w:rFonts w:ascii="Times New Roman" w:hAnsi="Times New Roman" w:cs="Times New Roman"/>
          <w:spacing w:val="-9"/>
          <w:sz w:val="24"/>
          <w:szCs w:val="24"/>
        </w:rPr>
        <w:t xml:space="preserve"> </w:t>
      </w:r>
      <w:proofErr w:type="spellStart"/>
      <w:r w:rsidRPr="00BA710E">
        <w:rPr>
          <w:rFonts w:ascii="Times New Roman" w:hAnsi="Times New Roman" w:cs="Times New Roman"/>
          <w:sz w:val="24"/>
          <w:szCs w:val="24"/>
        </w:rPr>
        <w:t>penjelasan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terperinci</w:t>
      </w:r>
      <w:proofErr w:type="spellEnd"/>
      <w:r w:rsidRPr="00BA710E">
        <w:rPr>
          <w:rFonts w:ascii="Times New Roman" w:hAnsi="Times New Roman" w:cs="Times New Roman"/>
          <w:sz w:val="24"/>
          <w:szCs w:val="24"/>
        </w:rPr>
        <w:t xml:space="preserve">, agar </w:t>
      </w:r>
      <w:proofErr w:type="spellStart"/>
      <w:r w:rsidRPr="00BA710E">
        <w:rPr>
          <w:rFonts w:ascii="Times New Roman" w:hAnsi="Times New Roman" w:cs="Times New Roman"/>
          <w:sz w:val="24"/>
          <w:szCs w:val="24"/>
        </w:rPr>
        <w:t>memudahkan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pembaca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sistematika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penyusunan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w:t>
      </w:r>
    </w:p>
    <w:p w14:paraId="1004BFA3"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BAB </w:t>
      </w:r>
      <w:proofErr w:type="gramStart"/>
      <w:r w:rsidRPr="00BA710E">
        <w:rPr>
          <w:rFonts w:ascii="Times New Roman" w:hAnsi="Times New Roman" w:cs="Times New Roman"/>
          <w:sz w:val="24"/>
          <w:szCs w:val="24"/>
        </w:rPr>
        <w:t>I :</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Pendahuluan</w:t>
      </w:r>
      <w:proofErr w:type="spellEnd"/>
    </w:p>
    <w:p w14:paraId="2138898A"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Pada</w:t>
      </w:r>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mengemukakan</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latar</w:t>
      </w:r>
      <w:proofErr w:type="spellEnd"/>
      <w:r w:rsidRPr="00BA710E">
        <w:rPr>
          <w:rFonts w:ascii="Times New Roman" w:hAnsi="Times New Roman" w:cs="Times New Roman"/>
          <w:spacing w:val="-9"/>
          <w:sz w:val="24"/>
          <w:szCs w:val="24"/>
        </w:rPr>
        <w:t xml:space="preserve"> </w:t>
      </w:r>
      <w:proofErr w:type="spellStart"/>
      <w:r w:rsidRPr="00BA710E">
        <w:rPr>
          <w:rFonts w:ascii="Times New Roman" w:hAnsi="Times New Roman" w:cs="Times New Roman"/>
          <w:sz w:val="24"/>
          <w:szCs w:val="24"/>
        </w:rPr>
        <w:t>belakang</w:t>
      </w:r>
      <w:proofErr w:type="spellEnd"/>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pembatasan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perumusan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manfaat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Tinjauan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review</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terdahulu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metode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diakhiri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penjelasan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sistematika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pedoman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bab-bab</w:t>
      </w:r>
      <w:proofErr w:type="spellEnd"/>
      <w:r w:rsidRPr="00BA710E">
        <w:rPr>
          <w:rFonts w:ascii="Times New Roman" w:hAnsi="Times New Roman" w:cs="Times New Roman"/>
          <w:spacing w:val="-3"/>
          <w:sz w:val="24"/>
          <w:szCs w:val="24"/>
        </w:rPr>
        <w:t xml:space="preserve"> </w:t>
      </w:r>
      <w:proofErr w:type="spellStart"/>
      <w:r w:rsidRPr="00BA710E">
        <w:rPr>
          <w:rFonts w:ascii="Times New Roman" w:hAnsi="Times New Roman" w:cs="Times New Roman"/>
          <w:sz w:val="24"/>
          <w:szCs w:val="24"/>
        </w:rPr>
        <w:t>selanjutnya</w:t>
      </w:r>
      <w:proofErr w:type="spellEnd"/>
      <w:r w:rsidRPr="00BA710E">
        <w:rPr>
          <w:rFonts w:ascii="Times New Roman" w:hAnsi="Times New Roman" w:cs="Times New Roman"/>
          <w:sz w:val="24"/>
          <w:szCs w:val="24"/>
        </w:rPr>
        <w:t>.</w:t>
      </w:r>
    </w:p>
    <w:p w14:paraId="110124E3"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BAB </w:t>
      </w:r>
      <w:proofErr w:type="gramStart"/>
      <w:r w:rsidRPr="00BA710E">
        <w:rPr>
          <w:rFonts w:ascii="Times New Roman" w:hAnsi="Times New Roman" w:cs="Times New Roman"/>
          <w:sz w:val="24"/>
          <w:szCs w:val="24"/>
        </w:rPr>
        <w:t>II :</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Penerapan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Hak Cipta</w:t>
      </w:r>
    </w:p>
    <w:p w14:paraId="73F0E351"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Pada</w:t>
      </w:r>
      <w:r w:rsidRPr="00BA710E">
        <w:rPr>
          <w:rFonts w:ascii="Times New Roman" w:hAnsi="Times New Roman" w:cs="Times New Roman"/>
          <w:spacing w:val="-10"/>
          <w:sz w:val="24"/>
          <w:szCs w:val="24"/>
        </w:rPr>
        <w:t xml:space="preserve">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pacing w:val="-6"/>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pacing w:val="-8"/>
          <w:sz w:val="24"/>
          <w:szCs w:val="24"/>
        </w:rPr>
        <w:t xml:space="preserve"> </w:t>
      </w:r>
      <w:proofErr w:type="spellStart"/>
      <w:r w:rsidRPr="00BA710E">
        <w:rPr>
          <w:rFonts w:ascii="Times New Roman" w:hAnsi="Times New Roman" w:cs="Times New Roman"/>
          <w:sz w:val="24"/>
          <w:szCs w:val="24"/>
        </w:rPr>
        <w:t>berisi</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sistem</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pengawasan</w:t>
      </w:r>
      <w:proofErr w:type="spellEnd"/>
      <w:r w:rsidRPr="00BA710E">
        <w:rPr>
          <w:rFonts w:ascii="Times New Roman" w:hAnsi="Times New Roman" w:cs="Times New Roman"/>
          <w:spacing w:val="-7"/>
          <w:sz w:val="24"/>
          <w:szCs w:val="24"/>
        </w:rPr>
        <w:t xml:space="preserve"> dan </w:t>
      </w:r>
      <w:proofErr w:type="spellStart"/>
      <w:r w:rsidRPr="00BA710E">
        <w:rPr>
          <w:rFonts w:ascii="Times New Roman" w:hAnsi="Times New Roman" w:cs="Times New Roman"/>
          <w:spacing w:val="-7"/>
          <w:sz w:val="24"/>
          <w:szCs w:val="24"/>
        </w:rPr>
        <w:t>perlindungan</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dari</w:t>
      </w:r>
      <w:proofErr w:type="spellEnd"/>
      <w:r w:rsidRPr="00BA710E">
        <w:rPr>
          <w:rFonts w:ascii="Times New Roman" w:hAnsi="Times New Roman" w:cs="Times New Roman"/>
          <w:spacing w:val="-7"/>
          <w:sz w:val="24"/>
          <w:szCs w:val="24"/>
        </w:rPr>
        <w:t xml:space="preserve"> negara Indonesia dan China. Dan juga </w:t>
      </w:r>
      <w:proofErr w:type="spellStart"/>
      <w:r w:rsidRPr="00BA710E">
        <w:rPr>
          <w:rFonts w:ascii="Times New Roman" w:hAnsi="Times New Roman" w:cs="Times New Roman"/>
          <w:spacing w:val="-7"/>
          <w:sz w:val="24"/>
          <w:szCs w:val="24"/>
        </w:rPr>
        <w:t>perbandingan</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perbedaan</w:t>
      </w:r>
      <w:proofErr w:type="spellEnd"/>
      <w:r w:rsidRPr="00BA710E">
        <w:rPr>
          <w:rFonts w:ascii="Times New Roman" w:hAnsi="Times New Roman" w:cs="Times New Roman"/>
          <w:spacing w:val="-7"/>
          <w:sz w:val="24"/>
          <w:szCs w:val="24"/>
        </w:rPr>
        <w:t xml:space="preserve"> dan </w:t>
      </w:r>
      <w:proofErr w:type="spellStart"/>
      <w:r w:rsidRPr="00BA710E">
        <w:rPr>
          <w:rFonts w:ascii="Times New Roman" w:hAnsi="Times New Roman" w:cs="Times New Roman"/>
          <w:spacing w:val="-7"/>
          <w:sz w:val="24"/>
          <w:szCs w:val="24"/>
        </w:rPr>
        <w:t>kesamaan</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undang-undang</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dari</w:t>
      </w:r>
      <w:proofErr w:type="spellEnd"/>
      <w:r w:rsidRPr="00BA710E">
        <w:rPr>
          <w:rFonts w:ascii="Times New Roman" w:hAnsi="Times New Roman" w:cs="Times New Roman"/>
          <w:spacing w:val="-7"/>
          <w:sz w:val="24"/>
          <w:szCs w:val="24"/>
        </w:rPr>
        <w:t xml:space="preserve"> </w:t>
      </w:r>
      <w:proofErr w:type="spellStart"/>
      <w:r w:rsidRPr="00BA710E">
        <w:rPr>
          <w:rFonts w:ascii="Times New Roman" w:hAnsi="Times New Roman" w:cs="Times New Roman"/>
          <w:spacing w:val="-7"/>
          <w:sz w:val="24"/>
          <w:szCs w:val="24"/>
        </w:rPr>
        <w:t>kedua</w:t>
      </w:r>
      <w:proofErr w:type="spellEnd"/>
      <w:r w:rsidRPr="00BA710E">
        <w:rPr>
          <w:rFonts w:ascii="Times New Roman" w:hAnsi="Times New Roman" w:cs="Times New Roman"/>
          <w:spacing w:val="-7"/>
          <w:sz w:val="24"/>
          <w:szCs w:val="24"/>
        </w:rPr>
        <w:t xml:space="preserve"> negara </w:t>
      </w:r>
      <w:proofErr w:type="spellStart"/>
      <w:r w:rsidRPr="00BA710E">
        <w:rPr>
          <w:rFonts w:ascii="Times New Roman" w:hAnsi="Times New Roman" w:cs="Times New Roman"/>
          <w:spacing w:val="-7"/>
          <w:sz w:val="24"/>
          <w:szCs w:val="24"/>
        </w:rPr>
        <w:t>tersebut</w:t>
      </w:r>
      <w:proofErr w:type="spellEnd"/>
      <w:r w:rsidRPr="00BA710E">
        <w:rPr>
          <w:rFonts w:ascii="Times New Roman" w:hAnsi="Times New Roman" w:cs="Times New Roman"/>
          <w:sz w:val="24"/>
          <w:szCs w:val="24"/>
        </w:rPr>
        <w:t>.</w:t>
      </w:r>
    </w:p>
    <w:p w14:paraId="7B4D85DF"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lastRenderedPageBreak/>
        <w:t xml:space="preserve">BAB </w:t>
      </w:r>
      <w:proofErr w:type="gramStart"/>
      <w:r w:rsidRPr="00BA710E">
        <w:rPr>
          <w:rFonts w:ascii="Times New Roman" w:hAnsi="Times New Roman" w:cs="Times New Roman"/>
          <w:sz w:val="24"/>
          <w:szCs w:val="24"/>
        </w:rPr>
        <w:t>III :</w:t>
      </w:r>
      <w:proofErr w:type="gramEnd"/>
      <w:r w:rsidRPr="00BA710E">
        <w:rPr>
          <w:rFonts w:ascii="Times New Roman" w:hAnsi="Times New Roman" w:cs="Times New Roman"/>
          <w:sz w:val="24"/>
          <w:szCs w:val="24"/>
        </w:rPr>
        <w:t xml:space="preserve"> Peran United States Trade Representative (USTR)</w:t>
      </w:r>
    </w:p>
    <w:p w14:paraId="6815A822"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Dalam </w:t>
      </w:r>
      <w:proofErr w:type="spellStart"/>
      <w:r w:rsidRPr="00BA710E">
        <w:rPr>
          <w:rFonts w:ascii="Times New Roman" w:hAnsi="Times New Roman" w:cs="Times New Roman"/>
          <w:sz w:val="24"/>
          <w:szCs w:val="24"/>
        </w:rPr>
        <w:t>bab</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uraian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dampak</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Indonesia dan China. Dan </w:t>
      </w:r>
      <w:proofErr w:type="spellStart"/>
      <w:r w:rsidRPr="00BA710E">
        <w:rPr>
          <w:rFonts w:ascii="Times New Roman" w:hAnsi="Times New Roman" w:cs="Times New Roman"/>
          <w:sz w:val="24"/>
          <w:szCs w:val="24"/>
        </w:rPr>
        <w:t>korelasi</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propert</w:t>
      </w:r>
      <w:r w:rsidR="00172940" w:rsidRPr="00BA710E">
        <w:rPr>
          <w:rFonts w:ascii="Times New Roman" w:hAnsi="Times New Roman" w:cs="Times New Roman"/>
          <w:sz w:val="24"/>
          <w:szCs w:val="24"/>
        </w:rPr>
        <w:t>i</w:t>
      </w:r>
      <w:proofErr w:type="spellEnd"/>
      <w:r w:rsidRPr="00BA710E">
        <w:rPr>
          <w:rFonts w:ascii="Times New Roman" w:hAnsi="Times New Roman" w:cs="Times New Roman"/>
          <w:sz w:val="24"/>
          <w:szCs w:val="24"/>
        </w:rPr>
        <w:t>.</w:t>
      </w:r>
    </w:p>
    <w:p w14:paraId="21DFFE64" w14:textId="77777777" w:rsidR="00172940" w:rsidRPr="00BA710E" w:rsidRDefault="008A5F5D"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BAB </w:t>
      </w:r>
      <w:proofErr w:type="gramStart"/>
      <w:r w:rsidRPr="00BA710E">
        <w:rPr>
          <w:rFonts w:ascii="Times New Roman" w:hAnsi="Times New Roman" w:cs="Times New Roman"/>
          <w:sz w:val="24"/>
          <w:szCs w:val="24"/>
        </w:rPr>
        <w:t>IV :</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Penutup</w:t>
      </w:r>
      <w:proofErr w:type="spellEnd"/>
    </w:p>
    <w:p w14:paraId="292EF43B" w14:textId="77777777" w:rsidR="008A5F5D" w:rsidRPr="00BA710E" w:rsidRDefault="008A5F5D"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menyimpulkan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akhir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kesimpulan-kesimpulan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awal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akhir</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terdiri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Saran-saran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persoalan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diangkat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skripsi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p w14:paraId="095C543A" w14:textId="77777777" w:rsidR="00BA2FDC" w:rsidRPr="00BA710E" w:rsidRDefault="00BA2FDC" w:rsidP="00BA710E">
      <w:pPr>
        <w:spacing w:line="480" w:lineRule="auto"/>
        <w:jc w:val="center"/>
        <w:rPr>
          <w:rFonts w:ascii="Times New Roman" w:hAnsi="Times New Roman" w:cs="Times New Roman"/>
          <w:sz w:val="24"/>
          <w:szCs w:val="24"/>
        </w:rPr>
        <w:sectPr w:rsidR="00BA2FDC" w:rsidRPr="00BA710E" w:rsidSect="00C248FC">
          <w:headerReference w:type="default" r:id="rId14"/>
          <w:footerReference w:type="default" r:id="rId15"/>
          <w:headerReference w:type="first" r:id="rId16"/>
          <w:footerReference w:type="first" r:id="rId17"/>
          <w:pgSz w:w="12240" w:h="15840"/>
          <w:pgMar w:top="2268" w:right="1701" w:bottom="1701" w:left="2268" w:header="720" w:footer="720" w:gutter="0"/>
          <w:pgNumType w:start="1"/>
          <w:cols w:space="720"/>
          <w:titlePg/>
          <w:docGrid w:linePitch="360"/>
        </w:sectPr>
      </w:pPr>
    </w:p>
    <w:p w14:paraId="4FA8645D" w14:textId="0B9E7317" w:rsidR="008A5F5D" w:rsidRPr="00BA710E" w:rsidRDefault="008A5F5D" w:rsidP="00BA710E">
      <w:pPr>
        <w:pStyle w:val="Heading1"/>
        <w:spacing w:line="480" w:lineRule="auto"/>
        <w:rPr>
          <w:rFonts w:cs="Times New Roman"/>
          <w:b w:val="0"/>
          <w:szCs w:val="24"/>
        </w:rPr>
      </w:pPr>
      <w:bookmarkStart w:id="50" w:name="_Toc136807465"/>
      <w:r w:rsidRPr="00BA710E">
        <w:rPr>
          <w:rFonts w:cs="Times New Roman"/>
          <w:szCs w:val="24"/>
        </w:rPr>
        <w:lastRenderedPageBreak/>
        <w:t>BAB II</w:t>
      </w:r>
      <w:r w:rsidR="00810708" w:rsidRPr="00BA710E">
        <w:rPr>
          <w:rFonts w:cs="Times New Roman"/>
          <w:b w:val="0"/>
          <w:szCs w:val="24"/>
        </w:rPr>
        <w:t xml:space="preserve"> </w:t>
      </w:r>
      <w:r w:rsidR="00810708" w:rsidRPr="00BA710E">
        <w:rPr>
          <w:rFonts w:cs="Times New Roman"/>
          <w:b w:val="0"/>
          <w:szCs w:val="24"/>
        </w:rPr>
        <w:br w:type="textWrapping" w:clear="all"/>
      </w:r>
      <w:r w:rsidRPr="00BA710E">
        <w:rPr>
          <w:rFonts w:cs="Times New Roman"/>
          <w:szCs w:val="24"/>
        </w:rPr>
        <w:t>PELAKSANAAN DAN PENERAPAN PERLINDUNGAN HAK CIPTA BERDASARKAN UNDANG-UNDANG HAK CIPTA DI INDONESIA DAN CHINA</w:t>
      </w:r>
      <w:bookmarkEnd w:id="50"/>
    </w:p>
    <w:p w14:paraId="0A1F3322" w14:textId="77777777" w:rsidR="008A5F5D" w:rsidRPr="00BA710E" w:rsidRDefault="008A5F5D" w:rsidP="00BA710E">
      <w:pPr>
        <w:spacing w:line="480" w:lineRule="auto"/>
        <w:jc w:val="both"/>
        <w:rPr>
          <w:rFonts w:ascii="Times New Roman" w:hAnsi="Times New Roman" w:cs="Times New Roman"/>
          <w:sz w:val="24"/>
          <w:szCs w:val="24"/>
        </w:rPr>
      </w:pPr>
    </w:p>
    <w:p w14:paraId="69F94FAE" w14:textId="77777777" w:rsidR="00172940" w:rsidRPr="00BA710E" w:rsidRDefault="008A5F5D" w:rsidP="00BA710E">
      <w:pPr>
        <w:spacing w:line="480" w:lineRule="auto"/>
        <w:ind w:left="709" w:firstLine="567"/>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rPr>
        <w:t>Pertamakali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kemunculan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dunia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berawal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Inggris</w:t>
      </w:r>
      <w:proofErr w:type="spellEnd"/>
      <w:r w:rsidRPr="00BA710E">
        <w:rPr>
          <w:rFonts w:ascii="Times New Roman" w:hAnsi="Times New Roman" w:cs="Times New Roman"/>
          <w:sz w:val="24"/>
          <w:szCs w:val="24"/>
        </w:rPr>
        <w:t xml:space="preserve"> yang </w:t>
      </w:r>
      <w:proofErr w:type="spellStart"/>
      <w:proofErr w:type="gramStart"/>
      <w:r w:rsidRPr="00BA710E">
        <w:rPr>
          <w:rFonts w:ascii="Times New Roman" w:hAnsi="Times New Roman" w:cs="Times New Roman"/>
          <w:sz w:val="24"/>
          <w:szCs w:val="24"/>
        </w:rPr>
        <w:t>melahirkan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w:t>
      </w:r>
      <w:proofErr w:type="gramEnd"/>
      <w:r w:rsidRPr="00BA710E">
        <w:rPr>
          <w:rFonts w:ascii="Times New Roman" w:hAnsi="Times New Roman" w:cs="Times New Roman"/>
          <w:i/>
          <w:iCs/>
          <w:sz w:val="24"/>
          <w:szCs w:val="24"/>
        </w:rPr>
        <w:t xml:space="preserve">The Statute of Anne” </w:t>
      </w:r>
      <w:r w:rsidRPr="00BA710E">
        <w:rPr>
          <w:rFonts w:ascii="Times New Roman" w:hAnsi="Times New Roman" w:cs="Times New Roman"/>
          <w:sz w:val="24"/>
          <w:szCs w:val="24"/>
        </w:rPr>
        <w:t xml:space="preserve">pada </w:t>
      </w:r>
      <w:proofErr w:type="spellStart"/>
      <w:r w:rsidRPr="00BA710E">
        <w:rPr>
          <w:rFonts w:ascii="Times New Roman" w:hAnsi="Times New Roman" w:cs="Times New Roman"/>
          <w:sz w:val="24"/>
          <w:szCs w:val="24"/>
        </w:rPr>
        <w:t>tahin</w:t>
      </w:r>
      <w:proofErr w:type="spellEnd"/>
      <w:r w:rsidRPr="00BA710E">
        <w:rPr>
          <w:rFonts w:ascii="Times New Roman" w:hAnsi="Times New Roman" w:cs="Times New Roman"/>
          <w:sz w:val="24"/>
          <w:szCs w:val="24"/>
        </w:rPr>
        <w:t xml:space="preserve"> 1710, yang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UU modern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pertama</w:t>
      </w:r>
      <w:proofErr w:type="spellEnd"/>
      <w:r w:rsidRPr="00BA710E">
        <w:rPr>
          <w:rFonts w:ascii="Times New Roman" w:hAnsi="Times New Roman" w:cs="Times New Roman"/>
          <w:sz w:val="24"/>
          <w:szCs w:val="24"/>
          <w:shd w:val="clear" w:color="auto" w:fill="FFFFFF"/>
        </w:rPr>
        <w:t xml:space="preserve"> di dunia,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hukum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penerbit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selama</w:t>
      </w:r>
      <w:proofErr w:type="spellEnd"/>
      <w:r w:rsidRPr="00BA710E">
        <w:rPr>
          <w:rFonts w:ascii="Times New Roman" w:hAnsi="Times New Roman" w:cs="Times New Roman"/>
          <w:sz w:val="24"/>
          <w:szCs w:val="24"/>
          <w:shd w:val="clear" w:color="auto" w:fill="FFFFFF"/>
        </w:rPr>
        <w:t xml:space="preserve"> 14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dimulainya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Itu juga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21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apa</w:t>
      </w:r>
      <w:proofErr w:type="spellEnd"/>
      <w:r w:rsidRPr="00BA710E">
        <w:rPr>
          <w:rFonts w:ascii="Times New Roman" w:hAnsi="Times New Roman" w:cs="Times New Roman"/>
          <w:sz w:val="24"/>
          <w:szCs w:val="24"/>
          <w:shd w:val="clear" w:color="auto" w:fill="FFFFFF"/>
        </w:rPr>
        <w:t xml:space="preserve"> pun yang </w:t>
      </w:r>
      <w:proofErr w:type="spellStart"/>
      <w:r w:rsidRPr="00BA710E">
        <w:rPr>
          <w:rFonts w:ascii="Times New Roman" w:hAnsi="Times New Roman" w:cs="Times New Roman"/>
          <w:sz w:val="24"/>
          <w:szCs w:val="24"/>
          <w:shd w:val="clear" w:color="auto" w:fill="FFFFFF"/>
        </w:rPr>
        <w:t>sudah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dicetak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berkaitan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masyarakat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pembaca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kelanjutan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produksi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literatur</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bermanfaat</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kemajuan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penyebaran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pendidikan</w:t>
      </w:r>
      <w:proofErr w:type="spellEnd"/>
      <w:r w:rsidRPr="00BA710E">
        <w:rPr>
          <w:rFonts w:ascii="Times New Roman" w:hAnsi="Times New Roman" w:cs="Times New Roman"/>
          <w:sz w:val="24"/>
          <w:szCs w:val="24"/>
          <w:shd w:val="clear" w:color="auto" w:fill="FFFFFF"/>
        </w:rPr>
        <w:t>.</w:t>
      </w:r>
    </w:p>
    <w:p w14:paraId="1C72A61F" w14:textId="77777777" w:rsidR="00172940" w:rsidRPr="00BA710E" w:rsidRDefault="008A5F5D" w:rsidP="00BA710E">
      <w:pPr>
        <w:spacing w:line="480" w:lineRule="auto"/>
        <w:ind w:left="709" w:firstLine="567"/>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Fokus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pertukaran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barang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jasa</w:t>
      </w:r>
      <w:proofErr w:type="spellEnd"/>
      <w:r w:rsidR="00000000">
        <w:fldChar w:fldCharType="begin"/>
      </w:r>
      <w:r w:rsidR="00000000">
        <w:instrText>HYPERLINK "https://en.wikipedia.org/wiki/Quid_pro_quo" \o "Kompensasi"</w:instrText>
      </w:r>
      <w:r w:rsidR="00000000">
        <w:fldChar w:fldCharType="separate"/>
      </w:r>
      <w:r w:rsidR="00000000">
        <w:fldChar w:fldCharType="end"/>
      </w:r>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"orang-orang </w:t>
      </w:r>
      <w:proofErr w:type="spellStart"/>
      <w:r w:rsidRPr="00BA710E">
        <w:rPr>
          <w:rFonts w:ascii="Times New Roman" w:hAnsi="Times New Roman" w:cs="Times New Roman"/>
          <w:sz w:val="24"/>
          <w:szCs w:val="24"/>
          <w:shd w:val="clear" w:color="auto" w:fill="FFFFFF"/>
        </w:rPr>
        <w:t>terpelajar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mengarang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buku-buku</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bermanfaat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menjamin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terbatas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mencetak</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mencetak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ulang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karya-karya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Ini </w:t>
      </w:r>
      <w:proofErr w:type="spellStart"/>
      <w:r w:rsidRPr="00BA710E">
        <w:rPr>
          <w:rFonts w:ascii="Times New Roman" w:hAnsi="Times New Roman" w:cs="Times New Roman"/>
          <w:sz w:val="24"/>
          <w:szCs w:val="24"/>
          <w:shd w:val="clear" w:color="auto" w:fill="FFFFFF"/>
        </w:rPr>
        <w:t>membentuk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tawar-menawar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pragmatis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melibatkan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penjual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masyarakat</w:t>
      </w:r>
      <w:proofErr w:type="spellEnd"/>
      <w:r w:rsidRPr="00BA710E">
        <w:rPr>
          <w:rFonts w:ascii="Times New Roman" w:hAnsi="Times New Roman" w:cs="Times New Roman"/>
          <w:sz w:val="24"/>
          <w:szCs w:val="24"/>
        </w:rPr>
        <w:t xml:space="preserve"> Dalam UU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istilah</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melainkan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barang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jasa</w:t>
      </w:r>
      <w:proofErr w:type="spellEnd"/>
      <w:r w:rsidR="00000000">
        <w:fldChar w:fldCharType="begin"/>
      </w:r>
      <w:r w:rsidR="00000000">
        <w:instrText>HYPERLINK "https://en.wikipedia.org/wiki/Quid_pro_quo" \o "Kompensasi"</w:instrText>
      </w:r>
      <w:r w:rsidR="00000000">
        <w:fldChar w:fldCharType="separate"/>
      </w:r>
      <w:r w:rsidR="00000000">
        <w:fldChar w:fldCharType="end"/>
      </w:r>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"orang-orang </w:t>
      </w:r>
      <w:proofErr w:type="spellStart"/>
      <w:r w:rsidRPr="00BA710E">
        <w:rPr>
          <w:rFonts w:ascii="Times New Roman" w:hAnsi="Times New Roman" w:cs="Times New Roman"/>
          <w:sz w:val="24"/>
          <w:szCs w:val="24"/>
          <w:shd w:val="clear" w:color="auto" w:fill="FFFFFF"/>
        </w:rPr>
        <w:t>terpelajar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mengarang</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sz w:val="24"/>
          <w:szCs w:val="24"/>
          <w:shd w:val="clear" w:color="auto" w:fill="FFFFFF"/>
        </w:rPr>
        <w:lastRenderedPageBreak/>
        <w:t xml:space="preserve">dan </w:t>
      </w:r>
      <w:proofErr w:type="spellStart"/>
      <w:r w:rsidRPr="00BA710E">
        <w:rPr>
          <w:rFonts w:ascii="Times New Roman" w:hAnsi="Times New Roman" w:cs="Times New Roman"/>
          <w:sz w:val="24"/>
          <w:szCs w:val="24"/>
          <w:shd w:val="clear" w:color="auto" w:fill="FFFFFF"/>
        </w:rPr>
        <w:t>menulis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buku-buku</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bermanfaat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menjamin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terbatas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mencetak</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mencetak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ulang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karya-karya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Ini </w:t>
      </w:r>
      <w:proofErr w:type="spellStart"/>
      <w:r w:rsidRPr="00BA710E">
        <w:rPr>
          <w:rFonts w:ascii="Times New Roman" w:hAnsi="Times New Roman" w:cs="Times New Roman"/>
          <w:sz w:val="24"/>
          <w:szCs w:val="24"/>
          <w:shd w:val="clear" w:color="auto" w:fill="FFFFFF"/>
        </w:rPr>
        <w:t>membentuk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tawar-menawar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pragmatis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melibatkan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penjual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buku</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masyarakat</w:t>
      </w:r>
      <w:proofErr w:type="spellEnd"/>
      <w:r w:rsidRPr="00BA710E">
        <w:rPr>
          <w:rFonts w:ascii="Times New Roman" w:hAnsi="Times New Roman" w:cs="Times New Roman"/>
          <w:sz w:val="24"/>
          <w:szCs w:val="24"/>
        </w:rPr>
        <w:t xml:space="preserve"> Dalam UU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istilah</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melainkan</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mencetak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mencetak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ulang</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mulanya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Inggris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lahir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fondasi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praktik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percetakan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penerbitan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buku-buku</w:t>
      </w:r>
      <w:proofErr w:type="spellEnd"/>
      <w:r w:rsidRPr="00BA710E">
        <w:rPr>
          <w:rFonts w:ascii="Times New Roman" w:hAnsi="Times New Roman" w:cs="Times New Roman"/>
          <w:sz w:val="24"/>
          <w:szCs w:val="24"/>
        </w:rPr>
        <w:t xml:space="preserve">. Seiring dengan </w:t>
      </w:r>
      <w:proofErr w:type="spellStart"/>
      <w:r w:rsidRPr="00BA710E">
        <w:rPr>
          <w:rFonts w:ascii="Times New Roman" w:hAnsi="Times New Roman" w:cs="Times New Roman"/>
          <w:sz w:val="24"/>
          <w:szCs w:val="24"/>
        </w:rPr>
        <w:t>perkembangannya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awalnya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kepentingan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kerajaan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Inggris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berubah</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terbentuknya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pemberian</w:t>
      </w:r>
      <w:proofErr w:type="spellEnd"/>
      <w:r w:rsidRPr="00BA710E">
        <w:rPr>
          <w:rFonts w:ascii="Times New Roman" w:hAnsi="Times New Roman" w:cs="Times New Roman"/>
          <w:sz w:val="24"/>
          <w:szCs w:val="24"/>
        </w:rPr>
        <w:t xml:space="preserve"> loyalty yang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Meskipun</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kelemahan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tapi</w:t>
      </w:r>
      <w:proofErr w:type="spellEnd"/>
      <w:r w:rsidRPr="00BA710E">
        <w:rPr>
          <w:rFonts w:ascii="Times New Roman" w:hAnsi="Times New Roman" w:cs="Times New Roman"/>
          <w:sz w:val="24"/>
          <w:szCs w:val="24"/>
        </w:rPr>
        <w:t xml:space="preserve"> juga sangat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pengaruh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diberbagai</w:t>
      </w:r>
      <w:proofErr w:type="spellEnd"/>
      <w:r w:rsidRPr="00BA710E">
        <w:rPr>
          <w:rFonts w:ascii="Times New Roman" w:hAnsi="Times New Roman" w:cs="Times New Roman"/>
          <w:sz w:val="24"/>
          <w:szCs w:val="24"/>
        </w:rPr>
        <w:t xml:space="preserve"> negara lain.</w:t>
      </w:r>
      <w:r w:rsidRPr="00BA710E">
        <w:rPr>
          <w:rStyle w:val="FootnoteReference"/>
          <w:rFonts w:ascii="Times New Roman" w:hAnsi="Times New Roman" w:cs="Times New Roman"/>
          <w:sz w:val="24"/>
          <w:szCs w:val="24"/>
        </w:rPr>
        <w:footnoteReference w:id="14"/>
      </w:r>
    </w:p>
    <w:p w14:paraId="17D3CCB0" w14:textId="33604346" w:rsidR="00305685" w:rsidRPr="00BA710E" w:rsidRDefault="008A5F5D" w:rsidP="00305685">
      <w:pPr>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Hak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internasional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terlihat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keseriusannya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disahkannya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Konverensi</w:t>
      </w:r>
      <w:proofErr w:type="spellEnd"/>
      <w:r w:rsidRPr="00BA710E">
        <w:rPr>
          <w:rFonts w:ascii="Times New Roman" w:hAnsi="Times New Roman" w:cs="Times New Roman"/>
          <w:sz w:val="24"/>
          <w:szCs w:val="24"/>
        </w:rPr>
        <w:t xml:space="preserve"> Bern di Swiss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1886. </w:t>
      </w:r>
      <w:proofErr w:type="spellStart"/>
      <w:r w:rsidRPr="00BA710E">
        <w:rPr>
          <w:rFonts w:ascii="Times New Roman" w:hAnsi="Times New Roman" w:cs="Times New Roman"/>
          <w:sz w:val="24"/>
          <w:szCs w:val="24"/>
          <w:shd w:val="clear" w:color="auto" w:fill="FFFFFF"/>
        </w:rPr>
        <w:t>Konvensi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berkaitan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karya</w:t>
      </w:r>
      <w:proofErr w:type="spellEnd"/>
      <w:r w:rsidRPr="00BA710E">
        <w:rPr>
          <w:rFonts w:ascii="Times New Roman" w:hAnsi="Times New Roman" w:cs="Times New Roman"/>
          <w:sz w:val="24"/>
          <w:szCs w:val="24"/>
          <w:shd w:val="clear" w:color="auto" w:fill="FFFFFF"/>
        </w:rPr>
        <w:t xml:space="preserve"> sastra dan </w:t>
      </w:r>
      <w:proofErr w:type="spellStart"/>
      <w:r w:rsidRPr="00BA710E">
        <w:rPr>
          <w:rFonts w:ascii="Times New Roman" w:hAnsi="Times New Roman" w:cs="Times New Roman"/>
          <w:sz w:val="24"/>
          <w:szCs w:val="24"/>
          <w:shd w:val="clear" w:color="auto" w:fill="FFFFFF"/>
        </w:rPr>
        <w:t>seni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 xml:space="preserve"> film, dan </w:t>
      </w:r>
      <w:proofErr w:type="spellStart"/>
      <w:r w:rsidRPr="00BA710E">
        <w:rPr>
          <w:rFonts w:ascii="Times New Roman" w:hAnsi="Times New Roman" w:cs="Times New Roman"/>
          <w:sz w:val="24"/>
          <w:szCs w:val="24"/>
          <w:shd w:val="clear" w:color="auto" w:fill="FFFFFF"/>
        </w:rPr>
        <w:t>konvensi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mewajibkan</w:t>
      </w:r>
      <w:proofErr w:type="spellEnd"/>
      <w:r w:rsidRPr="00BA710E">
        <w:rPr>
          <w:rFonts w:ascii="Times New Roman" w:hAnsi="Times New Roman" w:cs="Times New Roman"/>
          <w:sz w:val="24"/>
          <w:szCs w:val="24"/>
          <w:shd w:val="clear" w:color="auto" w:fill="FFFFFF"/>
        </w:rPr>
        <w:t xml:space="preserve"> negara </w:t>
      </w:r>
      <w:proofErr w:type="spellStart"/>
      <w:r w:rsidRPr="00BA710E">
        <w:rPr>
          <w:rFonts w:ascii="Times New Roman" w:hAnsi="Times New Roman" w:cs="Times New Roman"/>
          <w:sz w:val="24"/>
          <w:szCs w:val="24"/>
          <w:shd w:val="clear" w:color="auto" w:fill="FFFFFF"/>
        </w:rPr>
        <w:t>anggotanya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setiap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produksi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bidang</w:t>
      </w:r>
      <w:proofErr w:type="spellEnd"/>
      <w:r w:rsidRPr="00BA710E">
        <w:rPr>
          <w:rFonts w:ascii="Times New Roman" w:hAnsi="Times New Roman" w:cs="Times New Roman"/>
          <w:sz w:val="24"/>
          <w:szCs w:val="24"/>
          <w:shd w:val="clear" w:color="auto" w:fill="FFFFFF"/>
        </w:rPr>
        <w:t xml:space="preserve"> sastra, </w:t>
      </w:r>
      <w:proofErr w:type="spellStart"/>
      <w:r w:rsidRPr="00BA710E">
        <w:rPr>
          <w:rFonts w:ascii="Times New Roman" w:hAnsi="Times New Roman" w:cs="Times New Roman"/>
          <w:sz w:val="24"/>
          <w:szCs w:val="24"/>
          <w:shd w:val="clear" w:color="auto" w:fill="FFFFFF"/>
        </w:rPr>
        <w:t>ilmiah</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artistik</w:t>
      </w:r>
      <w:proofErr w:type="spellEnd"/>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Konvensi</w:t>
      </w:r>
      <w:proofErr w:type="spellEnd"/>
      <w:r w:rsidRPr="00BA710E">
        <w:rPr>
          <w:rFonts w:ascii="Times New Roman" w:hAnsi="Times New Roman" w:cs="Times New Roman"/>
          <w:sz w:val="24"/>
          <w:szCs w:val="24"/>
          <w:shd w:val="clear" w:color="auto" w:fill="FFFFFF"/>
        </w:rPr>
        <w:t xml:space="preserve"> Berne </w:t>
      </w:r>
      <w:proofErr w:type="spellStart"/>
      <w:r w:rsidRPr="00BA710E">
        <w:rPr>
          <w:rFonts w:ascii="Times New Roman" w:hAnsi="Times New Roman" w:cs="Times New Roman"/>
          <w:sz w:val="24"/>
          <w:szCs w:val="24"/>
          <w:shd w:val="clear" w:color="auto" w:fill="FFFFFF"/>
        </w:rPr>
        <w:t>memiliki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sejumlah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fitur</w:t>
      </w:r>
      <w:proofErr w:type="spellEnd"/>
      <w:r w:rsidRPr="00BA710E">
        <w:rPr>
          <w:rFonts w:ascii="Times New Roman" w:hAnsi="Times New Roman" w:cs="Times New Roman"/>
          <w:sz w:val="24"/>
          <w:szCs w:val="24"/>
          <w:shd w:val="clear" w:color="auto" w:fill="FFFFFF"/>
        </w:rPr>
        <w:t xml:space="preserve"> inti,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prinsip</w:t>
      </w:r>
      <w:proofErr w:type="spellEnd"/>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i/>
          <w:iCs/>
          <w:sz w:val="24"/>
          <w:szCs w:val="24"/>
          <w:shd w:val="clear" w:color="auto" w:fill="FFFFFF"/>
        </w:rPr>
        <w:t>perlakuan</w:t>
      </w:r>
      <w:proofErr w:type="spellEnd"/>
      <w:r w:rsidRPr="00BA710E">
        <w:rPr>
          <w:rFonts w:ascii="Times New Roman" w:hAnsi="Times New Roman" w:cs="Times New Roman"/>
          <w:i/>
          <w:iCs/>
          <w:sz w:val="24"/>
          <w:szCs w:val="24"/>
          <w:shd w:val="clear" w:color="auto" w:fill="FFFFFF"/>
        </w:rPr>
        <w:t xml:space="preserve"> </w:t>
      </w:r>
      <w:proofErr w:type="spellStart"/>
      <w:proofErr w:type="gramStart"/>
      <w:r w:rsidRPr="00BA710E">
        <w:rPr>
          <w:rFonts w:ascii="Times New Roman" w:hAnsi="Times New Roman" w:cs="Times New Roman"/>
          <w:i/>
          <w:iCs/>
          <w:sz w:val="24"/>
          <w:szCs w:val="24"/>
          <w:shd w:val="clear" w:color="auto" w:fill="FFFFFF"/>
        </w:rPr>
        <w:t>nasional</w:t>
      </w:r>
      <w:proofErr w:type="spellEnd"/>
      <w:r w:rsidRPr="00BA710E">
        <w:rPr>
          <w:rFonts w:ascii="Times New Roman" w:hAnsi="Times New Roman" w:cs="Times New Roman"/>
          <w:sz w:val="24"/>
          <w:szCs w:val="24"/>
          <w:shd w:val="clear" w:color="auto" w:fill="FFFFFF"/>
        </w:rPr>
        <w:t> ,</w:t>
      </w:r>
      <w:proofErr w:type="gram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menyatakan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setiap</w:t>
      </w:r>
      <w:proofErr w:type="spellEnd"/>
      <w:r w:rsidRPr="00BA710E">
        <w:rPr>
          <w:rFonts w:ascii="Times New Roman" w:hAnsi="Times New Roman" w:cs="Times New Roman"/>
          <w:sz w:val="24"/>
          <w:szCs w:val="24"/>
          <w:shd w:val="clear" w:color="auto" w:fill="FFFFFF"/>
        </w:rPr>
        <w:t xml:space="preserve"> negara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konvensi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sama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warga</w:t>
      </w:r>
      <w:proofErr w:type="spellEnd"/>
      <w:r w:rsidRPr="00BA710E">
        <w:rPr>
          <w:rFonts w:ascii="Times New Roman" w:hAnsi="Times New Roman" w:cs="Times New Roman"/>
          <w:sz w:val="24"/>
          <w:szCs w:val="24"/>
          <w:shd w:val="clear" w:color="auto" w:fill="FFFFFF"/>
        </w:rPr>
        <w:t xml:space="preserve"> negara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sz w:val="24"/>
          <w:szCs w:val="24"/>
          <w:shd w:val="clear" w:color="auto" w:fill="FFFFFF"/>
        </w:rPr>
        <w:lastRenderedPageBreak/>
        <w:t xml:space="preserve">lain yang </w:t>
      </w:r>
      <w:proofErr w:type="spellStart"/>
      <w:r w:rsidRPr="00BA710E">
        <w:rPr>
          <w:rFonts w:ascii="Times New Roman" w:hAnsi="Times New Roman" w:cs="Times New Roman"/>
          <w:sz w:val="24"/>
          <w:szCs w:val="24"/>
          <w:shd w:val="clear" w:color="auto" w:fill="FFFFFF"/>
        </w:rPr>
        <w:t>diberikan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warga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negaranya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sendiri</w:t>
      </w:r>
      <w:proofErr w:type="spellEnd"/>
      <w:r w:rsidRPr="00BA710E">
        <w:rPr>
          <w:rFonts w:ascii="Times New Roman" w:hAnsi="Times New Roman" w:cs="Times New Roman"/>
          <w:sz w:val="24"/>
          <w:szCs w:val="24"/>
          <w:shd w:val="clear" w:color="auto" w:fill="FFFFFF"/>
        </w:rPr>
        <w:t>.</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adanya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konverensi</w:t>
      </w:r>
      <w:proofErr w:type="spellEnd"/>
      <w:proofErr w:type="gramEnd"/>
      <w:r w:rsidRPr="00BA710E">
        <w:rPr>
          <w:rFonts w:ascii="Times New Roman" w:hAnsi="Times New Roman" w:cs="Times New Roman"/>
          <w:sz w:val="24"/>
          <w:szCs w:val="24"/>
        </w:rPr>
        <w:t xml:space="preserve"> Bern, </w:t>
      </w:r>
      <w:proofErr w:type="spellStart"/>
      <w:r w:rsidRPr="00BA710E">
        <w:rPr>
          <w:rFonts w:ascii="Times New Roman" w:hAnsi="Times New Roman" w:cs="Times New Roman"/>
          <w:sz w:val="24"/>
          <w:szCs w:val="24"/>
        </w:rPr>
        <w:t>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konverensi</w:t>
      </w:r>
      <w:proofErr w:type="spellEnd"/>
      <w:r w:rsidRPr="00BA710E">
        <w:rPr>
          <w:rFonts w:ascii="Times New Roman" w:hAnsi="Times New Roman" w:cs="Times New Roman"/>
          <w:sz w:val="24"/>
          <w:szCs w:val="24"/>
        </w:rPr>
        <w:t xml:space="preserve"> lain yang </w:t>
      </w:r>
      <w:proofErr w:type="spellStart"/>
      <w:r w:rsidRPr="00BA710E">
        <w:rPr>
          <w:rFonts w:ascii="Times New Roman" w:hAnsi="Times New Roman" w:cs="Times New Roman"/>
          <w:sz w:val="24"/>
          <w:szCs w:val="24"/>
        </w:rPr>
        <w:t>bermunculan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dikarenakan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banyaknya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palanggaran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halnya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Trade Aspects of Intellectual Property Rights </w:t>
      </w:r>
      <w:r w:rsidRPr="00BA710E">
        <w:rPr>
          <w:rFonts w:ascii="Times New Roman" w:hAnsi="Times New Roman" w:cs="Times New Roman"/>
          <w:sz w:val="24"/>
          <w:szCs w:val="24"/>
        </w:rPr>
        <w:t xml:space="preserve">(TRIPs) dan </w:t>
      </w:r>
      <w:proofErr w:type="gramStart"/>
      <w:r w:rsidRPr="00BA710E">
        <w:rPr>
          <w:rFonts w:ascii="Times New Roman" w:hAnsi="Times New Roman" w:cs="Times New Roman"/>
          <w:sz w:val="24"/>
          <w:szCs w:val="24"/>
        </w:rPr>
        <w:t>juga  WIPO</w:t>
      </w:r>
      <w:proofErr w:type="gram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copyright Treaty </w:t>
      </w:r>
      <w:r w:rsidRPr="00BA710E">
        <w:rPr>
          <w:rFonts w:ascii="Times New Roman" w:hAnsi="Times New Roman" w:cs="Times New Roman"/>
          <w:sz w:val="24"/>
          <w:szCs w:val="24"/>
        </w:rPr>
        <w:t xml:space="preserve">(WTC) yang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instrument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pelengkap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Konverensi</w:t>
      </w:r>
      <w:proofErr w:type="spellEnd"/>
      <w:r w:rsidRPr="00BA710E">
        <w:rPr>
          <w:rFonts w:ascii="Times New Roman" w:hAnsi="Times New Roman" w:cs="Times New Roman"/>
          <w:sz w:val="24"/>
          <w:szCs w:val="24"/>
        </w:rPr>
        <w:t xml:space="preserve"> Bern.</w:t>
      </w:r>
      <w:r w:rsidRPr="00BA710E">
        <w:rPr>
          <w:rStyle w:val="FootnoteReference"/>
          <w:rFonts w:ascii="Times New Roman" w:hAnsi="Times New Roman" w:cs="Times New Roman"/>
          <w:sz w:val="24"/>
          <w:szCs w:val="24"/>
        </w:rPr>
        <w:footnoteReference w:id="15"/>
      </w:r>
    </w:p>
    <w:p w14:paraId="54A73BC6" w14:textId="67D212D2" w:rsidR="00810708" w:rsidRPr="00305685" w:rsidRDefault="000C216A" w:rsidP="00BA710E">
      <w:pPr>
        <w:pStyle w:val="Heading2"/>
        <w:numPr>
          <w:ilvl w:val="0"/>
          <w:numId w:val="37"/>
        </w:numPr>
        <w:spacing w:line="480" w:lineRule="auto"/>
        <w:rPr>
          <w:rFonts w:cs="Times New Roman"/>
          <w:szCs w:val="24"/>
          <w:shd w:val="clear" w:color="auto" w:fill="FFFFFF"/>
        </w:rPr>
      </w:pPr>
      <w:bookmarkStart w:id="53" w:name="_Toc136807466"/>
      <w:proofErr w:type="spellStart"/>
      <w:r w:rsidRPr="00305685">
        <w:rPr>
          <w:rFonts w:cs="Times New Roman"/>
          <w:szCs w:val="24"/>
          <w:shd w:val="clear" w:color="auto" w:fill="FFFFFF"/>
        </w:rPr>
        <w:t>Sistem</w:t>
      </w:r>
      <w:proofErr w:type="spellEnd"/>
      <w:r w:rsidRPr="00305685">
        <w:rPr>
          <w:rFonts w:cs="Times New Roman"/>
          <w:szCs w:val="24"/>
          <w:shd w:val="clear" w:color="auto" w:fill="FFFFFF"/>
        </w:rPr>
        <w:t xml:space="preserve"> </w:t>
      </w:r>
      <w:proofErr w:type="spellStart"/>
      <w:r w:rsidRPr="00305685">
        <w:rPr>
          <w:rFonts w:cs="Times New Roman"/>
          <w:szCs w:val="24"/>
          <w:shd w:val="clear" w:color="auto" w:fill="FFFFFF"/>
        </w:rPr>
        <w:t>Perlindungan</w:t>
      </w:r>
      <w:proofErr w:type="spellEnd"/>
      <w:r w:rsidRPr="00305685">
        <w:rPr>
          <w:rFonts w:cs="Times New Roman"/>
          <w:szCs w:val="24"/>
          <w:shd w:val="clear" w:color="auto" w:fill="FFFFFF"/>
        </w:rPr>
        <w:t xml:space="preserve"> Hak Cipta </w:t>
      </w:r>
      <w:proofErr w:type="spellStart"/>
      <w:r w:rsidRPr="00305685">
        <w:rPr>
          <w:rFonts w:cs="Times New Roman"/>
          <w:szCs w:val="24"/>
          <w:shd w:val="clear" w:color="auto" w:fill="FFFFFF"/>
        </w:rPr>
        <w:t>Berdasarkan</w:t>
      </w:r>
      <w:proofErr w:type="spellEnd"/>
      <w:r w:rsidRPr="00305685">
        <w:rPr>
          <w:rFonts w:cs="Times New Roman"/>
          <w:szCs w:val="24"/>
          <w:shd w:val="clear" w:color="auto" w:fill="FFFFFF"/>
        </w:rPr>
        <w:t xml:space="preserve"> Hukum </w:t>
      </w:r>
      <w:proofErr w:type="gramStart"/>
      <w:r w:rsidRPr="00305685">
        <w:rPr>
          <w:rFonts w:cs="Times New Roman"/>
          <w:szCs w:val="24"/>
          <w:shd w:val="clear" w:color="auto" w:fill="FFFFFF"/>
        </w:rPr>
        <w:t>Di</w:t>
      </w:r>
      <w:proofErr w:type="gramEnd"/>
      <w:r w:rsidRPr="00305685">
        <w:rPr>
          <w:rFonts w:cs="Times New Roman"/>
          <w:szCs w:val="24"/>
          <w:shd w:val="clear" w:color="auto" w:fill="FFFFFF"/>
        </w:rPr>
        <w:t xml:space="preserve"> Indonesia</w:t>
      </w:r>
      <w:bookmarkEnd w:id="53"/>
    </w:p>
    <w:p w14:paraId="0350E46F"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bookmarkStart w:id="54" w:name="_Hlk138664564"/>
      <w:r w:rsidRPr="00BA710E">
        <w:rPr>
          <w:rFonts w:ascii="Times New Roman" w:hAnsi="Times New Roman" w:cs="Times New Roman"/>
          <w:sz w:val="24"/>
          <w:szCs w:val="24"/>
        </w:rPr>
        <w:t xml:space="preserve">Indonesia yang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keanekaragaman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kebudayaan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suku</w:t>
      </w:r>
      <w:proofErr w:type="spellEnd"/>
      <w:r w:rsidRPr="00BA710E">
        <w:rPr>
          <w:rFonts w:ascii="Times New Roman" w:hAnsi="Times New Roman" w:cs="Times New Roman"/>
          <w:sz w:val="24"/>
          <w:szCs w:val="24"/>
        </w:rPr>
        <w:t xml:space="preserve">, Bahasa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agama.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melimpahnya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kesenian</w:t>
      </w:r>
      <w:proofErr w:type="spellEnd"/>
      <w:r w:rsidRPr="00BA710E">
        <w:rPr>
          <w:rFonts w:ascii="Times New Roman" w:hAnsi="Times New Roman" w:cs="Times New Roman"/>
          <w:sz w:val="24"/>
          <w:szCs w:val="24"/>
        </w:rPr>
        <w:t xml:space="preserve"> dan sastra juga </w:t>
      </w:r>
      <w:proofErr w:type="spellStart"/>
      <w:r w:rsidRPr="00BA710E">
        <w:rPr>
          <w:rFonts w:ascii="Times New Roman" w:hAnsi="Times New Roman" w:cs="Times New Roman"/>
          <w:sz w:val="24"/>
          <w:szCs w:val="24"/>
        </w:rPr>
        <w:t>ilmu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Beragamnya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potensi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nasional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diperlukannya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mampu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payung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memdai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lahir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keanekaragaman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budaya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w:t>
      </w:r>
      <w:bookmarkEnd w:id="54"/>
    </w:p>
    <w:p w14:paraId="515818F1"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bookmarkStart w:id="55" w:name="_Hlk138664582"/>
      <w:r w:rsidRPr="00BA710E">
        <w:rPr>
          <w:rFonts w:ascii="Times New Roman" w:hAnsi="Times New Roman" w:cs="Times New Roman"/>
          <w:sz w:val="24"/>
          <w:szCs w:val="24"/>
        </w:rPr>
        <w:t xml:space="preserve">Awal </w:t>
      </w:r>
      <w:proofErr w:type="spellStart"/>
      <w:r w:rsidRPr="00BA710E">
        <w:rPr>
          <w:rFonts w:ascii="Times New Roman" w:hAnsi="Times New Roman" w:cs="Times New Roman"/>
          <w:sz w:val="24"/>
          <w:szCs w:val="24"/>
        </w:rPr>
        <w:t>mula</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mulai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zaman </w:t>
      </w:r>
      <w:proofErr w:type="spellStart"/>
      <w:r w:rsidRPr="00BA710E">
        <w:rPr>
          <w:rFonts w:ascii="Times New Roman" w:hAnsi="Times New Roman" w:cs="Times New Roman"/>
          <w:sz w:val="24"/>
          <w:szCs w:val="24"/>
        </w:rPr>
        <w:t>penjajahan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colonial Belanda. </w:t>
      </w:r>
      <w:proofErr w:type="spellStart"/>
      <w:r w:rsidRPr="00BA710E">
        <w:rPr>
          <w:rFonts w:ascii="Times New Roman" w:hAnsi="Times New Roman" w:cs="Times New Roman"/>
          <w:sz w:val="24"/>
          <w:szCs w:val="24"/>
        </w:rPr>
        <w:t>Dimulai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Auteurswet</w:t>
      </w:r>
      <w:proofErr w:type="spellEnd"/>
      <w:r w:rsidRPr="00BA710E">
        <w:rPr>
          <w:rFonts w:ascii="Times New Roman" w:hAnsi="Times New Roman" w:cs="Times New Roman"/>
          <w:sz w:val="24"/>
          <w:szCs w:val="24"/>
        </w:rPr>
        <w:t xml:space="preserve"> 1912 yang di </w:t>
      </w:r>
      <w:proofErr w:type="spellStart"/>
      <w:r w:rsidRPr="00BA710E">
        <w:rPr>
          <w:rFonts w:ascii="Times New Roman" w:hAnsi="Times New Roman" w:cs="Times New Roman"/>
          <w:sz w:val="24"/>
          <w:szCs w:val="24"/>
        </w:rPr>
        <w:t>bentuk</w:t>
      </w:r>
      <w:proofErr w:type="spellEnd"/>
      <w:r w:rsidRPr="00BA710E">
        <w:rPr>
          <w:rFonts w:ascii="Times New Roman" w:hAnsi="Times New Roman" w:cs="Times New Roman"/>
          <w:sz w:val="24"/>
          <w:szCs w:val="24"/>
        </w:rPr>
        <w:t xml:space="preserve"> oleh Belanda yang </w:t>
      </w:r>
      <w:proofErr w:type="spellStart"/>
      <w:r w:rsidRPr="00BA710E">
        <w:rPr>
          <w:rFonts w:ascii="Times New Roman" w:hAnsi="Times New Roman" w:cs="Times New Roman"/>
          <w:sz w:val="24"/>
          <w:szCs w:val="24"/>
        </w:rPr>
        <w:t>bersumber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Hukum </w:t>
      </w:r>
      <w:proofErr w:type="spellStart"/>
      <w:r w:rsidRPr="00BA710E">
        <w:rPr>
          <w:rFonts w:ascii="Times New Roman" w:hAnsi="Times New Roman" w:cs="Times New Roman"/>
          <w:sz w:val="24"/>
          <w:szCs w:val="24"/>
        </w:rPr>
        <w:t>Prancis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berpandangan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kebudayaan</w:t>
      </w:r>
      <w:proofErr w:type="spellEnd"/>
      <w:r w:rsidRPr="00BA710E">
        <w:rPr>
          <w:rFonts w:ascii="Times New Roman" w:hAnsi="Times New Roman" w:cs="Times New Roman"/>
          <w:sz w:val="24"/>
          <w:szCs w:val="24"/>
        </w:rPr>
        <w:t xml:space="preserve"> orang-orang </w:t>
      </w:r>
      <w:proofErr w:type="spellStart"/>
      <w:r w:rsidRPr="00BA710E">
        <w:rPr>
          <w:rFonts w:ascii="Times New Roman" w:hAnsi="Times New Roman" w:cs="Times New Roman"/>
          <w:sz w:val="24"/>
          <w:szCs w:val="24"/>
        </w:rPr>
        <w:t>Eropa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mulai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meluas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Hindia</w:t>
      </w:r>
      <w:proofErr w:type="spellEnd"/>
      <w:r w:rsidRPr="00BA710E">
        <w:rPr>
          <w:rFonts w:ascii="Times New Roman" w:hAnsi="Times New Roman" w:cs="Times New Roman"/>
          <w:sz w:val="24"/>
          <w:szCs w:val="24"/>
        </w:rPr>
        <w:t xml:space="preserve">-Belanda. Indonesia yang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bernamakan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Netherlands East-Indies, </w:t>
      </w:r>
      <w:proofErr w:type="spellStart"/>
      <w:r w:rsidRPr="00BA710E">
        <w:rPr>
          <w:rFonts w:ascii="Times New Roman" w:hAnsi="Times New Roman" w:cs="Times New Roman"/>
          <w:sz w:val="24"/>
          <w:szCs w:val="24"/>
        </w:rPr>
        <w:t>diikut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anggota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Paris Convention For The Protection Of Industrial </w:t>
      </w:r>
      <w:proofErr w:type="gramStart"/>
      <w:r w:rsidRPr="00BA710E">
        <w:rPr>
          <w:rFonts w:ascii="Times New Roman" w:hAnsi="Times New Roman" w:cs="Times New Roman"/>
          <w:i/>
          <w:iCs/>
          <w:sz w:val="24"/>
          <w:szCs w:val="24"/>
        </w:rPr>
        <w:t xml:space="preserve">Property </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1888 dan </w:t>
      </w:r>
      <w:proofErr w:type="spellStart"/>
      <w:r w:rsidRPr="00BA710E">
        <w:rPr>
          <w:rFonts w:ascii="Times New Roman" w:hAnsi="Times New Roman" w:cs="Times New Roman"/>
          <w:sz w:val="24"/>
          <w:szCs w:val="24"/>
        </w:rPr>
        <w:t>anggota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Berne Convention For The Protection Of Literary And Artistic Works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1914.</w:t>
      </w:r>
      <w:r w:rsidRPr="00BA710E">
        <w:rPr>
          <w:rStyle w:val="FootnoteReference"/>
          <w:rFonts w:ascii="Times New Roman" w:hAnsi="Times New Roman" w:cs="Times New Roman"/>
          <w:sz w:val="24"/>
          <w:szCs w:val="24"/>
        </w:rPr>
        <w:footnoteReference w:id="16"/>
      </w:r>
      <w:r w:rsidRPr="00BA710E">
        <w:rPr>
          <w:rFonts w:ascii="Times New Roman" w:hAnsi="Times New Roman" w:cs="Times New Roman"/>
          <w:sz w:val="24"/>
          <w:szCs w:val="24"/>
        </w:rPr>
        <w:t xml:space="preserve"> Ketika masa </w:t>
      </w:r>
      <w:proofErr w:type="spellStart"/>
      <w:r w:rsidRPr="00BA710E">
        <w:rPr>
          <w:rFonts w:ascii="Times New Roman" w:hAnsi="Times New Roman" w:cs="Times New Roman"/>
          <w:sz w:val="24"/>
          <w:szCs w:val="24"/>
        </w:rPr>
        <w:t>penjajahan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indonesia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belanda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disebut</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i/>
          <w:iCs/>
          <w:sz w:val="24"/>
          <w:szCs w:val="24"/>
        </w:rPr>
        <w:t>auterswet</w:t>
      </w:r>
      <w:proofErr w:type="spellEnd"/>
      <w:r w:rsidRPr="00BA710E">
        <w:rPr>
          <w:rFonts w:ascii="Times New Roman" w:hAnsi="Times New Roman" w:cs="Times New Roman"/>
          <w:i/>
          <w:iCs/>
          <w:sz w:val="24"/>
          <w:szCs w:val="24"/>
        </w:rPr>
        <w:t xml:space="preserve"> </w:t>
      </w:r>
      <w:r w:rsidRPr="00BA710E">
        <w:rPr>
          <w:rFonts w:ascii="Times New Roman" w:hAnsi="Times New Roman" w:cs="Times New Roman"/>
          <w:sz w:val="24"/>
          <w:szCs w:val="24"/>
        </w:rPr>
        <w:t>1912.</w:t>
      </w:r>
      <w:bookmarkEnd w:id="55"/>
    </w:p>
    <w:p w14:paraId="3BC1AC3F"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Sebelum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diperkenalkan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Auterswet</w:t>
      </w:r>
      <w:proofErr w:type="spellEnd"/>
      <w:r w:rsidRPr="00BA710E">
        <w:rPr>
          <w:rFonts w:ascii="Times New Roman" w:hAnsi="Times New Roman" w:cs="Times New Roman"/>
          <w:sz w:val="24"/>
          <w:szCs w:val="24"/>
        </w:rPr>
        <w:t xml:space="preserve"> 1912 Indonesia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kekosongan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Kekosongan</w:t>
      </w:r>
      <w:proofErr w:type="spellEnd"/>
      <w:r w:rsidRPr="00BA710E">
        <w:rPr>
          <w:rFonts w:ascii="Times New Roman" w:hAnsi="Times New Roman" w:cs="Times New Roman"/>
          <w:sz w:val="24"/>
          <w:szCs w:val="24"/>
        </w:rPr>
        <w:t xml:space="preserve"> Hukum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membawa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akibat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yakni</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pada masa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meyakini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pengatura</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bersumber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nilai-nilai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kemerdekaan</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i/>
          <w:iCs/>
          <w:sz w:val="24"/>
          <w:szCs w:val="24"/>
        </w:rPr>
        <w:t>Auteurswet</w:t>
      </w:r>
      <w:proofErr w:type="spellEnd"/>
      <w:r w:rsidRPr="00BA710E">
        <w:rPr>
          <w:rFonts w:ascii="Times New Roman" w:hAnsi="Times New Roman" w:cs="Times New Roman"/>
          <w:i/>
          <w:iCs/>
          <w:sz w:val="24"/>
          <w:szCs w:val="24"/>
        </w:rPr>
        <w:t xml:space="preserve"> 1912</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teetulis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II </w:t>
      </w:r>
      <w:proofErr w:type="spellStart"/>
      <w:r w:rsidRPr="00BA710E">
        <w:rPr>
          <w:rFonts w:ascii="Times New Roman" w:hAnsi="Times New Roman" w:cs="Times New Roman"/>
          <w:sz w:val="24"/>
          <w:szCs w:val="24"/>
        </w:rPr>
        <w:t>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Peralihan</w:t>
      </w:r>
      <w:proofErr w:type="spellEnd"/>
      <w:r w:rsidRPr="00BA710E">
        <w:rPr>
          <w:rFonts w:ascii="Times New Roman" w:hAnsi="Times New Roman" w:cs="Times New Roman"/>
          <w:sz w:val="24"/>
          <w:szCs w:val="24"/>
        </w:rPr>
        <w:t xml:space="preserve"> UUD’45. Itu </w:t>
      </w:r>
      <w:proofErr w:type="spellStart"/>
      <w:r w:rsidRPr="00BA710E">
        <w:rPr>
          <w:rFonts w:ascii="Times New Roman" w:hAnsi="Times New Roman" w:cs="Times New Roman"/>
          <w:sz w:val="24"/>
          <w:szCs w:val="24"/>
        </w:rPr>
        <w:t>bukan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pembaruan</w:t>
      </w:r>
      <w:proofErr w:type="spellEnd"/>
      <w:r w:rsidRPr="00BA710E">
        <w:rPr>
          <w:rFonts w:ascii="Times New Roman" w:hAnsi="Times New Roman" w:cs="Times New Roman"/>
          <w:sz w:val="24"/>
          <w:szCs w:val="24"/>
        </w:rPr>
        <w:t xml:space="preserve"> pada UU Hak Cipta. Pada </w:t>
      </w:r>
      <w:proofErr w:type="spellStart"/>
      <w:r w:rsidRPr="00BA710E">
        <w:rPr>
          <w:rFonts w:ascii="Times New Roman" w:hAnsi="Times New Roman" w:cs="Times New Roman"/>
          <w:sz w:val="24"/>
          <w:szCs w:val="24"/>
        </w:rPr>
        <w:t>thun</w:t>
      </w:r>
      <w:proofErr w:type="spellEnd"/>
      <w:r w:rsidRPr="00BA710E">
        <w:rPr>
          <w:rFonts w:ascii="Times New Roman" w:hAnsi="Times New Roman" w:cs="Times New Roman"/>
          <w:sz w:val="24"/>
          <w:szCs w:val="24"/>
        </w:rPr>
        <w:t xml:space="preserve"> 1958, 1966, dan juga 1971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rancangan</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Tepatnya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Indonesia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UU No. 6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yang </w:t>
      </w:r>
      <w:proofErr w:type="spellStart"/>
      <w:r w:rsidRPr="00BA710E">
        <w:rPr>
          <w:rFonts w:ascii="Times New Roman" w:hAnsi="Times New Roman" w:cs="Times New Roman"/>
          <w:sz w:val="24"/>
          <w:szCs w:val="24"/>
        </w:rPr>
        <w:t>mengartikan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merancang</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memperbaharui</w:t>
      </w:r>
      <w:proofErr w:type="spellEnd"/>
      <w:r w:rsidRPr="00BA710E">
        <w:rPr>
          <w:rFonts w:ascii="Times New Roman" w:hAnsi="Times New Roman" w:cs="Times New Roman"/>
          <w:sz w:val="24"/>
          <w:szCs w:val="24"/>
        </w:rPr>
        <w:t xml:space="preserve"> UU Hak Cipta.</w:t>
      </w:r>
    </w:p>
    <w:p w14:paraId="0FF9BD70"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No. 6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diundangkan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mencabut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Auteurswet</w:t>
      </w:r>
      <w:proofErr w:type="spellEnd"/>
      <w:r w:rsidRPr="00BA710E">
        <w:rPr>
          <w:rFonts w:ascii="Times New Roman" w:hAnsi="Times New Roman" w:cs="Times New Roman"/>
          <w:sz w:val="24"/>
          <w:szCs w:val="24"/>
        </w:rPr>
        <w:t xml:space="preserve"> 1912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sejak</w:t>
      </w:r>
      <w:proofErr w:type="spellEnd"/>
      <w:r w:rsidRPr="00BA710E">
        <w:rPr>
          <w:rFonts w:ascii="Times New Roman" w:hAnsi="Times New Roman" w:cs="Times New Roman"/>
          <w:sz w:val="24"/>
          <w:szCs w:val="24"/>
        </w:rPr>
        <w:t xml:space="preserve"> masa colonial </w:t>
      </w:r>
      <w:proofErr w:type="spellStart"/>
      <w:r w:rsidRPr="00BA710E">
        <w:rPr>
          <w:rFonts w:ascii="Times New Roman" w:hAnsi="Times New Roman" w:cs="Times New Roman"/>
          <w:sz w:val="24"/>
          <w:szCs w:val="24"/>
        </w:rPr>
        <w:t>belanda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di Indonesia.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berkaitan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klasik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memperluas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pertunjukan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penyiaran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sinematografi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dibuat</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prinsip</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i/>
          <w:iCs/>
          <w:sz w:val="24"/>
          <w:szCs w:val="24"/>
        </w:rPr>
        <w:t>Auterswet</w:t>
      </w:r>
      <w:proofErr w:type="spellEnd"/>
      <w:r w:rsidRPr="00BA710E">
        <w:rPr>
          <w:rFonts w:ascii="Times New Roman" w:hAnsi="Times New Roman" w:cs="Times New Roman"/>
          <w:i/>
          <w:iCs/>
          <w:sz w:val="24"/>
          <w:szCs w:val="24"/>
        </w:rPr>
        <w:t xml:space="preserve"> </w:t>
      </w:r>
      <w:r w:rsidRPr="00BA710E">
        <w:rPr>
          <w:rFonts w:ascii="Times New Roman" w:hAnsi="Times New Roman" w:cs="Times New Roman"/>
          <w:sz w:val="24"/>
          <w:szCs w:val="24"/>
        </w:rPr>
        <w:t xml:space="preserve">1912,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disesuaikan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keadaan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situasi</w:t>
      </w:r>
      <w:proofErr w:type="spellEnd"/>
      <w:r w:rsidRPr="00BA710E">
        <w:rPr>
          <w:rFonts w:ascii="Times New Roman" w:hAnsi="Times New Roman" w:cs="Times New Roman"/>
          <w:sz w:val="24"/>
          <w:szCs w:val="24"/>
        </w:rPr>
        <w:t xml:space="preserve"> negara pada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Dalam </w:t>
      </w:r>
      <w:proofErr w:type="spellStart"/>
      <w:r w:rsidRPr="00BA710E">
        <w:rPr>
          <w:rFonts w:ascii="Times New Roman" w:hAnsi="Times New Roman" w:cs="Times New Roman"/>
          <w:sz w:val="24"/>
          <w:szCs w:val="24"/>
        </w:rPr>
        <w:t>pelaksanaanya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6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pidana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berlangsung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semakin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meluas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tingkat</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merugikan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kreativitas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arti </w:t>
      </w:r>
      <w:proofErr w:type="spellStart"/>
      <w:r w:rsidRPr="00BA710E">
        <w:rPr>
          <w:rFonts w:ascii="Times New Roman" w:hAnsi="Times New Roman" w:cs="Times New Roman"/>
          <w:sz w:val="24"/>
          <w:szCs w:val="24"/>
        </w:rPr>
        <w:t>luas</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membahayakan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sendi-sendi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kehidupan</w:t>
      </w:r>
      <w:proofErr w:type="spellEnd"/>
      <w:r w:rsidRPr="00BA710E">
        <w:rPr>
          <w:rFonts w:ascii="Times New Roman" w:hAnsi="Times New Roman" w:cs="Times New Roman"/>
          <w:sz w:val="24"/>
          <w:szCs w:val="24"/>
        </w:rPr>
        <w:t>.</w:t>
      </w:r>
    </w:p>
    <w:p w14:paraId="7AE52F46" w14:textId="77777777" w:rsidR="000C216A"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factor </w:t>
      </w:r>
      <w:proofErr w:type="spellStart"/>
      <w:r w:rsidRPr="00BA710E">
        <w:rPr>
          <w:rFonts w:ascii="Times New Roman" w:hAnsi="Times New Roman" w:cs="Times New Roman"/>
          <w:sz w:val="24"/>
          <w:szCs w:val="24"/>
        </w:rPr>
        <w:t>ikut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mewarnai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situasi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didasarkan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roofErr w:type="gramEnd"/>
    </w:p>
    <w:p w14:paraId="45539C78" w14:textId="77777777" w:rsidR="000C216A" w:rsidRPr="00BA710E" w:rsidRDefault="000C216A" w:rsidP="00BA710E">
      <w:pPr>
        <w:pStyle w:val="ListParagraph"/>
        <w:numPr>
          <w:ilvl w:val="0"/>
          <w:numId w:val="20"/>
        </w:numPr>
        <w:spacing w:line="480" w:lineRule="auto"/>
        <w:ind w:left="1276"/>
        <w:jc w:val="both"/>
        <w:rPr>
          <w:rFonts w:ascii="Times New Roman" w:hAnsi="Times New Roman" w:cs="Times New Roman"/>
          <w:sz w:val="24"/>
          <w:szCs w:val="24"/>
        </w:rPr>
      </w:pPr>
      <w:r w:rsidRPr="00BA710E">
        <w:rPr>
          <w:rFonts w:ascii="Times New Roman" w:hAnsi="Times New Roman" w:cs="Times New Roman"/>
          <w:sz w:val="24"/>
          <w:szCs w:val="24"/>
        </w:rPr>
        <w:t xml:space="preserve">Masih </w:t>
      </w:r>
      <w:proofErr w:type="spellStart"/>
      <w:r w:rsidRPr="00BA710E">
        <w:rPr>
          <w:rFonts w:ascii="Times New Roman" w:hAnsi="Times New Roman" w:cs="Times New Roman"/>
          <w:sz w:val="24"/>
          <w:szCs w:val="24"/>
        </w:rPr>
        <w:t>belum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menghargai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seseorang</w:t>
      </w:r>
      <w:proofErr w:type="spellEnd"/>
      <w:r w:rsidRPr="00BA710E">
        <w:rPr>
          <w:rFonts w:ascii="Times New Roman" w:hAnsi="Times New Roman" w:cs="Times New Roman"/>
          <w:sz w:val="24"/>
          <w:szCs w:val="24"/>
        </w:rPr>
        <w:t>;</w:t>
      </w:r>
    </w:p>
    <w:p w14:paraId="33A6942A" w14:textId="77777777" w:rsidR="000C216A" w:rsidRPr="00BA710E" w:rsidRDefault="000C216A" w:rsidP="00BA710E">
      <w:pPr>
        <w:pStyle w:val="ListParagraph"/>
        <w:numPr>
          <w:ilvl w:val="0"/>
          <w:numId w:val="20"/>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Kurangnya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pemahaman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arti dan </w:t>
      </w:r>
      <w:proofErr w:type="spellStart"/>
      <w:r w:rsidRPr="00BA710E">
        <w:rPr>
          <w:rFonts w:ascii="Times New Roman" w:hAnsi="Times New Roman" w:cs="Times New Roman"/>
          <w:sz w:val="24"/>
          <w:szCs w:val="24"/>
        </w:rPr>
        <w:t>fungsi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umumnya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disebabkan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kurangnya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penyuluhan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w:t>
      </w:r>
    </w:p>
    <w:p w14:paraId="188EF0AB" w14:textId="77777777" w:rsidR="000C216A" w:rsidRPr="00BA710E" w:rsidRDefault="000C216A" w:rsidP="00BA710E">
      <w:pPr>
        <w:pStyle w:val="ListParagraph"/>
        <w:numPr>
          <w:ilvl w:val="0"/>
          <w:numId w:val="20"/>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Terlalu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ancaman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ditentukan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r w:rsidRPr="00BA710E">
        <w:rPr>
          <w:rStyle w:val="FootnoteReference"/>
          <w:rFonts w:ascii="Times New Roman" w:hAnsi="Times New Roman" w:cs="Times New Roman"/>
          <w:sz w:val="24"/>
          <w:szCs w:val="24"/>
        </w:rPr>
        <w:footnoteReference w:id="17"/>
      </w:r>
    </w:p>
    <w:p w14:paraId="3EB388B1"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lastRenderedPageBreak/>
        <w:t>Disempurnakanlah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No. 7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1987 </w:t>
      </w:r>
      <w:proofErr w:type="spellStart"/>
      <w:r w:rsidRPr="00BA710E">
        <w:rPr>
          <w:rFonts w:ascii="Times New Roman" w:hAnsi="Times New Roman" w:cs="Times New Roman"/>
          <w:sz w:val="24"/>
          <w:szCs w:val="24"/>
        </w:rPr>
        <w:t>menghapus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perampasan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kontroversial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memasukkan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batik, program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rekaman</w:t>
      </w:r>
      <w:proofErr w:type="spellEnd"/>
      <w:r w:rsidRPr="00BA710E">
        <w:rPr>
          <w:rFonts w:ascii="Times New Roman" w:hAnsi="Times New Roman" w:cs="Times New Roman"/>
          <w:sz w:val="24"/>
          <w:szCs w:val="24"/>
        </w:rPr>
        <w:t xml:space="preserve"> video dan </w:t>
      </w:r>
      <w:proofErr w:type="spellStart"/>
      <w:r w:rsidRPr="00BA710E">
        <w:rPr>
          <w:rFonts w:ascii="Times New Roman" w:hAnsi="Times New Roman" w:cs="Times New Roman"/>
          <w:sz w:val="24"/>
          <w:szCs w:val="24"/>
        </w:rPr>
        <w:t>suara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daftar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klasik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direvisi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memperpanjang</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kehidupan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ditambah</w:t>
      </w:r>
      <w:proofErr w:type="spellEnd"/>
      <w:r w:rsidRPr="00BA710E">
        <w:rPr>
          <w:rFonts w:ascii="Times New Roman" w:hAnsi="Times New Roman" w:cs="Times New Roman"/>
          <w:sz w:val="24"/>
          <w:szCs w:val="24"/>
        </w:rPr>
        <w:t xml:space="preserve"> 50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pertunjukan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siaran</w:t>
      </w:r>
      <w:proofErr w:type="spellEnd"/>
      <w:r w:rsidRPr="00BA710E">
        <w:rPr>
          <w:rFonts w:ascii="Times New Roman" w:hAnsi="Times New Roman" w:cs="Times New Roman"/>
          <w:sz w:val="24"/>
          <w:szCs w:val="24"/>
        </w:rPr>
        <w:t xml:space="preserve">, video dan </w:t>
      </w:r>
      <w:proofErr w:type="spellStart"/>
      <w:r w:rsidRPr="00BA710E">
        <w:rPr>
          <w:rFonts w:ascii="Times New Roman" w:hAnsi="Times New Roman" w:cs="Times New Roman"/>
          <w:sz w:val="24"/>
          <w:szCs w:val="24"/>
        </w:rPr>
        <w:t>sinematografis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disajikan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rekaman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suara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terjemahan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komentar</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diperpanjang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50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penerbitan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fotografi</w:t>
      </w:r>
      <w:proofErr w:type="spellEnd"/>
      <w:r w:rsidRPr="00BA710E">
        <w:rPr>
          <w:rFonts w:ascii="Times New Roman" w:hAnsi="Times New Roman" w:cs="Times New Roman"/>
          <w:sz w:val="24"/>
          <w:szCs w:val="24"/>
        </w:rPr>
        <w:t xml:space="preserve">, program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kompilasi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25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publikasi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w:t>
      </w:r>
    </w:p>
    <w:p w14:paraId="088FCD77"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bookmarkStart w:id="58" w:name="_Hlk138664719"/>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pada </w:t>
      </w:r>
      <w:proofErr w:type="spellStart"/>
      <w:r w:rsidRPr="00BA710E">
        <w:rPr>
          <w:rFonts w:ascii="Times New Roman" w:hAnsi="Times New Roman" w:cs="Times New Roman"/>
          <w:sz w:val="24"/>
          <w:szCs w:val="24"/>
        </w:rPr>
        <w:t>kenyataannya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dijelaskan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diatas</w:t>
      </w:r>
      <w:proofErr w:type="spellEnd"/>
      <w:r w:rsidRPr="00BA710E">
        <w:rPr>
          <w:rFonts w:ascii="Times New Roman" w:hAnsi="Times New Roman" w:cs="Times New Roman"/>
          <w:sz w:val="24"/>
          <w:szCs w:val="24"/>
        </w:rPr>
        <w:t xml:space="preserve">, UU Hak Cipta yang </w:t>
      </w:r>
      <w:proofErr w:type="spellStart"/>
      <w:r w:rsidRPr="00BA710E">
        <w:rPr>
          <w:rFonts w:ascii="Times New Roman" w:hAnsi="Times New Roman" w:cs="Times New Roman"/>
          <w:sz w:val="24"/>
          <w:szCs w:val="24"/>
        </w:rPr>
        <w:t>berasal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diawali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UU No. 6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disempurnakan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7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1987. Dan </w:t>
      </w:r>
      <w:proofErr w:type="spellStart"/>
      <w:r w:rsidRPr="00BA710E">
        <w:rPr>
          <w:rFonts w:ascii="Times New Roman" w:hAnsi="Times New Roman" w:cs="Times New Roman"/>
          <w:sz w:val="24"/>
          <w:szCs w:val="24"/>
        </w:rPr>
        <w:t>menglami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19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2002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Dan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terakhir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yang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bookmarkEnd w:id="58"/>
    <w:p w14:paraId="0FC9F592"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Indonesia </w:t>
      </w:r>
      <w:proofErr w:type="spellStart"/>
      <w:r w:rsidRPr="00BA710E">
        <w:rPr>
          <w:rFonts w:ascii="Times New Roman" w:hAnsi="Times New Roman" w:cs="Times New Roman"/>
          <w:sz w:val="24"/>
          <w:szCs w:val="24"/>
        </w:rPr>
        <w:t>ikut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TRIPS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1994, </w:t>
      </w:r>
      <w:proofErr w:type="spellStart"/>
      <w:r w:rsidRPr="00BA710E">
        <w:rPr>
          <w:rFonts w:ascii="Times New Roman" w:hAnsi="Times New Roman" w:cs="Times New Roman"/>
          <w:sz w:val="24"/>
          <w:szCs w:val="24"/>
        </w:rPr>
        <w:t>memasuki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kembali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Konvensi</w:t>
      </w:r>
      <w:proofErr w:type="spellEnd"/>
      <w:r w:rsidRPr="00BA710E">
        <w:rPr>
          <w:rFonts w:ascii="Times New Roman" w:hAnsi="Times New Roman" w:cs="Times New Roman"/>
          <w:sz w:val="24"/>
          <w:szCs w:val="24"/>
        </w:rPr>
        <w:t xml:space="preserve"> Berne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1997 dan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Hak Cipta WIPO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2002, Indonesia </w:t>
      </w:r>
      <w:proofErr w:type="spellStart"/>
      <w:r w:rsidRPr="00BA710E">
        <w:rPr>
          <w:rFonts w:ascii="Times New Roman" w:hAnsi="Times New Roman" w:cs="Times New Roman"/>
          <w:sz w:val="24"/>
          <w:szCs w:val="24"/>
        </w:rPr>
        <w:t>mengganti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dengan </w:t>
      </w:r>
      <w:proofErr w:type="spellStart"/>
      <w:r w:rsidRPr="00BA710E">
        <w:rPr>
          <w:rFonts w:ascii="Times New Roman" w:hAnsi="Times New Roman" w:cs="Times New Roman"/>
          <w:sz w:val="24"/>
          <w:szCs w:val="24"/>
        </w:rPr>
        <w:lastRenderedPageBreak/>
        <w:t>undang-undang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direvisi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menyeluruh</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menggabungkan</w:t>
      </w:r>
      <w:proofErr w:type="spellEnd"/>
      <w:r w:rsidRPr="00BA710E">
        <w:rPr>
          <w:rFonts w:ascii="Times New Roman" w:hAnsi="Times New Roman" w:cs="Times New Roman"/>
          <w:sz w:val="24"/>
          <w:szCs w:val="24"/>
        </w:rPr>
        <w:t xml:space="preserve"> dua </w:t>
      </w:r>
      <w:proofErr w:type="spellStart"/>
      <w:r w:rsidRPr="00BA710E">
        <w:rPr>
          <w:rFonts w:ascii="Times New Roman" w:hAnsi="Times New Roman" w:cs="Times New Roman"/>
          <w:sz w:val="24"/>
          <w:szCs w:val="24"/>
        </w:rPr>
        <w:t>amandemen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sebelumnya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1987 dan 1997. Dalam </w:t>
      </w:r>
      <w:proofErr w:type="spellStart"/>
      <w:r w:rsidRPr="00BA710E">
        <w:rPr>
          <w:rFonts w:ascii="Times New Roman" w:hAnsi="Times New Roman" w:cs="Times New Roman"/>
          <w:sz w:val="24"/>
          <w:szCs w:val="24"/>
        </w:rPr>
        <w:t>rujukan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relevan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pembukaan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mengacu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WTO-TRIPS,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Hak Cipta WIPO (WCT). Alasan </w:t>
      </w:r>
      <w:proofErr w:type="spellStart"/>
      <w:r w:rsidRPr="00BA710E">
        <w:rPr>
          <w:rFonts w:ascii="Times New Roman" w:hAnsi="Times New Roman" w:cs="Times New Roman"/>
          <w:sz w:val="24"/>
          <w:szCs w:val="24"/>
        </w:rPr>
        <w:t>sederhana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TRIPS </w:t>
      </w:r>
      <w:proofErr w:type="spellStart"/>
      <w:r w:rsidRPr="00BA710E">
        <w:rPr>
          <w:rFonts w:ascii="Times New Roman" w:hAnsi="Times New Roman" w:cs="Times New Roman"/>
          <w:sz w:val="24"/>
          <w:szCs w:val="24"/>
        </w:rPr>
        <w:t>diperkenalkan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WCT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dengan Keputusan </w:t>
      </w:r>
      <w:proofErr w:type="spellStart"/>
      <w:r w:rsidRPr="00BA710E">
        <w:rPr>
          <w:rFonts w:ascii="Times New Roman" w:hAnsi="Times New Roman" w:cs="Times New Roman"/>
          <w:sz w:val="24"/>
          <w:szCs w:val="24"/>
        </w:rPr>
        <w:t>Presiden</w:t>
      </w:r>
      <w:proofErr w:type="spellEnd"/>
      <w:r w:rsidRPr="00BA710E">
        <w:rPr>
          <w:rFonts w:ascii="Times New Roman" w:hAnsi="Times New Roman" w:cs="Times New Roman"/>
          <w:sz w:val="24"/>
          <w:szCs w:val="24"/>
        </w:rPr>
        <w:t xml:space="preserve">. </w:t>
      </w:r>
    </w:p>
    <w:p w14:paraId="51DEA360" w14:textId="77777777" w:rsidR="000C216A" w:rsidRPr="00BA710E" w:rsidRDefault="000C216A"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Ketika Indonesia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organisasi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 xml:space="preserve"> Dunia,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langsung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langsung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membawa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pengaruh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Hak Cipta. Di </w:t>
      </w:r>
      <w:proofErr w:type="spellStart"/>
      <w:r w:rsidRPr="00BA710E">
        <w:rPr>
          <w:rFonts w:ascii="Times New Roman" w:hAnsi="Times New Roman" w:cs="Times New Roman"/>
          <w:sz w:val="24"/>
          <w:szCs w:val="24"/>
        </w:rPr>
        <w:t>sisilain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konsekuensi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ikut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sertanya</w:t>
      </w:r>
      <w:proofErr w:type="spellEnd"/>
      <w:r w:rsidRPr="00BA710E">
        <w:rPr>
          <w:rFonts w:ascii="Times New Roman" w:hAnsi="Times New Roman" w:cs="Times New Roman"/>
          <w:sz w:val="24"/>
          <w:szCs w:val="24"/>
        </w:rPr>
        <w:t xml:space="preserve"> Indonesia pada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WTO yang </w:t>
      </w:r>
      <w:proofErr w:type="spellStart"/>
      <w:r w:rsidRPr="00BA710E">
        <w:rPr>
          <w:rFonts w:ascii="Times New Roman" w:hAnsi="Times New Roman" w:cs="Times New Roman"/>
          <w:sz w:val="24"/>
          <w:szCs w:val="24"/>
        </w:rPr>
        <w:t>memuat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persetuajuan</w:t>
      </w:r>
      <w:proofErr w:type="spellEnd"/>
      <w:r w:rsidRPr="00BA710E">
        <w:rPr>
          <w:rFonts w:ascii="Times New Roman" w:hAnsi="Times New Roman" w:cs="Times New Roman"/>
          <w:sz w:val="24"/>
          <w:szCs w:val="24"/>
        </w:rPr>
        <w:t xml:space="preserve"> TRIPs yang </w:t>
      </w:r>
      <w:proofErr w:type="spellStart"/>
      <w:r w:rsidRPr="00BA710E">
        <w:rPr>
          <w:rFonts w:ascii="Times New Roman" w:hAnsi="Times New Roman" w:cs="Times New Roman"/>
          <w:sz w:val="24"/>
          <w:szCs w:val="24"/>
        </w:rPr>
        <w:t>menimbulkan</w:t>
      </w:r>
      <w:proofErr w:type="spellEnd"/>
      <w:r w:rsidRPr="00BA710E">
        <w:rPr>
          <w:rFonts w:ascii="Times New Roman" w:hAnsi="Times New Roman" w:cs="Times New Roman"/>
          <w:sz w:val="24"/>
          <w:szCs w:val="24"/>
        </w:rPr>
        <w:t xml:space="preserve"> Tindakan </w:t>
      </w:r>
      <w:proofErr w:type="spellStart"/>
      <w:r w:rsidRPr="00BA710E">
        <w:rPr>
          <w:rFonts w:ascii="Times New Roman" w:hAnsi="Times New Roman" w:cs="Times New Roman"/>
          <w:sz w:val="24"/>
          <w:szCs w:val="24"/>
        </w:rPr>
        <w:t>penyempurnaan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per-UU-an di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UUHC 1987.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TRIPs yang </w:t>
      </w:r>
      <w:proofErr w:type="spellStart"/>
      <w:r w:rsidRPr="00BA710E">
        <w:rPr>
          <w:rFonts w:ascii="Times New Roman" w:hAnsi="Times New Roman" w:cs="Times New Roman"/>
          <w:sz w:val="24"/>
          <w:szCs w:val="24"/>
        </w:rPr>
        <w:t>berisikan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standart</w:t>
      </w:r>
      <w:proofErr w:type="spellEnd"/>
      <w:r w:rsidRPr="00BA710E">
        <w:rPr>
          <w:rFonts w:ascii="Times New Roman" w:hAnsi="Times New Roman" w:cs="Times New Roman"/>
          <w:sz w:val="24"/>
          <w:szCs w:val="24"/>
        </w:rPr>
        <w:t xml:space="preserve"> minimal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berkenaan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ciri-ciri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pokok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unsur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persetujuan</w:t>
      </w:r>
      <w:proofErr w:type="spellEnd"/>
      <w:r w:rsidRPr="00BA710E">
        <w:rPr>
          <w:rFonts w:ascii="Times New Roman" w:hAnsi="Times New Roman" w:cs="Times New Roman"/>
          <w:sz w:val="24"/>
          <w:szCs w:val="24"/>
        </w:rPr>
        <w:t xml:space="preserve"> TRIPs. Yang </w:t>
      </w:r>
      <w:proofErr w:type="spellStart"/>
      <w:r w:rsidRPr="00BA710E">
        <w:rPr>
          <w:rFonts w:ascii="Times New Roman" w:hAnsi="Times New Roman" w:cs="Times New Roman"/>
          <w:sz w:val="24"/>
          <w:szCs w:val="24"/>
        </w:rPr>
        <w:t>bentukya</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gramEnd"/>
    </w:p>
    <w:p w14:paraId="652E82B3" w14:textId="77777777" w:rsidR="000C216A" w:rsidRPr="00BA710E" w:rsidRDefault="000C216A" w:rsidP="00BA710E">
      <w:pPr>
        <w:pStyle w:val="ListParagraph"/>
        <w:widowControl w:val="0"/>
        <w:numPr>
          <w:ilvl w:val="0"/>
          <w:numId w:val="21"/>
        </w:numPr>
        <w:autoSpaceDE w:val="0"/>
        <w:autoSpaceDN w:val="0"/>
        <w:spacing w:after="0" w:line="480" w:lineRule="auto"/>
        <w:ind w:left="1276"/>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Memberlakukan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Konvensi</w:t>
      </w:r>
      <w:proofErr w:type="spellEnd"/>
      <w:r w:rsidRPr="00BA710E">
        <w:rPr>
          <w:rFonts w:ascii="Times New Roman" w:hAnsi="Times New Roman" w:cs="Times New Roman"/>
          <w:sz w:val="24"/>
          <w:szCs w:val="24"/>
        </w:rPr>
        <w:t xml:space="preserve"> Bern 1971 yang </w:t>
      </w:r>
      <w:proofErr w:type="spellStart"/>
      <w:r w:rsidRPr="00BA710E">
        <w:rPr>
          <w:rFonts w:ascii="Times New Roman" w:hAnsi="Times New Roman" w:cs="Times New Roman"/>
          <w:sz w:val="24"/>
          <w:szCs w:val="24"/>
        </w:rPr>
        <w:t>belum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Indonesia;</w:t>
      </w:r>
    </w:p>
    <w:p w14:paraId="4458EB4A" w14:textId="77777777" w:rsidR="000C216A" w:rsidRPr="00BA710E" w:rsidRDefault="000C216A" w:rsidP="00BA710E">
      <w:pPr>
        <w:pStyle w:val="ListParagraph"/>
        <w:widowControl w:val="0"/>
        <w:numPr>
          <w:ilvl w:val="0"/>
          <w:numId w:val="21"/>
        </w:numPr>
        <w:autoSpaceDE w:val="0"/>
        <w:autoSpaceDN w:val="0"/>
        <w:spacing w:after="0" w:line="480" w:lineRule="auto"/>
        <w:ind w:left="1276"/>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Mencabut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ketentuan-ketentuan</w:t>
      </w:r>
      <w:proofErr w:type="spellEnd"/>
      <w:r w:rsidRPr="00BA710E">
        <w:rPr>
          <w:rFonts w:ascii="Times New Roman" w:hAnsi="Times New Roman" w:cs="Times New Roman"/>
          <w:sz w:val="24"/>
          <w:szCs w:val="24"/>
        </w:rPr>
        <w:t xml:space="preserve"> Hak Cipta yang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menggantinya</w:t>
      </w:r>
      <w:proofErr w:type="spellEnd"/>
      <w:r w:rsidRPr="00BA710E">
        <w:rPr>
          <w:rFonts w:ascii="Times New Roman" w:hAnsi="Times New Roman" w:cs="Times New Roman"/>
          <w:sz w:val="24"/>
          <w:szCs w:val="24"/>
        </w:rPr>
        <w:t xml:space="preserve"> dengan yang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Persetujuan</w:t>
      </w:r>
      <w:proofErr w:type="spellEnd"/>
      <w:r w:rsidRPr="00BA710E">
        <w:rPr>
          <w:rFonts w:ascii="Times New Roman" w:hAnsi="Times New Roman" w:cs="Times New Roman"/>
          <w:sz w:val="24"/>
          <w:szCs w:val="24"/>
        </w:rPr>
        <w:t xml:space="preserve"> TRIPs;</w:t>
      </w:r>
    </w:p>
    <w:p w14:paraId="22473CB1" w14:textId="77777777" w:rsidR="000C216A" w:rsidRPr="00BA710E" w:rsidRDefault="000C216A" w:rsidP="00BA710E">
      <w:pPr>
        <w:pStyle w:val="ListParagraph"/>
        <w:widowControl w:val="0"/>
        <w:numPr>
          <w:ilvl w:val="0"/>
          <w:numId w:val="21"/>
        </w:numPr>
        <w:autoSpaceDE w:val="0"/>
        <w:autoSpaceDN w:val="0"/>
        <w:spacing w:after="0" w:line="480" w:lineRule="auto"/>
        <w:ind w:left="1276"/>
        <w:contextualSpacing w:val="0"/>
        <w:jc w:val="both"/>
        <w:rPr>
          <w:rFonts w:ascii="Times New Roman" w:hAnsi="Times New Roman" w:cs="Times New Roman"/>
          <w:sz w:val="24"/>
          <w:szCs w:val="24"/>
        </w:rPr>
      </w:pPr>
      <w:proofErr w:type="spellStart"/>
      <w:r w:rsidRPr="00BA710E">
        <w:rPr>
          <w:rFonts w:ascii="Times New Roman" w:hAnsi="Times New Roman" w:cs="Times New Roman"/>
          <w:sz w:val="24"/>
          <w:szCs w:val="24"/>
        </w:rPr>
        <w:lastRenderedPageBreak/>
        <w:t>Menetapkan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penambahan-penambahan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persetujuan</w:t>
      </w:r>
      <w:proofErr w:type="spellEnd"/>
      <w:r w:rsidRPr="00BA710E">
        <w:rPr>
          <w:rFonts w:ascii="Times New Roman" w:hAnsi="Times New Roman" w:cs="Times New Roman"/>
          <w:sz w:val="24"/>
          <w:szCs w:val="24"/>
        </w:rPr>
        <w:t xml:space="preserve"> TRIPs yang </w:t>
      </w:r>
      <w:proofErr w:type="spellStart"/>
      <w:r w:rsidRPr="00BA710E">
        <w:rPr>
          <w:rFonts w:ascii="Times New Roman" w:hAnsi="Times New Roman" w:cs="Times New Roman"/>
          <w:sz w:val="24"/>
          <w:szCs w:val="24"/>
        </w:rPr>
        <w:t>dinamakan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berkaitan</w:t>
      </w:r>
      <w:proofErr w:type="spellEnd"/>
      <w:r w:rsidRPr="00BA710E">
        <w:rPr>
          <w:rFonts w:ascii="Times New Roman" w:hAnsi="Times New Roman" w:cs="Times New Roman"/>
          <w:sz w:val="24"/>
          <w:szCs w:val="24"/>
        </w:rPr>
        <w:t xml:space="preserve"> dengan Hak Cipta.</w:t>
      </w:r>
      <w:r w:rsidRPr="00BA710E">
        <w:rPr>
          <w:rStyle w:val="FootnoteReference"/>
          <w:rFonts w:ascii="Times New Roman" w:hAnsi="Times New Roman" w:cs="Times New Roman"/>
          <w:sz w:val="24"/>
          <w:szCs w:val="24"/>
        </w:rPr>
        <w:footnoteReference w:id="18"/>
      </w:r>
    </w:p>
    <w:p w14:paraId="21F01EBB"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UU Hak Cipta Indonesia </w:t>
      </w:r>
      <w:proofErr w:type="spellStart"/>
      <w:r w:rsidRPr="00BA710E">
        <w:rPr>
          <w:rFonts w:ascii="Times New Roman" w:hAnsi="Times New Roman" w:cs="Times New Roman"/>
          <w:sz w:val="24"/>
          <w:szCs w:val="24"/>
        </w:rPr>
        <w:t>selalu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tepatnya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penyempurnaan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mengakomodasi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kebutuhan-kebutuhan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muncul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ditengah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dibuat</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manusia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dikeluarkan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pejabat</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berwenang</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tentunya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sempurna</w:t>
      </w:r>
      <w:proofErr w:type="spellEnd"/>
      <w:r w:rsidRPr="00BA710E">
        <w:rPr>
          <w:rFonts w:ascii="Times New Roman" w:hAnsi="Times New Roman" w:cs="Times New Roman"/>
          <w:sz w:val="24"/>
          <w:szCs w:val="24"/>
        </w:rPr>
        <w:t xml:space="preserve">. Karena </w:t>
      </w:r>
      <w:proofErr w:type="spellStart"/>
      <w:r w:rsidRPr="00BA710E">
        <w:rPr>
          <w:rFonts w:ascii="Times New Roman" w:hAnsi="Times New Roman" w:cs="Times New Roman"/>
          <w:sz w:val="24"/>
          <w:szCs w:val="24"/>
        </w:rPr>
        <w:t>itulah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kekurangan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perlu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disempurnakan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pengalaman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kebutuhan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aspek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kehidupan</w:t>
      </w:r>
      <w:proofErr w:type="spellEnd"/>
      <w:r w:rsidRPr="00BA710E">
        <w:rPr>
          <w:rFonts w:ascii="Times New Roman" w:hAnsi="Times New Roman" w:cs="Times New Roman"/>
          <w:sz w:val="24"/>
          <w:szCs w:val="24"/>
        </w:rPr>
        <w:t>.</w:t>
      </w:r>
    </w:p>
    <w:p w14:paraId="13D7A9E7" w14:textId="77777777" w:rsidR="000C216A"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Selanjutnya</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penyempurnaan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yang </w:t>
      </w:r>
      <w:proofErr w:type="spellStart"/>
      <w:r w:rsidRPr="00BA710E">
        <w:rPr>
          <w:rFonts w:ascii="Times New Roman" w:hAnsi="Times New Roman" w:cs="Times New Roman"/>
          <w:sz w:val="24"/>
          <w:szCs w:val="24"/>
        </w:rPr>
        <w:t>melahirkan</w:t>
      </w:r>
      <w:proofErr w:type="spellEnd"/>
      <w:r w:rsidRPr="00BA710E">
        <w:rPr>
          <w:rFonts w:ascii="Times New Roman" w:hAnsi="Times New Roman" w:cs="Times New Roman"/>
          <w:sz w:val="24"/>
          <w:szCs w:val="24"/>
        </w:rPr>
        <w:t xml:space="preserve"> UU No.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w:t>
      </w:r>
      <w:bookmarkStart w:id="60" w:name="_Hlk138664990"/>
      <w:r w:rsidRPr="00BA710E">
        <w:rPr>
          <w:rFonts w:ascii="Times New Roman" w:hAnsi="Times New Roman" w:cs="Times New Roman"/>
          <w:sz w:val="24"/>
          <w:szCs w:val="24"/>
        </w:rPr>
        <w:t xml:space="preserve">Yang mana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 Ayat 1 arti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diperoleh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otomatis</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mencetak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mempublikasikan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mengurangi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melanggar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Indonesia juga </w:t>
      </w:r>
      <w:proofErr w:type="spellStart"/>
      <w:r w:rsidRPr="00BA710E">
        <w:rPr>
          <w:rFonts w:ascii="Times New Roman" w:hAnsi="Times New Roman" w:cs="Times New Roman"/>
          <w:sz w:val="24"/>
          <w:szCs w:val="24"/>
        </w:rPr>
        <w:t>mengenal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istilah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konseptualisasi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Hak Cipta yang </w:t>
      </w:r>
      <w:proofErr w:type="spellStart"/>
      <w:r w:rsidRPr="00BA710E">
        <w:rPr>
          <w:rFonts w:ascii="Times New Roman" w:hAnsi="Times New Roman" w:cs="Times New Roman"/>
          <w:sz w:val="24"/>
          <w:szCs w:val="24"/>
        </w:rPr>
        <w:t>digunakan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menyebut</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lastRenderedPageBreak/>
        <w:t>ekonomi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moral.</w:t>
      </w:r>
      <w:r w:rsidRPr="00BA710E">
        <w:rPr>
          <w:rStyle w:val="FootnoteReference"/>
          <w:rFonts w:ascii="Times New Roman" w:hAnsi="Times New Roman" w:cs="Times New Roman"/>
          <w:sz w:val="24"/>
          <w:szCs w:val="24"/>
        </w:rPr>
        <w:footnoteReference w:id="19"/>
      </w:r>
      <w:r w:rsidRPr="00BA710E">
        <w:rPr>
          <w:rFonts w:ascii="Times New Roman" w:hAnsi="Times New Roman" w:cs="Times New Roman"/>
          <w:sz w:val="24"/>
          <w:szCs w:val="24"/>
        </w:rPr>
        <w:t xml:space="preserve"> Sebagamana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dijelaskan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5  UU</w:t>
      </w:r>
      <w:proofErr w:type="gramEnd"/>
      <w:r w:rsidRPr="00BA710E">
        <w:rPr>
          <w:rFonts w:ascii="Times New Roman" w:hAnsi="Times New Roman" w:cs="Times New Roman"/>
          <w:sz w:val="24"/>
          <w:szCs w:val="24"/>
        </w:rPr>
        <w:t xml:space="preserve"> No. 28/2014 yang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Hak moral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melekat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abadi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
    <w:p w14:paraId="539DBEB6" w14:textId="77777777" w:rsidR="000C216A" w:rsidRPr="00BA710E" w:rsidRDefault="000C216A" w:rsidP="00BA710E">
      <w:pPr>
        <w:pStyle w:val="ListParagraph"/>
        <w:numPr>
          <w:ilvl w:val="0"/>
          <w:numId w:val="14"/>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tetap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menuliskan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menuliskan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namanya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sehubungan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penggunaan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umum</w:t>
      </w:r>
      <w:proofErr w:type="spellEnd"/>
      <w:r w:rsidRPr="00BA710E">
        <w:rPr>
          <w:rFonts w:ascii="Times New Roman" w:hAnsi="Times New Roman" w:cs="Times New Roman"/>
          <w:sz w:val="24"/>
          <w:szCs w:val="24"/>
        </w:rPr>
        <w:t xml:space="preserve">, </w:t>
      </w:r>
    </w:p>
    <w:p w14:paraId="65AA2402" w14:textId="77777777" w:rsidR="000C216A" w:rsidRPr="00BA710E" w:rsidRDefault="000C216A" w:rsidP="00BA710E">
      <w:pPr>
        <w:pStyle w:val="ListParagraph"/>
        <w:numPr>
          <w:ilvl w:val="0"/>
          <w:numId w:val="14"/>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memakai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samarannya</w:t>
      </w:r>
      <w:proofErr w:type="spellEnd"/>
      <w:r w:rsidRPr="00BA710E">
        <w:rPr>
          <w:rFonts w:ascii="Times New Roman" w:hAnsi="Times New Roman" w:cs="Times New Roman"/>
          <w:sz w:val="24"/>
          <w:szCs w:val="24"/>
        </w:rPr>
        <w:t xml:space="preserve">, </w:t>
      </w:r>
    </w:p>
    <w:p w14:paraId="4B343D0A" w14:textId="77777777" w:rsidR="000C216A" w:rsidRPr="00BA710E" w:rsidRDefault="000C216A" w:rsidP="00BA710E">
      <w:pPr>
        <w:pStyle w:val="ListParagraph"/>
        <w:numPr>
          <w:ilvl w:val="0"/>
          <w:numId w:val="14"/>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mengubah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kepatutan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
    <w:p w14:paraId="2E167A15" w14:textId="77777777" w:rsidR="000C216A" w:rsidRPr="00BA710E" w:rsidRDefault="000C216A" w:rsidP="00BA710E">
      <w:pPr>
        <w:pStyle w:val="ListParagraph"/>
        <w:numPr>
          <w:ilvl w:val="0"/>
          <w:numId w:val="14"/>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mengubah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judul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anak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judul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mempertahankan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distorsi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mutilasi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modifikasi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merugikan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kehormatan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reputasinya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0"/>
      </w:r>
    </w:p>
    <w:bookmarkEnd w:id="60"/>
    <w:p w14:paraId="2F563C1D" w14:textId="6127723E" w:rsidR="00172940" w:rsidRPr="00BA710E" w:rsidRDefault="000C216A" w:rsidP="00BA710E">
      <w:pPr>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t xml:space="preserve">Hukum pada </w:t>
      </w:r>
      <w:proofErr w:type="spellStart"/>
      <w:r w:rsidRPr="00BA710E">
        <w:rPr>
          <w:rFonts w:ascii="Times New Roman" w:hAnsi="Times New Roman" w:cs="Times New Roman"/>
          <w:sz w:val="24"/>
          <w:szCs w:val="24"/>
        </w:rPr>
        <w:t>hakikatnya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sesuatu</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abstrak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meskipun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pelaksanaannya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berwujud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konkret</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pertanyaan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apakah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senantiasa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pertanyaan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jawabannya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mungkin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Dengan kata lain, </w:t>
      </w:r>
      <w:proofErr w:type="spellStart"/>
      <w:r w:rsidRPr="00BA710E">
        <w:rPr>
          <w:rFonts w:ascii="Times New Roman" w:hAnsi="Times New Roman" w:cs="Times New Roman"/>
          <w:sz w:val="24"/>
          <w:szCs w:val="24"/>
        </w:rPr>
        <w:t>persepsi</w:t>
      </w:r>
      <w:proofErr w:type="spellEnd"/>
      <w:r w:rsidRPr="00BA710E">
        <w:rPr>
          <w:rFonts w:ascii="Times New Roman" w:hAnsi="Times New Roman" w:cs="Times New Roman"/>
          <w:sz w:val="24"/>
          <w:szCs w:val="24"/>
        </w:rPr>
        <w:t xml:space="preserve"> orang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beraneka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ragam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tergantung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sudut</w:t>
      </w:r>
      <w:proofErr w:type="spellEnd"/>
      <w:r w:rsidRPr="00BA710E">
        <w:rPr>
          <w:rFonts w:ascii="Times New Roman" w:hAnsi="Times New Roman" w:cs="Times New Roman"/>
          <w:sz w:val="24"/>
          <w:szCs w:val="24"/>
        </w:rPr>
        <w:t xml:space="preserve"> mana </w:t>
      </w:r>
      <w:proofErr w:type="spellStart"/>
      <w:r w:rsidRPr="00BA710E">
        <w:rPr>
          <w:rFonts w:ascii="Times New Roman" w:hAnsi="Times New Roman" w:cs="Times New Roman"/>
          <w:sz w:val="24"/>
          <w:szCs w:val="24"/>
        </w:rPr>
        <w:t>mereka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memandangnya</w:t>
      </w:r>
      <w:proofErr w:type="spellEnd"/>
      <w:r w:rsidRPr="00BA710E">
        <w:rPr>
          <w:rFonts w:ascii="Times New Roman" w:hAnsi="Times New Roman" w:cs="Times New Roman"/>
          <w:sz w:val="24"/>
          <w:szCs w:val="24"/>
        </w:rPr>
        <w:t xml:space="preserve">. </w:t>
      </w:r>
      <w:bookmarkStart w:id="61" w:name="_Hlk138665095"/>
      <w:proofErr w:type="spellStart"/>
      <w:r w:rsidRPr="00BA710E">
        <w:rPr>
          <w:rFonts w:ascii="Times New Roman" w:hAnsi="Times New Roman" w:cs="Times New Roman"/>
          <w:sz w:val="24"/>
          <w:szCs w:val="24"/>
        </w:rPr>
        <w:t>Sedangkan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manfaat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penerbitan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penggandaan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segala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bentuknya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penerjemahan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pengadaptasian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pengaransemenan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pentransformasian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pendistribusian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pertunjukan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komunikasi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penyewaan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1"/>
      </w:r>
    </w:p>
    <w:p w14:paraId="1A4CFF20" w14:textId="77777777" w:rsidR="00172940" w:rsidRPr="00BA710E" w:rsidRDefault="000C216A" w:rsidP="00BA710E">
      <w:pPr>
        <w:spacing w:line="480" w:lineRule="auto"/>
        <w:ind w:left="709" w:firstLine="567"/>
        <w:jc w:val="both"/>
        <w:rPr>
          <w:rFonts w:ascii="Times New Roman" w:hAnsi="Times New Roman" w:cs="Times New Roman"/>
          <w:sz w:val="24"/>
          <w:szCs w:val="24"/>
        </w:rPr>
      </w:pPr>
      <w:bookmarkStart w:id="63" w:name="_Hlk138665190"/>
      <w:bookmarkEnd w:id="61"/>
      <w:r w:rsidRPr="00BA710E">
        <w:rPr>
          <w:rFonts w:ascii="Times New Roman" w:hAnsi="Times New Roman" w:cs="Times New Roman"/>
          <w:sz w:val="24"/>
          <w:szCs w:val="24"/>
        </w:rPr>
        <w:t xml:space="preserve">Tidak </w:t>
      </w:r>
      <w:proofErr w:type="spellStart"/>
      <w:r w:rsidRPr="00BA710E">
        <w:rPr>
          <w:rFonts w:ascii="Times New Roman" w:hAnsi="Times New Roman" w:cs="Times New Roman"/>
          <w:sz w:val="24"/>
          <w:szCs w:val="24"/>
        </w:rPr>
        <w:t>sedikit</w:t>
      </w:r>
      <w:proofErr w:type="spellEnd"/>
      <w:r w:rsidRPr="00BA710E">
        <w:rPr>
          <w:rFonts w:ascii="Times New Roman" w:hAnsi="Times New Roman" w:cs="Times New Roman"/>
          <w:sz w:val="24"/>
          <w:szCs w:val="24"/>
        </w:rPr>
        <w:t xml:space="preserve"> orang yang salah </w:t>
      </w:r>
      <w:proofErr w:type="spellStart"/>
      <w:r w:rsidRPr="00BA710E">
        <w:rPr>
          <w:rFonts w:ascii="Times New Roman" w:hAnsi="Times New Roman" w:cs="Times New Roman"/>
          <w:sz w:val="24"/>
          <w:szCs w:val="24"/>
        </w:rPr>
        <w:t>mengira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paten dan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kedua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jelas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berbeda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berkaitan</w:t>
      </w:r>
      <w:proofErr w:type="spellEnd"/>
      <w:r w:rsidRPr="00BA710E">
        <w:rPr>
          <w:rFonts w:ascii="Times New Roman" w:hAnsi="Times New Roman" w:cs="Times New Roman"/>
          <w:sz w:val="24"/>
          <w:szCs w:val="24"/>
        </w:rPr>
        <w:t xml:space="preserve">. Hak paten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UU </w:t>
      </w:r>
      <w:proofErr w:type="spellStart"/>
      <w:r w:rsidRPr="00BA710E">
        <w:rPr>
          <w:rFonts w:ascii="Times New Roman" w:hAnsi="Times New Roman" w:cs="Times New Roman"/>
          <w:sz w:val="24"/>
          <w:szCs w:val="24"/>
        </w:rPr>
        <w:t>diwajibkan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agar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payung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diharuskan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demikina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Dalam Hak Cipta </w:t>
      </w:r>
      <w:proofErr w:type="spellStart"/>
      <w:r w:rsidRPr="00BA710E">
        <w:rPr>
          <w:rFonts w:ascii="Times New Roman" w:hAnsi="Times New Roman" w:cs="Times New Roman"/>
          <w:sz w:val="24"/>
          <w:szCs w:val="24"/>
        </w:rPr>
        <w:t>boleh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Sejatinya</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mrmiliki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sifat</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automatic protection </w:t>
      </w:r>
      <w:r w:rsidRPr="00BA710E">
        <w:rPr>
          <w:rFonts w:ascii="Times New Roman" w:hAnsi="Times New Roman" w:cs="Times New Roman"/>
          <w:sz w:val="24"/>
          <w:szCs w:val="24"/>
        </w:rPr>
        <w:t xml:space="preserve">yang </w:t>
      </w:r>
      <w:proofErr w:type="spellStart"/>
      <w:r w:rsidRPr="00BA710E">
        <w:rPr>
          <w:rFonts w:ascii="Times New Roman" w:hAnsi="Times New Roman" w:cs="Times New Roman"/>
          <w:sz w:val="24"/>
          <w:szCs w:val="24"/>
        </w:rPr>
        <w:t>muncul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berdasarkan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prinsip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Deklaratif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diwujudkan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dipublikasikan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Keuntungannya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membawa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keuntungan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w:t>
      </w:r>
    </w:p>
    <w:bookmarkEnd w:id="63"/>
    <w:p w14:paraId="16E43942" w14:textId="77777777" w:rsidR="000C216A" w:rsidRPr="00BA710E" w:rsidRDefault="000C216A" w:rsidP="00BA710E">
      <w:pPr>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No.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menunjukkan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perbedaan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sebelumnya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antara</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lain :</w:t>
      </w:r>
      <w:proofErr w:type="gramEnd"/>
    </w:p>
    <w:p w14:paraId="4C754928"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Lingkup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disempurnakan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pertunjukan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dihapuskan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berkaitan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dengan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Hal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dilaksanakan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menimbulkan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kebingungan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kedua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dan juga oleh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Neighbouring</w:t>
      </w:r>
      <w:proofErr w:type="spellEnd"/>
      <w:r w:rsidRPr="00BA710E">
        <w:rPr>
          <w:rFonts w:ascii="Times New Roman" w:hAnsi="Times New Roman" w:cs="Times New Roman"/>
          <w:sz w:val="24"/>
          <w:szCs w:val="24"/>
        </w:rPr>
        <w:t xml:space="preserve"> Rights). </w:t>
      </w:r>
    </w:p>
    <w:p w14:paraId="4A845581"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r w:rsidRPr="00BA710E">
        <w:rPr>
          <w:rFonts w:ascii="Times New Roman" w:hAnsi="Times New Roman" w:cs="Times New Roman"/>
          <w:sz w:val="24"/>
          <w:szCs w:val="24"/>
        </w:rPr>
        <w:t xml:space="preserve">Indonesia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menandatangani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WCT,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Kreasi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database </w:t>
      </w:r>
      <w:proofErr w:type="spellStart"/>
      <w:r w:rsidRPr="00BA710E">
        <w:rPr>
          <w:rFonts w:ascii="Times New Roman" w:hAnsi="Times New Roman" w:cs="Times New Roman"/>
          <w:sz w:val="24"/>
          <w:szCs w:val="24"/>
        </w:rPr>
        <w:t>dimasukkan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salah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diamanatkan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w:t>
      </w:r>
    </w:p>
    <w:p w14:paraId="51D104C3"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Dimuatnya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penggunaan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kabel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kabel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media internet,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pemutaran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produk-produk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cakram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optik</w:t>
      </w:r>
      <w:proofErr w:type="spellEnd"/>
      <w:r w:rsidRPr="00BA710E">
        <w:rPr>
          <w:rFonts w:ascii="Times New Roman" w:hAnsi="Times New Roman" w:cs="Times New Roman"/>
          <w:sz w:val="24"/>
          <w:szCs w:val="24"/>
        </w:rPr>
        <w:t xml:space="preserve"> (optical disc)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media audio, media audio visual dan/</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sarana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telekomunikasi</w:t>
      </w:r>
      <w:proofErr w:type="spellEnd"/>
      <w:r w:rsidRPr="00BA710E">
        <w:rPr>
          <w:rFonts w:ascii="Times New Roman" w:hAnsi="Times New Roman" w:cs="Times New Roman"/>
          <w:sz w:val="24"/>
          <w:szCs w:val="24"/>
        </w:rPr>
        <w:t>.</w:t>
      </w:r>
    </w:p>
    <w:p w14:paraId="5AB090F1"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Penyelesaian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ketetapan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ditentukan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penyelesaiannya</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Niaga</w:t>
      </w:r>
      <w:proofErr w:type="spellEnd"/>
      <w:r w:rsidRPr="00BA710E">
        <w:rPr>
          <w:rFonts w:ascii="Times New Roman" w:hAnsi="Times New Roman" w:cs="Times New Roman"/>
          <w:sz w:val="24"/>
          <w:szCs w:val="24"/>
        </w:rPr>
        <w:t xml:space="preserve"> dan juga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pilihan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Alternatif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Penyelesaian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Arbitrase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Mediasi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sejenisnya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Ditambahkannya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pembatasan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proses </w:t>
      </w:r>
      <w:proofErr w:type="spellStart"/>
      <w:r w:rsidRPr="00BA710E">
        <w:rPr>
          <w:rFonts w:ascii="Times New Roman" w:hAnsi="Times New Roman" w:cs="Times New Roman"/>
          <w:sz w:val="24"/>
          <w:szCs w:val="24"/>
        </w:rPr>
        <w:t>perkara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ditangani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Niaga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Mahkamah</w:t>
      </w:r>
      <w:proofErr w:type="spellEnd"/>
      <w:r w:rsidRPr="00BA710E">
        <w:rPr>
          <w:rFonts w:ascii="Times New Roman" w:hAnsi="Times New Roman" w:cs="Times New Roman"/>
          <w:sz w:val="24"/>
          <w:szCs w:val="24"/>
        </w:rPr>
        <w:t xml:space="preserve"> Agung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kepastian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mencegah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berlarut-larutnya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penanganan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mempunyai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akibat</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luas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w:t>
      </w:r>
    </w:p>
    <w:p w14:paraId="42B5612A"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diamanatkan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Article 50 TRIPs,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lain yang </w:t>
      </w:r>
      <w:proofErr w:type="spellStart"/>
      <w:r w:rsidRPr="00BA710E">
        <w:rPr>
          <w:rFonts w:ascii="Times New Roman" w:hAnsi="Times New Roman" w:cs="Times New Roman"/>
          <w:sz w:val="24"/>
          <w:szCs w:val="24"/>
        </w:rPr>
        <w:t>ditambahkan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diperkenalkannya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penetapan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sementara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memungkinkan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pencegahan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kerugian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dan juga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seimbang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menjaga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kepentingan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dikenakan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penetapan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sementara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p>
    <w:p w14:paraId="435D6C83"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Penambahan</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ditetapkannya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ancaman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pidana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sebelumnya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ancaman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pidana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mutatis mutandis.</w:t>
      </w:r>
    </w:p>
    <w:p w14:paraId="7218B8C6" w14:textId="77777777" w:rsidR="000C216A" w:rsidRPr="00BA710E" w:rsidRDefault="000C216A" w:rsidP="00BA710E">
      <w:pPr>
        <w:pStyle w:val="ListParagraph"/>
        <w:numPr>
          <w:ilvl w:val="0"/>
          <w:numId w:val="15"/>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Penambahan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kententuan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informasi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manajemen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elektronik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sarana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kontrol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teknologi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menyesuaikan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WIPO Copyright Treaty (WTC)</w:t>
      </w:r>
    </w:p>
    <w:p w14:paraId="3975864E" w14:textId="77777777" w:rsidR="000C216A" w:rsidRPr="00BA710E" w:rsidRDefault="000C216A" w:rsidP="00BA710E">
      <w:pPr>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cecara</w:t>
      </w:r>
      <w:proofErr w:type="spellEnd"/>
      <w:r w:rsidRPr="00BA710E">
        <w:rPr>
          <w:rFonts w:ascii="Times New Roman" w:hAnsi="Times New Roman" w:cs="Times New Roman"/>
          <w:sz w:val="24"/>
          <w:szCs w:val="24"/>
        </w:rPr>
        <w:t xml:space="preserve"> garis </w:t>
      </w:r>
      <w:proofErr w:type="spellStart"/>
      <w:proofErr w:type="gram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digolongkan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3,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 </w:t>
      </w:r>
    </w:p>
    <w:p w14:paraId="6CAE3A45" w14:textId="77777777" w:rsidR="000C216A" w:rsidRPr="00BA710E" w:rsidRDefault="000C216A" w:rsidP="00BA710E">
      <w:pPr>
        <w:pStyle w:val="ListParagraph"/>
        <w:numPr>
          <w:ilvl w:val="0"/>
          <w:numId w:val="16"/>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Meliputi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pekerjaan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ditentukan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Konvensi</w:t>
      </w:r>
      <w:proofErr w:type="spellEnd"/>
      <w:r w:rsidRPr="00BA710E">
        <w:rPr>
          <w:rFonts w:ascii="Times New Roman" w:hAnsi="Times New Roman" w:cs="Times New Roman"/>
          <w:sz w:val="24"/>
          <w:szCs w:val="24"/>
        </w:rPr>
        <w:t xml:space="preserve"> Bern,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kesusasteraan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pekerjaan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artistik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pula drama, </w:t>
      </w:r>
      <w:proofErr w:type="spellStart"/>
      <w:r w:rsidRPr="00BA710E">
        <w:rPr>
          <w:rFonts w:ascii="Times New Roman" w:hAnsi="Times New Roman" w:cs="Times New Roman"/>
          <w:sz w:val="24"/>
          <w:szCs w:val="24"/>
        </w:rPr>
        <w:t>musik</w:t>
      </w:r>
      <w:proofErr w:type="spellEnd"/>
      <w:r w:rsidRPr="00BA710E">
        <w:rPr>
          <w:rFonts w:ascii="Times New Roman" w:hAnsi="Times New Roman" w:cs="Times New Roman"/>
          <w:sz w:val="24"/>
          <w:szCs w:val="24"/>
        </w:rPr>
        <w:t xml:space="preserve"> dan drama </w:t>
      </w:r>
      <w:proofErr w:type="spellStart"/>
      <w:r w:rsidRPr="00BA710E">
        <w:rPr>
          <w:rFonts w:ascii="Times New Roman" w:hAnsi="Times New Roman" w:cs="Times New Roman"/>
          <w:sz w:val="24"/>
          <w:szCs w:val="24"/>
        </w:rPr>
        <w:t>musikal</w:t>
      </w:r>
      <w:proofErr w:type="spellEnd"/>
      <w:r w:rsidRPr="00BA710E">
        <w:rPr>
          <w:rFonts w:ascii="Times New Roman" w:hAnsi="Times New Roman" w:cs="Times New Roman"/>
          <w:sz w:val="24"/>
          <w:szCs w:val="24"/>
        </w:rPr>
        <w:t>.</w:t>
      </w:r>
    </w:p>
    <w:p w14:paraId="72FE6465" w14:textId="77777777" w:rsidR="000C216A" w:rsidRPr="00BA710E" w:rsidRDefault="000C216A" w:rsidP="00BA710E">
      <w:pPr>
        <w:pStyle w:val="ListParagraph"/>
        <w:numPr>
          <w:ilvl w:val="0"/>
          <w:numId w:val="16"/>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Kategori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muncul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belakangan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perkembangan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teknologi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sinematografi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fotografi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rekaman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suara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broadcasting</w:t>
      </w:r>
      <w:r w:rsidRPr="00BA710E">
        <w:rPr>
          <w:rFonts w:ascii="Times New Roman" w:hAnsi="Times New Roman" w:cs="Times New Roman"/>
          <w:sz w:val="24"/>
          <w:szCs w:val="24"/>
        </w:rPr>
        <w:t xml:space="preserve"> (radio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televisi</w:t>
      </w:r>
      <w:proofErr w:type="spellEnd"/>
      <w:r w:rsidRPr="00BA710E">
        <w:rPr>
          <w:rFonts w:ascii="Times New Roman" w:hAnsi="Times New Roman" w:cs="Times New Roman"/>
          <w:sz w:val="24"/>
          <w:szCs w:val="24"/>
        </w:rPr>
        <w:t>).</w:t>
      </w:r>
    </w:p>
    <w:p w14:paraId="245E764C" w14:textId="77777777" w:rsidR="000C216A" w:rsidRPr="00BA710E" w:rsidRDefault="000C216A" w:rsidP="00BA710E">
      <w:pPr>
        <w:pStyle w:val="ListParagraph"/>
        <w:numPr>
          <w:ilvl w:val="0"/>
          <w:numId w:val="16"/>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rPr>
        <w:t>Kelompok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berhubungan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program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2"/>
      </w:r>
      <w:r w:rsidRPr="00BA710E">
        <w:rPr>
          <w:rFonts w:ascii="Times New Roman" w:hAnsi="Times New Roman" w:cs="Times New Roman"/>
          <w:sz w:val="24"/>
          <w:szCs w:val="24"/>
        </w:rPr>
        <w:t xml:space="preserve"> </w:t>
      </w:r>
    </w:p>
    <w:p w14:paraId="56ED01F9" w14:textId="77777777" w:rsidR="00172940" w:rsidRPr="00BA710E" w:rsidRDefault="000C216A" w:rsidP="00BA710E">
      <w:pPr>
        <w:spacing w:line="480" w:lineRule="auto"/>
        <w:ind w:left="709" w:firstLine="567"/>
        <w:jc w:val="both"/>
        <w:rPr>
          <w:rFonts w:ascii="Times New Roman" w:hAnsi="Times New Roman" w:cs="Times New Roman"/>
          <w:sz w:val="24"/>
          <w:szCs w:val="24"/>
        </w:rPr>
      </w:pPr>
      <w:r w:rsidRPr="00BA710E">
        <w:rPr>
          <w:rFonts w:ascii="Times New Roman" w:hAnsi="Times New Roman" w:cs="Times New Roman"/>
          <w:sz w:val="24"/>
          <w:szCs w:val="24"/>
        </w:rPr>
        <w:lastRenderedPageBreak/>
        <w:t xml:space="preserve">Dalam UUHC Indonesia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disebut</w:t>
      </w:r>
      <w:proofErr w:type="spellEnd"/>
      <w:r w:rsidRPr="00BA710E">
        <w:rPr>
          <w:rFonts w:ascii="Times New Roman" w:hAnsi="Times New Roman" w:cs="Times New Roman"/>
          <w:sz w:val="24"/>
          <w:szCs w:val="24"/>
        </w:rPr>
        <w:t xml:space="preserve"> dengan system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negative </w:t>
      </w:r>
      <w:proofErr w:type="spellStart"/>
      <w:r w:rsidRPr="00BA710E">
        <w:rPr>
          <w:rFonts w:ascii="Times New Roman" w:hAnsi="Times New Roman" w:cs="Times New Roman"/>
          <w:sz w:val="24"/>
          <w:szCs w:val="24"/>
        </w:rPr>
        <w:t>deklaratif</w:t>
      </w:r>
      <w:proofErr w:type="spellEnd"/>
      <w:r w:rsidRPr="00BA710E">
        <w:rPr>
          <w:rFonts w:ascii="Times New Roman" w:hAnsi="Times New Roman" w:cs="Times New Roman"/>
          <w:sz w:val="24"/>
          <w:szCs w:val="24"/>
        </w:rPr>
        <w:t xml:space="preserve">. Dengan kata lain, </w:t>
      </w:r>
      <w:proofErr w:type="spellStart"/>
      <w:r w:rsidRPr="00BA710E">
        <w:rPr>
          <w:rFonts w:ascii="Times New Roman" w:hAnsi="Times New Roman" w:cs="Times New Roman"/>
          <w:sz w:val="24"/>
          <w:szCs w:val="24"/>
        </w:rPr>
        <w:t>semua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diterima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diteliti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terkecuali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unsur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titik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diletakkan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anggapan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orang lain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membuktikan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sebaliknya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3"/>
      </w:r>
    </w:p>
    <w:p w14:paraId="5D71886B" w14:textId="77777777" w:rsidR="00172940" w:rsidRPr="00BA710E" w:rsidRDefault="000C216A" w:rsidP="00BA710E">
      <w:pPr>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Putusan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bookmarkStart w:id="64" w:name="_Hlk138665271"/>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pelaksanaan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pencatatan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64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73 UU No 28/2014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Selain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PP No. 26/1999 yang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disempurnakan</w:t>
      </w:r>
      <w:proofErr w:type="spellEnd"/>
      <w:r w:rsidRPr="00BA710E">
        <w:rPr>
          <w:rFonts w:ascii="Times New Roman" w:hAnsi="Times New Roman" w:cs="Times New Roman"/>
          <w:sz w:val="24"/>
          <w:szCs w:val="24"/>
        </w:rPr>
        <w:t xml:space="preserve"> dengan PP No. 75/2005 dan </w:t>
      </w:r>
      <w:proofErr w:type="spellStart"/>
      <w:r w:rsidRPr="00BA710E">
        <w:rPr>
          <w:rFonts w:ascii="Times New Roman" w:hAnsi="Times New Roman" w:cs="Times New Roman"/>
          <w:sz w:val="24"/>
          <w:szCs w:val="24"/>
        </w:rPr>
        <w:t>digantikan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dengan PP No. 19/2007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Jenis dan Tarif Atas Jenis </w:t>
      </w:r>
      <w:proofErr w:type="spellStart"/>
      <w:r w:rsidRPr="00BA710E">
        <w:rPr>
          <w:rFonts w:ascii="Times New Roman" w:hAnsi="Times New Roman" w:cs="Times New Roman"/>
          <w:sz w:val="24"/>
          <w:szCs w:val="24"/>
        </w:rPr>
        <w:t>Penerimaan</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Bukan</w:t>
      </w:r>
      <w:proofErr w:type="spellEnd"/>
      <w:r w:rsidRPr="00BA710E">
        <w:rPr>
          <w:rFonts w:ascii="Times New Roman" w:hAnsi="Times New Roman" w:cs="Times New Roman"/>
          <w:sz w:val="24"/>
          <w:szCs w:val="24"/>
        </w:rPr>
        <w:t xml:space="preserve"> Pajak Yang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Departemen</w:t>
      </w:r>
      <w:proofErr w:type="spellEnd"/>
      <w:r w:rsidRPr="00BA710E">
        <w:rPr>
          <w:rFonts w:ascii="Times New Roman" w:hAnsi="Times New Roman" w:cs="Times New Roman"/>
          <w:sz w:val="24"/>
          <w:szCs w:val="24"/>
        </w:rPr>
        <w:t xml:space="preserve"> Hukum dan Hak </w:t>
      </w:r>
      <w:proofErr w:type="spellStart"/>
      <w:r w:rsidRPr="00BA710E">
        <w:rPr>
          <w:rFonts w:ascii="Times New Roman" w:hAnsi="Times New Roman" w:cs="Times New Roman"/>
          <w:sz w:val="24"/>
          <w:szCs w:val="24"/>
        </w:rPr>
        <w:t>Asasi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Manusia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Menteri Hukum dan HAM </w:t>
      </w:r>
      <w:proofErr w:type="spellStart"/>
      <w:r w:rsidRPr="00BA710E">
        <w:rPr>
          <w:rFonts w:ascii="Times New Roman" w:hAnsi="Times New Roman" w:cs="Times New Roman"/>
          <w:sz w:val="24"/>
          <w:szCs w:val="24"/>
        </w:rPr>
        <w:t>Republik</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Dirjen</w:t>
      </w:r>
      <w:proofErr w:type="spellEnd"/>
      <w:r w:rsidRPr="00BA710E">
        <w:rPr>
          <w:rFonts w:ascii="Times New Roman" w:hAnsi="Times New Roman" w:cs="Times New Roman"/>
          <w:sz w:val="24"/>
          <w:szCs w:val="24"/>
        </w:rPr>
        <w:t xml:space="preserve"> HAKI.</w:t>
      </w:r>
      <w:bookmarkEnd w:id="64"/>
    </w:p>
    <w:p w14:paraId="678B5E57" w14:textId="77777777" w:rsidR="00172940" w:rsidRPr="00BA710E" w:rsidRDefault="000C216A" w:rsidP="00BA710E">
      <w:pPr>
        <w:spacing w:line="480" w:lineRule="auto"/>
        <w:ind w:left="709" w:firstLine="567"/>
        <w:jc w:val="both"/>
        <w:rPr>
          <w:rFonts w:ascii="Times New Roman" w:hAnsi="Times New Roman" w:cs="Times New Roman"/>
          <w:sz w:val="24"/>
          <w:szCs w:val="24"/>
        </w:rPr>
      </w:pPr>
      <w:bookmarkStart w:id="65" w:name="_Hlk138665373"/>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syarat</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dipenuhi</w:t>
      </w:r>
      <w:bookmarkEnd w:id="65"/>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Namun</w:t>
      </w:r>
      <w:proofErr w:type="spellEnd"/>
      <w:r w:rsidRPr="00BA710E">
        <w:rPr>
          <w:rFonts w:ascii="Times New Roman" w:hAnsi="Times New Roman" w:cs="Times New Roman"/>
          <w:sz w:val="24"/>
          <w:szCs w:val="24"/>
        </w:rPr>
        <w:t xml:space="preserve"> Ketika Indonesia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Auterswet</w:t>
      </w:r>
      <w:proofErr w:type="spellEnd"/>
      <w:r w:rsidRPr="00BA710E">
        <w:rPr>
          <w:rFonts w:ascii="Times New Roman" w:hAnsi="Times New Roman" w:cs="Times New Roman"/>
          <w:sz w:val="24"/>
          <w:szCs w:val="24"/>
        </w:rPr>
        <w:t xml:space="preserve"> 1912,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mencantumkan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perihal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bookmarkStart w:id="66" w:name="_Hlk138665413"/>
      <w:r w:rsidRPr="00BA710E">
        <w:rPr>
          <w:rFonts w:ascii="Times New Roman" w:hAnsi="Times New Roman" w:cs="Times New Roman"/>
          <w:sz w:val="24"/>
          <w:szCs w:val="24"/>
        </w:rPr>
        <w:t xml:space="preserve">Ada dua </w:t>
      </w:r>
      <w:proofErr w:type="spellStart"/>
      <w:r w:rsidRPr="00BA710E">
        <w:rPr>
          <w:rFonts w:ascii="Times New Roman" w:hAnsi="Times New Roman" w:cs="Times New Roman"/>
          <w:sz w:val="24"/>
          <w:szCs w:val="24"/>
        </w:rPr>
        <w:t>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dengan  system</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konstitutif</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first to file</w:t>
      </w:r>
      <w:r w:rsidRPr="00BA710E">
        <w:rPr>
          <w:rFonts w:ascii="Times New Roman" w:hAnsi="Times New Roman" w:cs="Times New Roman"/>
          <w:sz w:val="24"/>
          <w:szCs w:val="24"/>
        </w:rPr>
        <w:t xml:space="preserve">) dan system </w:t>
      </w:r>
      <w:proofErr w:type="spellStart"/>
      <w:r w:rsidRPr="00BA710E">
        <w:rPr>
          <w:rFonts w:ascii="Times New Roman" w:hAnsi="Times New Roman" w:cs="Times New Roman"/>
          <w:sz w:val="24"/>
          <w:szCs w:val="24"/>
        </w:rPr>
        <w:t>deklaratir</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Firs to Use</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didafatarkan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memalauai</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konstitutif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ciptanya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keberadaannya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de jure </w:t>
      </w:r>
      <w:proofErr w:type="gramStart"/>
      <w:r w:rsidRPr="00BA710E">
        <w:rPr>
          <w:rFonts w:ascii="Times New Roman" w:hAnsi="Times New Roman" w:cs="Times New Roman"/>
          <w:sz w:val="24"/>
          <w:szCs w:val="24"/>
        </w:rPr>
        <w:t xml:space="preserve">dan </w:t>
      </w:r>
      <w:r w:rsidRPr="00BA710E">
        <w:rPr>
          <w:rFonts w:ascii="Times New Roman" w:hAnsi="Times New Roman" w:cs="Times New Roman"/>
          <w:i/>
          <w:iCs/>
          <w:sz w:val="24"/>
          <w:szCs w:val="24"/>
        </w:rPr>
        <w:t xml:space="preserve"> de</w:t>
      </w:r>
      <w:proofErr w:type="gramEnd"/>
      <w:r w:rsidRPr="00BA710E">
        <w:rPr>
          <w:rFonts w:ascii="Times New Roman" w:hAnsi="Times New Roman" w:cs="Times New Roman"/>
          <w:i/>
          <w:iCs/>
          <w:sz w:val="24"/>
          <w:szCs w:val="24"/>
        </w:rPr>
        <w:t xml:space="preserve"> facto. </w:t>
      </w:r>
      <w:r w:rsidRPr="00BA710E">
        <w:rPr>
          <w:rFonts w:ascii="Times New Roman" w:hAnsi="Times New Roman" w:cs="Times New Roman"/>
          <w:sz w:val="24"/>
          <w:szCs w:val="24"/>
        </w:rPr>
        <w:t xml:space="preserve">Dan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deklaratif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sekalipun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mengakui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seolah</w:t>
      </w:r>
      <w:proofErr w:type="spellEnd"/>
      <w:r w:rsidRPr="00BA710E">
        <w:rPr>
          <w:rFonts w:ascii="Times New Roman" w:hAnsi="Times New Roman" w:cs="Times New Roman"/>
          <w:sz w:val="24"/>
          <w:szCs w:val="24"/>
        </w:rPr>
        <w:t xml:space="preserve">-oleh yang </w:t>
      </w:r>
      <w:proofErr w:type="spellStart"/>
      <w:r w:rsidRPr="00BA710E">
        <w:rPr>
          <w:rFonts w:ascii="Times New Roman" w:hAnsi="Times New Roman" w:cs="Times New Roman"/>
          <w:sz w:val="24"/>
          <w:szCs w:val="24"/>
        </w:rPr>
        <w:t>bersangkutan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de jure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dibuktikan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orang lain yang </w:t>
      </w:r>
      <w:proofErr w:type="spellStart"/>
      <w:r w:rsidRPr="00BA710E">
        <w:rPr>
          <w:rFonts w:ascii="Times New Roman" w:hAnsi="Times New Roman" w:cs="Times New Roman"/>
          <w:sz w:val="24"/>
          <w:szCs w:val="24"/>
        </w:rPr>
        <w:t>menyangkal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w:t>
      </w:r>
    </w:p>
    <w:p w14:paraId="68AF17E7" w14:textId="77777777" w:rsidR="00172940" w:rsidRPr="00BA710E" w:rsidRDefault="000C216A" w:rsidP="00BA710E">
      <w:pPr>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Kenyataannya</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deklaratif</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berpotensi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terkhusus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merek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menimbulkan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antar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Selama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membuktikan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orang yang </w:t>
      </w:r>
      <w:proofErr w:type="spellStart"/>
      <w:r w:rsidRPr="00BA710E">
        <w:rPr>
          <w:rFonts w:ascii="Times New Roman" w:hAnsi="Times New Roman" w:cs="Times New Roman"/>
          <w:sz w:val="24"/>
          <w:szCs w:val="24"/>
        </w:rPr>
        <w:t>mendaftar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dianggap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orang yang </w:t>
      </w:r>
      <w:proofErr w:type="spellStart"/>
      <w:r w:rsidRPr="00BA710E">
        <w:rPr>
          <w:rFonts w:ascii="Times New Roman" w:hAnsi="Times New Roman" w:cs="Times New Roman"/>
          <w:sz w:val="24"/>
          <w:szCs w:val="24"/>
        </w:rPr>
        <w:t>berhak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terdaftar</w:t>
      </w:r>
      <w:proofErr w:type="spellEnd"/>
      <w:r w:rsidRPr="00BA710E">
        <w:rPr>
          <w:rFonts w:ascii="Times New Roman" w:hAnsi="Times New Roman" w:cs="Times New Roman"/>
          <w:sz w:val="24"/>
          <w:szCs w:val="24"/>
        </w:rPr>
        <w:t xml:space="preserve">. Dalam system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Menurut</w:t>
      </w:r>
      <w:proofErr w:type="spellEnd"/>
      <w:r w:rsidRPr="00BA710E">
        <w:rPr>
          <w:rFonts w:ascii="Times New Roman" w:hAnsi="Times New Roman" w:cs="Times New Roman"/>
          <w:sz w:val="24"/>
          <w:szCs w:val="24"/>
        </w:rPr>
        <w:t xml:space="preserve"> UUHC Indonesia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pemeriksaan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subtantif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objek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periksa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w:t>
      </w:r>
    </w:p>
    <w:p w14:paraId="2034F321" w14:textId="77777777" w:rsidR="000C216A" w:rsidRPr="00BA710E" w:rsidRDefault="000C216A" w:rsidP="00BA710E">
      <w:pPr>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Dilakukannya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bukanlah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syarat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diakuinya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melainkan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memudahkan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pembuktian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artinya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berarti</w:t>
      </w:r>
      <w:proofErr w:type="spellEnd"/>
      <w:r w:rsidRPr="00BA710E">
        <w:rPr>
          <w:rFonts w:ascii="Times New Roman" w:hAnsi="Times New Roman" w:cs="Times New Roman"/>
          <w:sz w:val="24"/>
          <w:szCs w:val="24"/>
        </w:rPr>
        <w:t xml:space="preserve"> orang yang </w:t>
      </w:r>
      <w:proofErr w:type="spellStart"/>
      <w:r w:rsidRPr="00BA710E">
        <w:rPr>
          <w:rFonts w:ascii="Times New Roman" w:hAnsi="Times New Roman" w:cs="Times New Roman"/>
          <w:sz w:val="24"/>
          <w:szCs w:val="24"/>
        </w:rPr>
        <w:t>mendaftarkan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lain yang </w:t>
      </w:r>
      <w:proofErr w:type="spellStart"/>
      <w:r w:rsidRPr="00BA710E">
        <w:rPr>
          <w:rFonts w:ascii="Times New Roman" w:hAnsi="Times New Roman" w:cs="Times New Roman"/>
          <w:sz w:val="24"/>
          <w:szCs w:val="24"/>
        </w:rPr>
        <w:t>mampu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membuktikan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dihapuskan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kekuatan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Ketika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dibuktikan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gugatan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ganti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rugi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penyitaan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merik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seluruhnya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diperoleh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95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(3) UUHC </w:t>
      </w:r>
      <w:proofErr w:type="gramStart"/>
      <w:r w:rsidRPr="00BA710E">
        <w:rPr>
          <w:rFonts w:ascii="Times New Roman" w:hAnsi="Times New Roman" w:cs="Times New Roman"/>
          <w:sz w:val="24"/>
          <w:szCs w:val="24"/>
        </w:rPr>
        <w:t>2014 :</w:t>
      </w:r>
      <w:proofErr w:type="gramEnd"/>
      <w:r w:rsidRPr="00BA710E">
        <w:rPr>
          <w:rFonts w:ascii="Times New Roman" w:hAnsi="Times New Roman" w:cs="Times New Roman"/>
          <w:sz w:val="24"/>
          <w:szCs w:val="24"/>
        </w:rPr>
        <w:t xml:space="preserve"> </w:t>
      </w:r>
    </w:p>
    <w:p w14:paraId="2A5FF648" w14:textId="77777777" w:rsidR="00172940" w:rsidRPr="00BA710E" w:rsidRDefault="000C216A" w:rsidP="00BA710E">
      <w:pPr>
        <w:pStyle w:val="ListParagraph"/>
        <w:spacing w:line="480" w:lineRule="auto"/>
        <w:ind w:left="709"/>
        <w:jc w:val="both"/>
        <w:rPr>
          <w:rFonts w:ascii="Times New Roman" w:hAnsi="Times New Roman" w:cs="Times New Roman"/>
          <w:sz w:val="24"/>
          <w:szCs w:val="24"/>
        </w:rPr>
      </w:pPr>
      <w:r w:rsidRPr="00BA710E">
        <w:rPr>
          <w:rFonts w:ascii="Times New Roman" w:hAnsi="Times New Roman" w:cs="Times New Roman"/>
          <w:sz w:val="24"/>
          <w:szCs w:val="24"/>
        </w:rPr>
        <w:t>“</w:t>
      </w:r>
      <w:proofErr w:type="spellStart"/>
      <w:r w:rsidRPr="00BA710E">
        <w:rPr>
          <w:rFonts w:ascii="Times New Roman" w:hAnsi="Times New Roman" w:cs="Times New Roman"/>
          <w:sz w:val="24"/>
          <w:szCs w:val="24"/>
        </w:rPr>
        <w:t>Gugatan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berwenang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Pengadilan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Niaga</w:t>
      </w:r>
      <w:proofErr w:type="spellEnd"/>
      <w:r w:rsidRPr="00BA710E">
        <w:rPr>
          <w:rFonts w:ascii="Times New Roman" w:hAnsi="Times New Roman" w:cs="Times New Roman"/>
          <w:sz w:val="24"/>
          <w:szCs w:val="24"/>
        </w:rPr>
        <w:t>.”</w:t>
      </w:r>
      <w:bookmarkEnd w:id="66"/>
    </w:p>
    <w:p w14:paraId="3E77F1F6" w14:textId="77777777" w:rsidR="00172940" w:rsidRPr="00BA710E" w:rsidRDefault="000C216A" w:rsidP="00BA710E">
      <w:pPr>
        <w:pStyle w:val="ListParagraph"/>
        <w:spacing w:line="480" w:lineRule="auto"/>
        <w:ind w:left="709" w:firstLine="567"/>
        <w:jc w:val="both"/>
        <w:rPr>
          <w:rFonts w:ascii="Times New Roman" w:hAnsi="Times New Roman" w:cs="Times New Roman"/>
          <w:sz w:val="24"/>
          <w:szCs w:val="24"/>
        </w:rPr>
      </w:pPr>
      <w:proofErr w:type="spellStart"/>
      <w:r w:rsidRPr="00BA710E">
        <w:rPr>
          <w:rFonts w:ascii="Times New Roman" w:hAnsi="Times New Roman" w:cs="Times New Roman"/>
          <w:sz w:val="24"/>
          <w:szCs w:val="24"/>
        </w:rPr>
        <w:t>Diharapkan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dilakukannya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pendagfaran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kepastian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mudaj</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prosedur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pengalihan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bookmarkStart w:id="67" w:name="_Hlk138665478"/>
      <w:r w:rsidRPr="00BA710E">
        <w:rPr>
          <w:rFonts w:ascii="Times New Roman" w:hAnsi="Times New Roman" w:cs="Times New Roman"/>
          <w:sz w:val="24"/>
          <w:szCs w:val="24"/>
        </w:rPr>
        <w:t xml:space="preserve">UUHC 2014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WNI (Warga Negara Indonesia) </w:t>
      </w:r>
      <w:proofErr w:type="spellStart"/>
      <w:r w:rsidRPr="00BA710E">
        <w:rPr>
          <w:rFonts w:ascii="Times New Roman" w:hAnsi="Times New Roman" w:cs="Times New Roman"/>
          <w:sz w:val="24"/>
          <w:szCs w:val="24"/>
        </w:rPr>
        <w:t>sja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WNA dan Badan Hukum Asing. Dan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berbahasa</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Dimaksudkan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memudahkan</w:t>
      </w:r>
      <w:proofErr w:type="spellEnd"/>
      <w:r w:rsidRPr="00BA710E">
        <w:rPr>
          <w:rFonts w:ascii="Times New Roman" w:hAnsi="Times New Roman" w:cs="Times New Roman"/>
          <w:sz w:val="24"/>
          <w:szCs w:val="24"/>
        </w:rPr>
        <w:t xml:space="preserve"> proses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ditemukannya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interprestasi</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keinginan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WNA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Badan Hukum Asing yang </w:t>
      </w:r>
      <w:proofErr w:type="spellStart"/>
      <w:r w:rsidRPr="00BA710E">
        <w:rPr>
          <w:rFonts w:ascii="Times New Roman" w:hAnsi="Times New Roman" w:cs="Times New Roman"/>
          <w:sz w:val="24"/>
          <w:szCs w:val="24"/>
        </w:rPr>
        <w:t>tlah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ditentukan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oelh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nasional</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w:t>
      </w:r>
      <w:bookmarkEnd w:id="67"/>
    </w:p>
    <w:p w14:paraId="1A8A40FD"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bookmarkStart w:id="68" w:name="_Hlk138665512"/>
      <w:r w:rsidRPr="00BA710E">
        <w:rPr>
          <w:rFonts w:ascii="Times New Roman" w:hAnsi="Times New Roman" w:cs="Times New Roman"/>
          <w:sz w:val="24"/>
          <w:szCs w:val="24"/>
        </w:rPr>
        <w:t xml:space="preserve">Dalam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78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(1) dan (2) UUHC 2014,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beralih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dialihkan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maupun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pemehang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Satu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lainnya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perlu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dicatat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pemindahan</w:t>
      </w:r>
      <w:proofErr w:type="spellEnd"/>
      <w:r w:rsidRPr="00BA710E">
        <w:rPr>
          <w:rFonts w:ascii="Times New Roman" w:hAnsi="Times New Roman" w:cs="Times New Roman"/>
          <w:sz w:val="24"/>
          <w:szCs w:val="24"/>
        </w:rPr>
        <w:t xml:space="preserve"> ha katas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terdaftar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nomor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dialihkan</w:t>
      </w:r>
      <w:proofErr w:type="spellEnd"/>
      <w:r w:rsidRPr="00BA710E">
        <w:rPr>
          <w:rFonts w:ascii="Times New Roman" w:hAnsi="Times New Roman" w:cs="Times New Roman"/>
          <w:sz w:val="24"/>
          <w:szCs w:val="24"/>
        </w:rPr>
        <w:t xml:space="preserve">. Dengan kata lain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dialihkan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utuh</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boleh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dipecah-pecah</w:t>
      </w:r>
      <w:proofErr w:type="spellEnd"/>
      <w:r w:rsidRPr="00BA710E">
        <w:rPr>
          <w:rFonts w:ascii="Times New Roman" w:hAnsi="Times New Roman" w:cs="Times New Roman"/>
          <w:sz w:val="24"/>
          <w:szCs w:val="24"/>
        </w:rPr>
        <w:t>.</w:t>
      </w:r>
    </w:p>
    <w:bookmarkEnd w:id="68"/>
    <w:p w14:paraId="44EBDC7D"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lastRenderedPageBreak/>
        <w:t xml:space="preserve">Kekuatan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terhapus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disebabkan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74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(1) UUHC 2014, </w:t>
      </w:r>
      <w:proofErr w:type="spellStart"/>
      <w:r w:rsidRPr="00BA710E">
        <w:rPr>
          <w:rFonts w:ascii="Times New Roman" w:hAnsi="Times New Roman" w:cs="Times New Roman"/>
          <w:sz w:val="24"/>
          <w:szCs w:val="24"/>
        </w:rPr>
        <w:t>adanya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permintaan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penghapusan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pencatatan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orang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namanyatercatat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ataupemilik</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habisnya</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norma-morma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w:t>
      </w:r>
    </w:p>
    <w:p w14:paraId="27767231"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proofErr w:type="spellStart"/>
      <w:r w:rsidRPr="00BA710E">
        <w:rPr>
          <w:rFonts w:ascii="Times New Roman" w:hAnsi="Times New Roman" w:cs="Times New Roman"/>
          <w:sz w:val="24"/>
          <w:szCs w:val="24"/>
        </w:rPr>
        <w:t>Prosedur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66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(2) UUHC 2014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elektronin</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0nline</w:t>
      </w:r>
      <w:r w:rsidRPr="00BA710E">
        <w:rPr>
          <w:rFonts w:ascii="Times New Roman" w:hAnsi="Times New Roman" w:cs="Times New Roman"/>
          <w:sz w:val="24"/>
          <w:szCs w:val="24"/>
        </w:rPr>
        <w:t>) dan/</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non </w:t>
      </w:r>
      <w:proofErr w:type="spellStart"/>
      <w:r w:rsidRPr="00BA710E">
        <w:rPr>
          <w:rFonts w:ascii="Times New Roman" w:hAnsi="Times New Roman" w:cs="Times New Roman"/>
          <w:sz w:val="24"/>
          <w:szCs w:val="24"/>
        </w:rPr>
        <w:t>elektronik</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offline</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Menteri </w:t>
      </w:r>
      <w:proofErr w:type="spellStart"/>
      <w:r w:rsidRPr="00BA710E">
        <w:rPr>
          <w:rFonts w:ascii="Times New Roman" w:hAnsi="Times New Roman" w:cs="Times New Roman"/>
          <w:sz w:val="24"/>
          <w:szCs w:val="24"/>
        </w:rPr>
        <w:t>Kehakiman</w:t>
      </w:r>
      <w:proofErr w:type="spellEnd"/>
      <w:r w:rsidRPr="00BA710E">
        <w:rPr>
          <w:rFonts w:ascii="Times New Roman" w:hAnsi="Times New Roman" w:cs="Times New Roman"/>
          <w:sz w:val="24"/>
          <w:szCs w:val="24"/>
        </w:rPr>
        <w:t xml:space="preserve"> RI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Dirjen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roofErr w:type="gramEnd"/>
    </w:p>
    <w:p w14:paraId="06077FEC"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Mengisi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disediakan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bahasa</w:t>
      </w:r>
      <w:proofErr w:type="spellEnd"/>
      <w:r w:rsidRPr="00BA710E">
        <w:rPr>
          <w:rFonts w:ascii="Times New Roman" w:hAnsi="Times New Roman" w:cs="Times New Roman"/>
          <w:sz w:val="24"/>
          <w:szCs w:val="24"/>
        </w:rPr>
        <w:t xml:space="preserve"> Indonesia dan </w:t>
      </w:r>
      <w:proofErr w:type="spellStart"/>
      <w:r w:rsidRPr="00BA710E">
        <w:rPr>
          <w:rFonts w:ascii="Times New Roman" w:hAnsi="Times New Roman" w:cs="Times New Roman"/>
          <w:sz w:val="24"/>
          <w:szCs w:val="24"/>
        </w:rPr>
        <w:t>diketik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rangkap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tiga</w:t>
      </w:r>
      <w:proofErr w:type="spellEnd"/>
      <w:r w:rsidRPr="00BA710E">
        <w:rPr>
          <w:rFonts w:ascii="Times New Roman" w:hAnsi="Times New Roman" w:cs="Times New Roman"/>
          <w:sz w:val="24"/>
          <w:szCs w:val="24"/>
        </w:rPr>
        <w:t xml:space="preserve">. Lembar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ditandatangani</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meterai</w:t>
      </w:r>
      <w:proofErr w:type="spellEnd"/>
      <w:r w:rsidRPr="00BA710E">
        <w:rPr>
          <w:rFonts w:ascii="Times New Roman" w:hAnsi="Times New Roman" w:cs="Times New Roman"/>
          <w:sz w:val="24"/>
          <w:szCs w:val="24"/>
        </w:rPr>
        <w:t>;</w:t>
      </w:r>
    </w:p>
    <w:p w14:paraId="68C32419"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r w:rsidRPr="00BA710E">
        <w:rPr>
          <w:rFonts w:ascii="Times New Roman" w:hAnsi="Times New Roman" w:cs="Times New Roman"/>
          <w:sz w:val="24"/>
          <w:szCs w:val="24"/>
        </w:rPr>
        <w:t xml:space="preserve">Surat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mencantumkan</w:t>
      </w:r>
      <w:proofErr w:type="spellEnd"/>
      <w:r w:rsidRPr="00BA710E">
        <w:rPr>
          <w:rFonts w:ascii="Times New Roman" w:hAnsi="Times New Roman" w:cs="Times New Roman"/>
          <w:sz w:val="24"/>
          <w:szCs w:val="24"/>
        </w:rPr>
        <w:t>:</w:t>
      </w:r>
    </w:p>
    <w:p w14:paraId="214CC919" w14:textId="77777777" w:rsidR="000C216A" w:rsidRPr="00BA710E" w:rsidRDefault="000C216A" w:rsidP="00BA710E">
      <w:pPr>
        <w:pStyle w:val="ListParagraph"/>
        <w:numPr>
          <w:ilvl w:val="0"/>
          <w:numId w:val="18"/>
        </w:numPr>
        <w:spacing w:line="480" w:lineRule="auto"/>
        <w:ind w:left="1843"/>
        <w:jc w:val="both"/>
        <w:rPr>
          <w:rFonts w:ascii="Times New Roman" w:hAnsi="Times New Roman" w:cs="Times New Roman"/>
          <w:sz w:val="24"/>
          <w:szCs w:val="24"/>
        </w:rPr>
      </w:pPr>
      <w:r w:rsidRPr="00BA710E">
        <w:rPr>
          <w:rFonts w:ascii="Times New Roman" w:hAnsi="Times New Roman" w:cs="Times New Roman"/>
          <w:sz w:val="24"/>
          <w:szCs w:val="24"/>
        </w:rPr>
        <w:t xml:space="preserve">Nama, </w:t>
      </w:r>
      <w:proofErr w:type="spellStart"/>
      <w:r w:rsidRPr="00BA710E">
        <w:rPr>
          <w:rFonts w:ascii="Times New Roman" w:hAnsi="Times New Roman" w:cs="Times New Roman"/>
          <w:sz w:val="24"/>
          <w:szCs w:val="24"/>
        </w:rPr>
        <w:t>kewarganegaraan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alamat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w:t>
      </w:r>
    </w:p>
    <w:p w14:paraId="19CB7AC8" w14:textId="77777777" w:rsidR="000C216A" w:rsidRPr="00BA710E" w:rsidRDefault="000C216A" w:rsidP="00BA710E">
      <w:pPr>
        <w:pStyle w:val="ListParagraph"/>
        <w:numPr>
          <w:ilvl w:val="0"/>
          <w:numId w:val="18"/>
        </w:numPr>
        <w:spacing w:line="480" w:lineRule="auto"/>
        <w:ind w:left="1843"/>
        <w:jc w:val="both"/>
        <w:rPr>
          <w:rFonts w:ascii="Times New Roman" w:hAnsi="Times New Roman" w:cs="Times New Roman"/>
          <w:sz w:val="24"/>
          <w:szCs w:val="24"/>
        </w:rPr>
      </w:pPr>
      <w:r w:rsidRPr="00BA710E">
        <w:rPr>
          <w:rFonts w:ascii="Times New Roman" w:hAnsi="Times New Roman" w:cs="Times New Roman"/>
          <w:sz w:val="24"/>
          <w:szCs w:val="24"/>
        </w:rPr>
        <w:t xml:space="preserve">Nama, </w:t>
      </w:r>
      <w:proofErr w:type="spellStart"/>
      <w:r w:rsidRPr="00BA710E">
        <w:rPr>
          <w:rFonts w:ascii="Times New Roman" w:hAnsi="Times New Roman" w:cs="Times New Roman"/>
          <w:sz w:val="24"/>
          <w:szCs w:val="24"/>
        </w:rPr>
        <w:t>kewarganegaraan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alamat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kewarganegaraan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alamat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jenis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judul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w:t>
      </w:r>
    </w:p>
    <w:p w14:paraId="2E321510" w14:textId="77777777" w:rsidR="000C216A" w:rsidRPr="00BA710E" w:rsidRDefault="000C216A" w:rsidP="00BA710E">
      <w:pPr>
        <w:pStyle w:val="ListParagraph"/>
        <w:numPr>
          <w:ilvl w:val="0"/>
          <w:numId w:val="18"/>
        </w:numPr>
        <w:spacing w:line="480" w:lineRule="auto"/>
        <w:ind w:left="1843"/>
        <w:jc w:val="both"/>
        <w:rPr>
          <w:rFonts w:ascii="Times New Roman" w:hAnsi="Times New Roman" w:cs="Times New Roman"/>
          <w:sz w:val="24"/>
          <w:szCs w:val="24"/>
        </w:rPr>
      </w:pP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tempat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diumumkan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w:t>
      </w:r>
    </w:p>
    <w:p w14:paraId="525EC873" w14:textId="77777777" w:rsidR="000C216A" w:rsidRPr="00BA710E" w:rsidRDefault="000C216A" w:rsidP="00BA710E">
      <w:pPr>
        <w:pStyle w:val="ListParagraph"/>
        <w:numPr>
          <w:ilvl w:val="0"/>
          <w:numId w:val="18"/>
        </w:numPr>
        <w:spacing w:line="480" w:lineRule="auto"/>
        <w:ind w:left="1843"/>
        <w:jc w:val="both"/>
        <w:rPr>
          <w:rFonts w:ascii="Times New Roman" w:hAnsi="Times New Roman" w:cs="Times New Roman"/>
          <w:sz w:val="24"/>
          <w:szCs w:val="24"/>
        </w:rPr>
      </w:pPr>
      <w:proofErr w:type="spellStart"/>
      <w:r w:rsidRPr="00BA710E">
        <w:rPr>
          <w:rFonts w:ascii="Times New Roman" w:hAnsi="Times New Roman" w:cs="Times New Roman"/>
          <w:sz w:val="24"/>
          <w:szCs w:val="24"/>
        </w:rPr>
        <w:t>Uraian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rangkap</w:t>
      </w:r>
      <w:proofErr w:type="spellEnd"/>
      <w:r w:rsidRPr="00BA710E">
        <w:rPr>
          <w:rFonts w:ascii="Times New Roman" w:hAnsi="Times New Roman" w:cs="Times New Roman"/>
          <w:sz w:val="24"/>
          <w:szCs w:val="24"/>
        </w:rPr>
        <w:t xml:space="preserve"> 3).</w:t>
      </w:r>
    </w:p>
    <w:p w14:paraId="193CC21D"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r w:rsidRPr="00BA710E">
        <w:rPr>
          <w:rFonts w:ascii="Times New Roman" w:hAnsi="Times New Roman" w:cs="Times New Roman"/>
          <w:sz w:val="24"/>
          <w:szCs w:val="24"/>
        </w:rPr>
        <w:t xml:space="preserve">Surat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w:t>
      </w:r>
    </w:p>
    <w:p w14:paraId="4AEFA04F"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lastRenderedPageBreak/>
        <w:t>Melampirkan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kewarganegaraan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paspor</w:t>
      </w:r>
      <w:proofErr w:type="spellEnd"/>
      <w:r w:rsidRPr="00BA710E">
        <w:rPr>
          <w:rFonts w:ascii="Times New Roman" w:hAnsi="Times New Roman" w:cs="Times New Roman"/>
          <w:sz w:val="24"/>
          <w:szCs w:val="24"/>
        </w:rPr>
        <w:t>.</w:t>
      </w:r>
    </w:p>
    <w:p w14:paraId="65E5E55E"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dilampirkan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turunan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resmi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pendirian</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w:t>
      </w:r>
    </w:p>
    <w:p w14:paraId="3F9D2BDA"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Melampirkan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bilamana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seorang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kewarganegaraan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w:t>
      </w:r>
    </w:p>
    <w:p w14:paraId="0BA828D5"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bertempat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tinggal</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wiliayah</w:t>
      </w:r>
      <w:proofErr w:type="spellEnd"/>
      <w:r w:rsidRPr="00BA710E">
        <w:rPr>
          <w:rFonts w:ascii="Times New Roman" w:hAnsi="Times New Roman" w:cs="Times New Roman"/>
          <w:sz w:val="24"/>
          <w:szCs w:val="24"/>
        </w:rPr>
        <w:t xml:space="preserve"> RI,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keperluan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tempat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tinggal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menunjuk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seorang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kuasa</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wilayah RI.</w:t>
      </w:r>
    </w:p>
    <w:p w14:paraId="4D3336AA"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seorang</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semuanya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menetapkan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alamat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w:t>
      </w:r>
    </w:p>
    <w:p w14:paraId="40C4F5F1"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dipindahkan</w:t>
      </w:r>
      <w:proofErr w:type="spellEnd"/>
      <w:r w:rsidRPr="00BA710E">
        <w:rPr>
          <w:rFonts w:ascii="Times New Roman" w:hAnsi="Times New Roman" w:cs="Times New Roman"/>
          <w:sz w:val="24"/>
          <w:szCs w:val="24"/>
        </w:rPr>
        <w:t xml:space="preserve">, agar </w:t>
      </w:r>
      <w:proofErr w:type="spellStart"/>
      <w:r w:rsidRPr="00BA710E">
        <w:rPr>
          <w:rFonts w:ascii="Times New Roman" w:hAnsi="Times New Roman" w:cs="Times New Roman"/>
          <w:sz w:val="24"/>
          <w:szCs w:val="24"/>
        </w:rPr>
        <w:t>melampirkan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bukti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pemindahan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w:t>
      </w:r>
    </w:p>
    <w:p w14:paraId="5F1C04C0" w14:textId="77777777" w:rsidR="000C216A" w:rsidRPr="00BA710E" w:rsidRDefault="000C216A" w:rsidP="00BA710E">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BA710E">
        <w:rPr>
          <w:rFonts w:ascii="Times New Roman" w:hAnsi="Times New Roman" w:cs="Times New Roman"/>
          <w:sz w:val="24"/>
          <w:szCs w:val="24"/>
        </w:rPr>
        <w:t>Melampirkan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contoh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dimohonkan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penggantinya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4"/>
      </w:r>
    </w:p>
    <w:p w14:paraId="50EF30A9"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lengkap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offline </w:t>
      </w:r>
      <w:r w:rsidRPr="00BA710E">
        <w:rPr>
          <w:rFonts w:ascii="Times New Roman" w:hAnsi="Times New Roman" w:cs="Times New Roman"/>
          <w:sz w:val="24"/>
          <w:szCs w:val="24"/>
        </w:rPr>
        <w:t xml:space="preserve">dengan </w:t>
      </w:r>
      <w:proofErr w:type="spellStart"/>
      <w:r w:rsidRPr="00BA710E">
        <w:rPr>
          <w:rFonts w:ascii="Times New Roman" w:hAnsi="Times New Roman" w:cs="Times New Roman"/>
          <w:sz w:val="24"/>
          <w:szCs w:val="24"/>
        </w:rPr>
        <w:t>datang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langsung</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ke</w:t>
      </w:r>
      <w:proofErr w:type="spellEnd"/>
      <w:proofErr w:type="gram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kantor</w:t>
      </w:r>
      <w:proofErr w:type="spellEnd"/>
      <w:r w:rsidRPr="00BA710E">
        <w:rPr>
          <w:rFonts w:ascii="Times New Roman" w:hAnsi="Times New Roman" w:cs="Times New Roman"/>
          <w:sz w:val="24"/>
          <w:szCs w:val="24"/>
          <w:shd w:val="clear" w:color="auto" w:fill="FFFFFF"/>
        </w:rPr>
        <w:t xml:space="preserve"> wilayah </w:t>
      </w:r>
      <w:proofErr w:type="spellStart"/>
      <w:r w:rsidRPr="00BA710E">
        <w:rPr>
          <w:rFonts w:ascii="Times New Roman" w:hAnsi="Times New Roman" w:cs="Times New Roman"/>
          <w:sz w:val="24"/>
          <w:szCs w:val="24"/>
          <w:shd w:val="clear" w:color="auto" w:fill="FFFFFF"/>
        </w:rPr>
        <w:t>kemenkumham</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membawa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dokumen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alternatif</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lastRenderedPageBreak/>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mendaftarkan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yaitu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mendaftarkan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online</w:t>
      </w:r>
      <w:r w:rsidRPr="00BA710E">
        <w:rPr>
          <w:rFonts w:ascii="Times New Roman" w:hAnsi="Times New Roman" w:cs="Times New Roman"/>
          <w:sz w:val="24"/>
          <w:szCs w:val="24"/>
        </w:rPr>
        <w:t>, dengan Langkah-</w:t>
      </w:r>
      <w:proofErr w:type="spellStart"/>
      <w:r w:rsidRPr="00BA710E">
        <w:rPr>
          <w:rFonts w:ascii="Times New Roman" w:hAnsi="Times New Roman" w:cs="Times New Roman"/>
          <w:sz w:val="24"/>
          <w:szCs w:val="24"/>
        </w:rPr>
        <w:t>langkah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roofErr w:type="gramEnd"/>
    </w:p>
    <w:p w14:paraId="032AA75A"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r w:rsidRPr="00BA710E">
        <w:rPr>
          <w:rFonts w:ascii="Times New Roman" w:hAnsi="Times New Roman" w:cs="Times New Roman"/>
          <w:sz w:val="24"/>
          <w:szCs w:val="24"/>
        </w:rPr>
        <w:t xml:space="preserve">Masuk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situs e-hakcipta.dgip.go.id</w:t>
      </w:r>
    </w:p>
    <w:p w14:paraId="1662E703"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registrasi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username dan password.</w:t>
      </w:r>
    </w:p>
    <w:p w14:paraId="6B452439"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r w:rsidRPr="00BA710E">
        <w:rPr>
          <w:rFonts w:ascii="Times New Roman" w:hAnsi="Times New Roman" w:cs="Times New Roman"/>
          <w:sz w:val="24"/>
          <w:szCs w:val="24"/>
        </w:rPr>
        <w:t xml:space="preserve">Login </w:t>
      </w:r>
      <w:proofErr w:type="spellStart"/>
      <w:r w:rsidRPr="00BA710E">
        <w:rPr>
          <w:rFonts w:ascii="Times New Roman" w:hAnsi="Times New Roman" w:cs="Times New Roman"/>
          <w:sz w:val="24"/>
          <w:szCs w:val="24"/>
        </w:rPr>
        <w:t>menggunakan</w:t>
      </w:r>
      <w:proofErr w:type="spellEnd"/>
      <w:r w:rsidRPr="00BA710E">
        <w:rPr>
          <w:rFonts w:ascii="Times New Roman" w:hAnsi="Times New Roman" w:cs="Times New Roman"/>
          <w:sz w:val="24"/>
          <w:szCs w:val="24"/>
        </w:rPr>
        <w:t xml:space="preserve"> username yang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w:t>
      </w:r>
    </w:p>
    <w:p w14:paraId="568B9026"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Mengunggah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w:t>
      </w:r>
    </w:p>
    <w:p w14:paraId="4325DBF2"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pembayaran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mendapatkan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kode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pembayaran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w:t>
      </w:r>
    </w:p>
    <w:p w14:paraId="1E739A19"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Menunggu</w:t>
      </w:r>
      <w:proofErr w:type="spellEnd"/>
      <w:r w:rsidRPr="00BA710E">
        <w:rPr>
          <w:rFonts w:ascii="Times New Roman" w:hAnsi="Times New Roman" w:cs="Times New Roman"/>
          <w:sz w:val="24"/>
          <w:szCs w:val="24"/>
        </w:rPr>
        <w:t xml:space="preserve"> proses </w:t>
      </w:r>
      <w:proofErr w:type="spellStart"/>
      <w:r w:rsidRPr="00BA710E">
        <w:rPr>
          <w:rFonts w:ascii="Times New Roman" w:hAnsi="Times New Roman" w:cs="Times New Roman"/>
          <w:sz w:val="24"/>
          <w:szCs w:val="24"/>
        </w:rPr>
        <w:t>Pengecekan</w:t>
      </w:r>
      <w:proofErr w:type="spellEnd"/>
      <w:r w:rsidRPr="00BA710E">
        <w:rPr>
          <w:rFonts w:ascii="Times New Roman" w:hAnsi="Times New Roman" w:cs="Times New Roman"/>
          <w:sz w:val="24"/>
          <w:szCs w:val="24"/>
        </w:rPr>
        <w:t>, </w:t>
      </w:r>
      <w:proofErr w:type="spellStart"/>
      <w:r w:rsidRPr="00BA710E">
        <w:rPr>
          <w:rFonts w:ascii="Times New Roman" w:hAnsi="Times New Roman" w:cs="Times New Roman"/>
          <w:sz w:val="24"/>
          <w:szCs w:val="24"/>
        </w:rPr>
        <w:t>Pengecekan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formal, Jika </w:t>
      </w:r>
      <w:proofErr w:type="spellStart"/>
      <w:r w:rsidRPr="00BA710E">
        <w:rPr>
          <w:rFonts w:ascii="Times New Roman" w:hAnsi="Times New Roman" w:cs="Times New Roman"/>
          <w:sz w:val="24"/>
          <w:szCs w:val="24"/>
        </w:rPr>
        <w:t>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kategori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jenis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dikecualikan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verifikasi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Mengunggah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w:t>
      </w:r>
    </w:p>
    <w:p w14:paraId="53EB79FD" w14:textId="77777777" w:rsidR="000C216A" w:rsidRPr="00BA710E" w:rsidRDefault="000C216A" w:rsidP="00BA710E">
      <w:pPr>
        <w:pStyle w:val="ListParagraph"/>
        <w:numPr>
          <w:ilvl w:val="0"/>
          <w:numId w:val="19"/>
        </w:numPr>
        <w:spacing w:line="480" w:lineRule="auto"/>
        <w:ind w:left="1134"/>
        <w:jc w:val="both"/>
        <w:rPr>
          <w:rFonts w:ascii="Times New Roman" w:hAnsi="Times New Roman" w:cs="Times New Roman"/>
          <w:sz w:val="24"/>
          <w:szCs w:val="24"/>
        </w:rPr>
      </w:pPr>
      <w:r w:rsidRPr="00BA710E">
        <w:rPr>
          <w:rFonts w:ascii="Times New Roman" w:hAnsi="Times New Roman" w:cs="Times New Roman"/>
          <w:sz w:val="24"/>
          <w:szCs w:val="24"/>
        </w:rPr>
        <w:t>Approval, </w:t>
      </w:r>
      <w:proofErr w:type="spellStart"/>
      <w:r w:rsidRPr="00BA710E">
        <w:rPr>
          <w:rFonts w:ascii="Times New Roman" w:hAnsi="Times New Roman" w:cs="Times New Roman"/>
          <w:sz w:val="24"/>
          <w:szCs w:val="24"/>
        </w:rPr>
        <w:t>Sertifikat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diunduh</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dicetak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w:t>
      </w:r>
    </w:p>
    <w:p w14:paraId="0BB3AEA3"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t xml:space="preserve">Dalam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UUHC 2014 juga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Hak Moral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57 </w:t>
      </w:r>
      <w:proofErr w:type="gramStart"/>
      <w:r w:rsidRPr="00BA710E">
        <w:rPr>
          <w:rFonts w:ascii="Times New Roman" w:hAnsi="Times New Roman" w:cs="Times New Roman"/>
          <w:sz w:val="24"/>
          <w:szCs w:val="24"/>
        </w:rPr>
        <w:t xml:space="preserve">yang  </w:t>
      </w:r>
      <w:proofErr w:type="spellStart"/>
      <w:r w:rsidRPr="00BA710E">
        <w:rPr>
          <w:rFonts w:ascii="Times New Roman" w:hAnsi="Times New Roman" w:cs="Times New Roman"/>
          <w:sz w:val="24"/>
          <w:szCs w:val="24"/>
        </w:rPr>
        <w:t>yang</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mengatankatan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moral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batas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pencantuman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samaran</w:t>
      </w:r>
      <w:proofErr w:type="spellEnd"/>
      <w:r w:rsidRPr="00BA710E">
        <w:rPr>
          <w:rFonts w:ascii="Times New Roman" w:hAnsi="Times New Roman" w:cs="Times New Roman"/>
          <w:sz w:val="24"/>
          <w:szCs w:val="24"/>
        </w:rPr>
        <w:t xml:space="preserve"> pada Salinan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umum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(2) UUHC 2014 juga </w:t>
      </w:r>
      <w:proofErr w:type="spellStart"/>
      <w:r w:rsidRPr="00BA710E">
        <w:rPr>
          <w:rFonts w:ascii="Times New Roman" w:hAnsi="Times New Roman" w:cs="Times New Roman"/>
          <w:sz w:val="24"/>
          <w:szCs w:val="24"/>
        </w:rPr>
        <w:t>menjelaskan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Hak Moral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dialihkan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hidup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dialihkan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apabila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wasiat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sebab</w:t>
      </w:r>
      <w:proofErr w:type="spellEnd"/>
      <w:r w:rsidRPr="00BA710E">
        <w:rPr>
          <w:rFonts w:ascii="Times New Roman" w:hAnsi="Times New Roman" w:cs="Times New Roman"/>
          <w:sz w:val="24"/>
          <w:szCs w:val="24"/>
        </w:rPr>
        <w:t xml:space="preserve"> lain yang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perundang-undangan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meninggalnya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Tidak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Hak  oral</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saja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UUHC 2014, Hak Ekonomi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Hak Cipta juga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Hak Ekonomi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58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61 UUHC 2014.</w:t>
      </w:r>
    </w:p>
    <w:p w14:paraId="073F60E2"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lastRenderedPageBreak/>
        <w:t xml:space="preserve">Di negara </w:t>
      </w:r>
      <w:proofErr w:type="spellStart"/>
      <w:r w:rsidRPr="00BA710E">
        <w:rPr>
          <w:rFonts w:ascii="Times New Roman" w:hAnsi="Times New Roman" w:cs="Times New Roman"/>
          <w:sz w:val="24"/>
          <w:szCs w:val="24"/>
        </w:rPr>
        <w:t>Republik</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istilah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umum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seumur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hidup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ditambahkan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70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agar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diketahui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Bersama. Atau 50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diterbitkan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diterbitkan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dibuat</w:t>
      </w:r>
      <w:proofErr w:type="spellEnd"/>
      <w:r w:rsidRPr="00BA710E">
        <w:rPr>
          <w:rFonts w:ascii="Times New Roman" w:hAnsi="Times New Roman" w:cs="Times New Roman"/>
          <w:sz w:val="24"/>
          <w:szCs w:val="24"/>
        </w:rPr>
        <w:t xml:space="preserve"> oleh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fotografi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anonim</w:t>
      </w:r>
      <w:proofErr w:type="spellEnd"/>
      <w:r w:rsidRPr="00BA710E">
        <w:rPr>
          <w:rFonts w:ascii="Times New Roman" w:hAnsi="Times New Roman" w:cs="Times New Roman"/>
          <w:sz w:val="24"/>
          <w:szCs w:val="24"/>
        </w:rPr>
        <w:t xml:space="preserve"> (UU No. 28/2014 dan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58).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Lembaga </w:t>
      </w:r>
      <w:proofErr w:type="spellStart"/>
      <w:r w:rsidRPr="00BA710E">
        <w:rPr>
          <w:rFonts w:ascii="Times New Roman" w:hAnsi="Times New Roman" w:cs="Times New Roman"/>
          <w:sz w:val="24"/>
          <w:szCs w:val="24"/>
        </w:rPr>
        <w:t>penyiar</w:t>
      </w:r>
      <w:proofErr w:type="spellEnd"/>
      <w:r w:rsidRPr="00BA710E">
        <w:rPr>
          <w:rFonts w:ascii="Times New Roman" w:hAnsi="Times New Roman" w:cs="Times New Roman"/>
          <w:sz w:val="24"/>
          <w:szCs w:val="24"/>
        </w:rPr>
        <w:t xml:space="preserve"> 20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disiarkan</w:t>
      </w:r>
      <w:proofErr w:type="spellEnd"/>
      <w:r w:rsidRPr="00BA710E">
        <w:rPr>
          <w:rFonts w:ascii="Times New Roman" w:hAnsi="Times New Roman" w:cs="Times New Roman"/>
          <w:sz w:val="24"/>
          <w:szCs w:val="24"/>
        </w:rPr>
        <w:t xml:space="preserve"> (UU No. 28/2014 dan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63). Dan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terbatas</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moral </w:t>
      </w:r>
      <w:proofErr w:type="spellStart"/>
      <w:r w:rsidRPr="00BA710E">
        <w:rPr>
          <w:rFonts w:ascii="Times New Roman" w:hAnsi="Times New Roman" w:cs="Times New Roman"/>
          <w:sz w:val="24"/>
          <w:szCs w:val="24"/>
        </w:rPr>
        <w:t>pencantuman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dipegang</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cerita</w:t>
      </w:r>
      <w:proofErr w:type="spellEnd"/>
      <w:r w:rsidRPr="00BA710E">
        <w:rPr>
          <w:rFonts w:ascii="Times New Roman" w:hAnsi="Times New Roman" w:cs="Times New Roman"/>
          <w:sz w:val="24"/>
          <w:szCs w:val="24"/>
        </w:rPr>
        <w:t xml:space="preserve"> rakyat dan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kebudayaan</w:t>
      </w:r>
      <w:proofErr w:type="spellEnd"/>
      <w:r w:rsidRPr="00BA710E">
        <w:rPr>
          <w:rFonts w:ascii="Times New Roman" w:hAnsi="Times New Roman" w:cs="Times New Roman"/>
          <w:sz w:val="24"/>
          <w:szCs w:val="24"/>
        </w:rPr>
        <w:t xml:space="preserve"> rakyat </w:t>
      </w:r>
      <w:proofErr w:type="spellStart"/>
      <w:r w:rsidRPr="00BA710E">
        <w:rPr>
          <w:rFonts w:ascii="Times New Roman" w:hAnsi="Times New Roman" w:cs="Times New Roman"/>
          <w:sz w:val="24"/>
          <w:szCs w:val="24"/>
        </w:rPr>
        <w:t>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(UU No. 28/2014 dan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38).</w:t>
      </w:r>
    </w:p>
    <w:p w14:paraId="25748463"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t xml:space="preserve">UUHC Indonesia juga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sanksi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pelanggar</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Penyelesaian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UU juga </w:t>
      </w:r>
      <w:proofErr w:type="spellStart"/>
      <w:r w:rsidRPr="00BA710E">
        <w:rPr>
          <w:rFonts w:ascii="Times New Roman" w:hAnsi="Times New Roman" w:cs="Times New Roman"/>
          <w:sz w:val="24"/>
          <w:szCs w:val="24"/>
        </w:rPr>
        <w:t>dinilai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cukup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tegas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jelas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denda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dibayarkan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kebanyakan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kasus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termotivasi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mengambil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keuntungan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finansial</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memerdulikan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kepentingan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izin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5"/>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sanksi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pidana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ttercantum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jelas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UUHC 2014 BAB XVII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Pidana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112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120. </w:t>
      </w:r>
    </w:p>
    <w:p w14:paraId="70DD88DE" w14:textId="77777777" w:rsidR="00810708" w:rsidRPr="00BA710E" w:rsidRDefault="00810708" w:rsidP="00BA710E">
      <w:pPr>
        <w:pStyle w:val="ListParagraph"/>
        <w:spacing w:line="480" w:lineRule="auto"/>
        <w:ind w:left="709" w:firstLine="709"/>
        <w:jc w:val="both"/>
        <w:rPr>
          <w:rFonts w:ascii="Times New Roman" w:hAnsi="Times New Roman" w:cs="Times New Roman"/>
          <w:sz w:val="24"/>
          <w:szCs w:val="24"/>
        </w:rPr>
      </w:pPr>
    </w:p>
    <w:p w14:paraId="1D028E70" w14:textId="5D95E7B1" w:rsidR="00810708" w:rsidRPr="00305685" w:rsidRDefault="000C216A" w:rsidP="00305685">
      <w:pPr>
        <w:pStyle w:val="Heading2"/>
        <w:numPr>
          <w:ilvl w:val="0"/>
          <w:numId w:val="37"/>
        </w:numPr>
        <w:spacing w:line="480" w:lineRule="auto"/>
        <w:rPr>
          <w:rFonts w:cs="Times New Roman"/>
          <w:szCs w:val="24"/>
          <w:shd w:val="clear" w:color="auto" w:fill="FFFFFF"/>
        </w:rPr>
      </w:pPr>
      <w:bookmarkStart w:id="71" w:name="_Toc136807467"/>
      <w:proofErr w:type="spellStart"/>
      <w:r w:rsidRPr="00305685">
        <w:rPr>
          <w:rFonts w:cs="Times New Roman"/>
          <w:szCs w:val="24"/>
          <w:shd w:val="clear" w:color="auto" w:fill="FFFFFF"/>
        </w:rPr>
        <w:lastRenderedPageBreak/>
        <w:t>Sistem</w:t>
      </w:r>
      <w:proofErr w:type="spellEnd"/>
      <w:r w:rsidRPr="00305685">
        <w:rPr>
          <w:rFonts w:cs="Times New Roman"/>
          <w:szCs w:val="24"/>
          <w:shd w:val="clear" w:color="auto" w:fill="FFFFFF"/>
        </w:rPr>
        <w:t xml:space="preserve"> </w:t>
      </w:r>
      <w:proofErr w:type="spellStart"/>
      <w:r w:rsidRPr="00305685">
        <w:rPr>
          <w:rFonts w:cs="Times New Roman"/>
          <w:szCs w:val="24"/>
          <w:shd w:val="clear" w:color="auto" w:fill="FFFFFF"/>
        </w:rPr>
        <w:t>Perlindungan</w:t>
      </w:r>
      <w:proofErr w:type="spellEnd"/>
      <w:r w:rsidRPr="00305685">
        <w:rPr>
          <w:rFonts w:cs="Times New Roman"/>
          <w:szCs w:val="24"/>
          <w:shd w:val="clear" w:color="auto" w:fill="FFFFFF"/>
        </w:rPr>
        <w:t xml:space="preserve"> Hak Cipta </w:t>
      </w:r>
      <w:proofErr w:type="spellStart"/>
      <w:r w:rsidRPr="00305685">
        <w:rPr>
          <w:rFonts w:cs="Times New Roman"/>
          <w:szCs w:val="24"/>
          <w:shd w:val="clear" w:color="auto" w:fill="FFFFFF"/>
        </w:rPr>
        <w:t>Berdasarkan</w:t>
      </w:r>
      <w:proofErr w:type="spellEnd"/>
      <w:r w:rsidRPr="00305685">
        <w:rPr>
          <w:rFonts w:cs="Times New Roman"/>
          <w:szCs w:val="24"/>
          <w:shd w:val="clear" w:color="auto" w:fill="FFFFFF"/>
        </w:rPr>
        <w:t xml:space="preserve"> Hukum </w:t>
      </w:r>
      <w:proofErr w:type="gramStart"/>
      <w:r w:rsidRPr="00305685">
        <w:rPr>
          <w:rFonts w:cs="Times New Roman"/>
          <w:szCs w:val="24"/>
          <w:shd w:val="clear" w:color="auto" w:fill="FFFFFF"/>
        </w:rPr>
        <w:t>Di</w:t>
      </w:r>
      <w:proofErr w:type="gramEnd"/>
      <w:r w:rsidRPr="00305685">
        <w:rPr>
          <w:rFonts w:cs="Times New Roman"/>
          <w:szCs w:val="24"/>
          <w:shd w:val="clear" w:color="auto" w:fill="FFFFFF"/>
        </w:rPr>
        <w:t xml:space="preserve"> China</w:t>
      </w:r>
      <w:bookmarkStart w:id="72" w:name="_Hlk136793636"/>
      <w:bookmarkEnd w:id="71"/>
    </w:p>
    <w:p w14:paraId="7691D0A1" w14:textId="680B853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bookmarkStart w:id="73" w:name="_Hlk138665611"/>
      <w:r w:rsidRPr="00BA710E">
        <w:rPr>
          <w:rFonts w:ascii="Times New Roman" w:hAnsi="Times New Roman" w:cs="Times New Roman"/>
          <w:sz w:val="24"/>
          <w:szCs w:val="24"/>
        </w:rPr>
        <w:t xml:space="preserve">Asal </w:t>
      </w:r>
      <w:proofErr w:type="spellStart"/>
      <w:r w:rsidRPr="00BA710E">
        <w:rPr>
          <w:rFonts w:ascii="Times New Roman" w:hAnsi="Times New Roman" w:cs="Times New Roman"/>
          <w:sz w:val="24"/>
          <w:szCs w:val="24"/>
        </w:rPr>
        <w:t>muasal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di China </w:t>
      </w:r>
      <w:proofErr w:type="spellStart"/>
      <w:r w:rsidRPr="00BA710E">
        <w:rPr>
          <w:rFonts w:ascii="Times New Roman" w:hAnsi="Times New Roman" w:cs="Times New Roman"/>
          <w:sz w:val="24"/>
          <w:szCs w:val="24"/>
        </w:rPr>
        <w:t>diwarnai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perdebatan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antara</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sejarawan</w:t>
      </w:r>
      <w:proofErr w:type="spellEnd"/>
      <w:r w:rsidRPr="00BA710E">
        <w:rPr>
          <w:rFonts w:ascii="Times New Roman" w:hAnsi="Times New Roman" w:cs="Times New Roman"/>
          <w:sz w:val="24"/>
          <w:szCs w:val="24"/>
        </w:rPr>
        <w:t xml:space="preserve">. Dari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penelitian</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ahli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diketahui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pada zaman </w:t>
      </w:r>
      <w:proofErr w:type="spellStart"/>
      <w:r w:rsidRPr="00BA710E">
        <w:rPr>
          <w:rFonts w:ascii="Times New Roman" w:hAnsi="Times New Roman" w:cs="Times New Roman"/>
          <w:sz w:val="24"/>
          <w:szCs w:val="24"/>
        </w:rPr>
        <w:t>Kekaisaran</w:t>
      </w:r>
      <w:proofErr w:type="spellEnd"/>
      <w:r w:rsidRPr="00BA710E">
        <w:rPr>
          <w:rFonts w:ascii="Times New Roman" w:hAnsi="Times New Roman" w:cs="Times New Roman"/>
          <w:sz w:val="24"/>
          <w:szCs w:val="24"/>
        </w:rPr>
        <w:t xml:space="preserve"> China </w:t>
      </w:r>
      <w:proofErr w:type="spellStart"/>
      <w:r w:rsidRPr="00BA710E">
        <w:rPr>
          <w:rFonts w:ascii="Times New Roman" w:hAnsi="Times New Roman" w:cs="Times New Roman"/>
          <w:sz w:val="24"/>
          <w:szCs w:val="24"/>
        </w:rPr>
        <w:t>kuno</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standart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bookmarkEnd w:id="73"/>
    <w:p w14:paraId="52FDB663"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Hukum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china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pertamakali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muncul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sejarah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pada masa </w:t>
      </w:r>
      <w:proofErr w:type="spellStart"/>
      <w:r w:rsidRPr="00BA710E">
        <w:rPr>
          <w:rFonts w:ascii="Times New Roman" w:hAnsi="Times New Roman" w:cs="Times New Roman"/>
          <w:sz w:val="24"/>
          <w:szCs w:val="24"/>
        </w:rPr>
        <w:t>dinasti</w:t>
      </w:r>
      <w:proofErr w:type="spellEnd"/>
      <w:r w:rsidRPr="00BA710E">
        <w:rPr>
          <w:rFonts w:ascii="Times New Roman" w:hAnsi="Times New Roman" w:cs="Times New Roman"/>
          <w:sz w:val="24"/>
          <w:szCs w:val="24"/>
        </w:rPr>
        <w:t xml:space="preserve"> Tang (618-907 SM). Kaisar </w:t>
      </w:r>
      <w:proofErr w:type="spellStart"/>
      <w:r w:rsidRPr="00BA710E">
        <w:rPr>
          <w:rFonts w:ascii="Times New Roman" w:hAnsi="Times New Roman" w:cs="Times New Roman"/>
          <w:sz w:val="24"/>
          <w:szCs w:val="24"/>
        </w:rPr>
        <w:t>Wenzong</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saat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ketetapan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dekrit</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melarang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warganya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kalender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sah</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dekrit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Tang Code.</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cita</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china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diwarnai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perdebatan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antara</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sejarawan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perbedaan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sudut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pandang</w:t>
      </w:r>
      <w:proofErr w:type="spellEnd"/>
      <w:r w:rsidRPr="00BA710E">
        <w:rPr>
          <w:rFonts w:ascii="Times New Roman" w:hAnsi="Times New Roman" w:cs="Times New Roman"/>
          <w:sz w:val="24"/>
          <w:szCs w:val="24"/>
        </w:rPr>
        <w:t xml:space="preserve"> lain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berpendapat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di China </w:t>
      </w:r>
      <w:proofErr w:type="spellStart"/>
      <w:r w:rsidRPr="00BA710E">
        <w:rPr>
          <w:rFonts w:ascii="Times New Roman" w:hAnsi="Times New Roman" w:cs="Times New Roman"/>
          <w:sz w:val="24"/>
          <w:szCs w:val="24"/>
        </w:rPr>
        <w:t>berakar</w:t>
      </w:r>
      <w:proofErr w:type="spellEnd"/>
      <w:r w:rsidRPr="00BA710E">
        <w:rPr>
          <w:rFonts w:ascii="Times New Roman" w:hAnsi="Times New Roman" w:cs="Times New Roman"/>
          <w:sz w:val="24"/>
          <w:szCs w:val="24"/>
        </w:rPr>
        <w:t xml:space="preserve"> pada Dinasti Song (960-1279</w:t>
      </w:r>
      <w:proofErr w:type="gramStart"/>
      <w:r w:rsidRPr="00BA710E">
        <w:rPr>
          <w:rFonts w:ascii="Times New Roman" w:hAnsi="Times New Roman" w:cs="Times New Roman"/>
          <w:sz w:val="24"/>
          <w:szCs w:val="24"/>
        </w:rPr>
        <w:t>) .</w:t>
      </w:r>
      <w:proofErr w:type="gramEnd"/>
    </w:p>
    <w:p w14:paraId="6A4AD525" w14:textId="77777777" w:rsidR="000C216A" w:rsidRPr="00BA710E" w:rsidRDefault="000C216A" w:rsidP="00BA710E">
      <w:pPr>
        <w:pStyle w:val="ListParagraph"/>
        <w:spacing w:line="480" w:lineRule="auto"/>
        <w:ind w:left="709" w:firstLine="720"/>
        <w:jc w:val="both"/>
        <w:rPr>
          <w:rFonts w:ascii="Times New Roman" w:eastAsia="Microsoft YaHei" w:hAnsi="Times New Roman" w:cs="Times New Roman"/>
          <w:sz w:val="24"/>
          <w:szCs w:val="24"/>
        </w:rPr>
      </w:pPr>
      <w:r w:rsidRPr="00BA710E">
        <w:rPr>
          <w:rFonts w:ascii="Times New Roman" w:eastAsia="Microsoft YaHei" w:hAnsi="Times New Roman" w:cs="Times New Roman"/>
          <w:sz w:val="24"/>
          <w:szCs w:val="24"/>
        </w:rPr>
        <w:t xml:space="preserve">Dalam </w:t>
      </w:r>
      <w:proofErr w:type="spellStart"/>
      <w:r w:rsidRPr="00BA710E">
        <w:rPr>
          <w:rFonts w:ascii="Times New Roman" w:eastAsia="Microsoft YaHei" w:hAnsi="Times New Roman" w:cs="Times New Roman"/>
          <w:sz w:val="24"/>
          <w:szCs w:val="24"/>
        </w:rPr>
        <w:t>masyarakat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Tiongkok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kuno</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sejauh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menyangkut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sistem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hukum</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diundangkan</w:t>
      </w:r>
      <w:proofErr w:type="spellEnd"/>
      <w:r w:rsidRPr="00BA710E">
        <w:rPr>
          <w:rFonts w:ascii="Times New Roman" w:eastAsia="Microsoft YaHei" w:hAnsi="Times New Roman" w:cs="Times New Roman"/>
          <w:sz w:val="24"/>
          <w:szCs w:val="24"/>
        </w:rPr>
        <w:t xml:space="preserve"> oleh negara,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ada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sistem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w:t>
      </w:r>
      <w:proofErr w:type="spellStart"/>
      <w:r w:rsidRPr="00BA710E">
        <w:rPr>
          <w:rFonts w:ascii="Times New Roman" w:eastAsia="Microsoft YaHei" w:hAnsi="Times New Roman" w:cs="Times New Roman"/>
          <w:sz w:val="24"/>
          <w:szCs w:val="24"/>
        </w:rPr>
        <w:t>Namun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sejumlah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besar</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fakta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sejarah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menunjukkan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bahwa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keberadaan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pada masa </w:t>
      </w:r>
      <w:proofErr w:type="spellStart"/>
      <w:r w:rsidRPr="00BA710E">
        <w:rPr>
          <w:rFonts w:ascii="Times New Roman" w:eastAsia="Microsoft YaHei" w:hAnsi="Times New Roman" w:cs="Times New Roman"/>
          <w:sz w:val="24"/>
          <w:szCs w:val="24"/>
        </w:rPr>
        <w:t>Kekaisaran</w:t>
      </w:r>
      <w:proofErr w:type="spellEnd"/>
      <w:r w:rsidRPr="00BA710E">
        <w:rPr>
          <w:rFonts w:ascii="Times New Roman" w:eastAsia="Microsoft YaHei" w:hAnsi="Times New Roman" w:cs="Times New Roman"/>
          <w:sz w:val="24"/>
          <w:szCs w:val="24"/>
        </w:rPr>
        <w:t xml:space="preserve"> China </w:t>
      </w:r>
      <w:proofErr w:type="spellStart"/>
      <w:r w:rsidRPr="00BA710E">
        <w:rPr>
          <w:rFonts w:ascii="Times New Roman" w:eastAsia="Microsoft YaHei" w:hAnsi="Times New Roman" w:cs="Times New Roman"/>
          <w:sz w:val="24"/>
          <w:szCs w:val="24"/>
        </w:rPr>
        <w:t>kuno</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dapat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disangkal</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karena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masyarakat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Tiongkok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kuno</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menyebarluaskan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undang-undang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menetapkan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sistem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jelas</w:t>
      </w:r>
      <w:proofErr w:type="spellEnd"/>
      <w:r w:rsidRPr="00BA710E">
        <w:rPr>
          <w:rFonts w:ascii="Times New Roman" w:eastAsia="Microsoft YaHei" w:hAnsi="Times New Roman" w:cs="Times New Roman"/>
          <w:sz w:val="24"/>
          <w:szCs w:val="24"/>
        </w:rPr>
        <w:t>.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sebenarnya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merupakan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konsep</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komprehensif</w:t>
      </w:r>
      <w:proofErr w:type="spellEnd"/>
      <w:r w:rsidRPr="00BA710E">
        <w:rPr>
          <w:rFonts w:ascii="Times New Roman" w:eastAsia="Microsoft YaHei" w:hAnsi="Times New Roman" w:cs="Times New Roman"/>
          <w:sz w:val="24"/>
          <w:szCs w:val="24"/>
        </w:rPr>
        <w:t xml:space="preserve">. </w:t>
      </w:r>
    </w:p>
    <w:p w14:paraId="53DFDCD5" w14:textId="221F65AC" w:rsidR="000C216A" w:rsidRPr="00BA710E" w:rsidRDefault="000C216A" w:rsidP="00BA710E">
      <w:pPr>
        <w:pStyle w:val="ListParagraph"/>
        <w:spacing w:line="480" w:lineRule="auto"/>
        <w:ind w:left="709" w:firstLine="720"/>
        <w:jc w:val="both"/>
        <w:rPr>
          <w:rFonts w:ascii="Times New Roman" w:eastAsia="Microsoft YaHei" w:hAnsi="Times New Roman" w:cs="Times New Roman"/>
          <w:sz w:val="24"/>
          <w:szCs w:val="24"/>
        </w:rPr>
      </w:pPr>
      <w:bookmarkStart w:id="74" w:name="_Hlk138665804"/>
      <w:proofErr w:type="spellStart"/>
      <w:r w:rsidRPr="00BA710E">
        <w:rPr>
          <w:rFonts w:ascii="Times New Roman" w:eastAsia="Microsoft YaHei" w:hAnsi="Times New Roman" w:cs="Times New Roman"/>
          <w:sz w:val="24"/>
          <w:szCs w:val="24"/>
        </w:rPr>
        <w:lastRenderedPageBreak/>
        <w:t>Perumusan</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implementasi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undang-undang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tentu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merupakan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cara</w:t>
      </w:r>
      <w:proofErr w:type="spellEnd"/>
      <w:r w:rsidRPr="00BA710E">
        <w:rPr>
          <w:rFonts w:ascii="Times New Roman" w:eastAsia="Microsoft YaHei" w:hAnsi="Times New Roman" w:cs="Times New Roman"/>
          <w:sz w:val="24"/>
          <w:szCs w:val="24"/>
        </w:rPr>
        <w:t xml:space="preserve"> yang paling </w:t>
      </w:r>
      <w:proofErr w:type="spellStart"/>
      <w:r w:rsidRPr="00BA710E">
        <w:rPr>
          <w:rFonts w:ascii="Times New Roman" w:eastAsia="Microsoft YaHei" w:hAnsi="Times New Roman" w:cs="Times New Roman"/>
          <w:sz w:val="24"/>
          <w:szCs w:val="24"/>
        </w:rPr>
        <w:t>penting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namun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fakta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bahwa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suatu</w:t>
      </w:r>
      <w:proofErr w:type="spellEnd"/>
      <w:r w:rsidRPr="00BA710E">
        <w:rPr>
          <w:rFonts w:ascii="Times New Roman" w:eastAsia="Microsoft YaHei" w:hAnsi="Times New Roman" w:cs="Times New Roman"/>
          <w:sz w:val="24"/>
          <w:szCs w:val="24"/>
        </w:rPr>
        <w:t xml:space="preserve"> negara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merumuskan</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menerapkan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sistem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dalam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jangka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waktu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tertentu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berarti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ada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Melalui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langkah-langkah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pengendalian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kekuasaan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publik</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kemandirian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pribadi</w:t>
      </w:r>
      <w:proofErr w:type="spellEnd"/>
      <w:r w:rsidRPr="00BA710E">
        <w:rPr>
          <w:rFonts w:ascii="Times New Roman" w:eastAsia="Microsoft YaHei" w:hAnsi="Times New Roman" w:cs="Times New Roman"/>
          <w:sz w:val="24"/>
          <w:szCs w:val="24"/>
        </w:rPr>
        <w:t xml:space="preserve"> juga </w:t>
      </w:r>
      <w:proofErr w:type="spellStart"/>
      <w:r w:rsidRPr="00BA710E">
        <w:rPr>
          <w:rFonts w:ascii="Times New Roman" w:eastAsia="Microsoft YaHei" w:hAnsi="Times New Roman" w:cs="Times New Roman"/>
          <w:sz w:val="24"/>
          <w:szCs w:val="24"/>
        </w:rPr>
        <w:t>merupakan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aspek</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dapat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diabaikan</w:t>
      </w:r>
      <w:proofErr w:type="spellEnd"/>
      <w:r w:rsidRPr="00BA710E">
        <w:rPr>
          <w:rFonts w:ascii="Times New Roman" w:eastAsia="Microsoft YaHei" w:hAnsi="Times New Roman" w:cs="Times New Roman"/>
          <w:sz w:val="24"/>
          <w:szCs w:val="24"/>
        </w:rPr>
        <w:t>. </w:t>
      </w:r>
      <w:proofErr w:type="spellStart"/>
      <w:r w:rsidRPr="00BA710E">
        <w:rPr>
          <w:rFonts w:ascii="Times New Roman" w:eastAsia="Microsoft YaHei" w:hAnsi="Times New Roman" w:cs="Times New Roman"/>
          <w:sz w:val="24"/>
          <w:szCs w:val="24"/>
        </w:rPr>
        <w:t>Sebagai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semacam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kesadaran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konsep</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kesadaran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penulis</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penerbit</w:t>
      </w:r>
      <w:proofErr w:type="spellEnd"/>
      <w:r w:rsidRPr="00BA710E">
        <w:rPr>
          <w:rFonts w:ascii="Times New Roman" w:eastAsia="Microsoft YaHei" w:hAnsi="Times New Roman" w:cs="Times New Roman"/>
          <w:sz w:val="24"/>
          <w:szCs w:val="24"/>
        </w:rPr>
        <w:t xml:space="preserve"> di Negara China </w:t>
      </w:r>
      <w:proofErr w:type="spellStart"/>
      <w:r w:rsidRPr="00BA710E">
        <w:rPr>
          <w:rFonts w:ascii="Times New Roman" w:eastAsia="Microsoft YaHei" w:hAnsi="Times New Roman" w:cs="Times New Roman"/>
          <w:sz w:val="24"/>
          <w:szCs w:val="24"/>
        </w:rPr>
        <w:t>kuno</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terbangun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lebih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awal</w:t>
      </w:r>
      <w:proofErr w:type="spellEnd"/>
      <w:r w:rsidRPr="00BA710E">
        <w:rPr>
          <w:rFonts w:ascii="Times New Roman" w:eastAsia="Microsoft YaHei" w:hAnsi="Times New Roman" w:cs="Times New Roman"/>
          <w:sz w:val="24"/>
          <w:szCs w:val="24"/>
        </w:rPr>
        <w:t xml:space="preserve">. Ada </w:t>
      </w:r>
      <w:proofErr w:type="spellStart"/>
      <w:r w:rsidRPr="00BA710E">
        <w:rPr>
          <w:rFonts w:ascii="Times New Roman" w:eastAsia="Microsoft YaHei" w:hAnsi="Times New Roman" w:cs="Times New Roman"/>
          <w:sz w:val="24"/>
          <w:szCs w:val="24"/>
        </w:rPr>
        <w:t>sudut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pandang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bahwa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kesadaran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di </w:t>
      </w:r>
      <w:r w:rsidR="001007A9">
        <w:rPr>
          <w:rFonts w:ascii="Times New Roman" w:eastAsia="Microsoft YaHei" w:hAnsi="Times New Roman" w:cs="Times New Roman"/>
          <w:sz w:val="24"/>
          <w:szCs w:val="24"/>
        </w:rPr>
        <w:t xml:space="preserve">China </w:t>
      </w:r>
      <w:proofErr w:type="spellStart"/>
      <w:r w:rsidRPr="00BA710E">
        <w:rPr>
          <w:rFonts w:ascii="Times New Roman" w:eastAsia="Microsoft YaHei" w:hAnsi="Times New Roman" w:cs="Times New Roman"/>
          <w:sz w:val="24"/>
          <w:szCs w:val="24"/>
        </w:rPr>
        <w:t>dimulai</w:t>
      </w:r>
      <w:proofErr w:type="spellEnd"/>
      <w:r w:rsidRPr="00BA710E">
        <w:rPr>
          <w:rFonts w:ascii="Times New Roman" w:eastAsia="Microsoft YaHei" w:hAnsi="Times New Roman" w:cs="Times New Roman"/>
          <w:sz w:val="24"/>
          <w:szCs w:val="24"/>
        </w:rPr>
        <w:t xml:space="preserve"> pada Dinasti Tang, </w:t>
      </w:r>
      <w:proofErr w:type="spellStart"/>
      <w:r w:rsidRPr="00BA710E">
        <w:rPr>
          <w:rFonts w:ascii="Times New Roman" w:eastAsia="Microsoft YaHei" w:hAnsi="Times New Roman" w:cs="Times New Roman"/>
          <w:sz w:val="24"/>
          <w:szCs w:val="24"/>
        </w:rPr>
        <w:t>berkembang</w:t>
      </w:r>
      <w:proofErr w:type="spellEnd"/>
      <w:r w:rsidRPr="00BA710E">
        <w:rPr>
          <w:rFonts w:ascii="Times New Roman" w:eastAsia="Microsoft YaHei" w:hAnsi="Times New Roman" w:cs="Times New Roman"/>
          <w:sz w:val="24"/>
          <w:szCs w:val="24"/>
        </w:rPr>
        <w:t xml:space="preserve"> pada Dinasti Song, dan </w:t>
      </w:r>
      <w:proofErr w:type="spellStart"/>
      <w:r w:rsidRPr="00BA710E">
        <w:rPr>
          <w:rFonts w:ascii="Times New Roman" w:eastAsia="Microsoft YaHei" w:hAnsi="Times New Roman" w:cs="Times New Roman"/>
          <w:sz w:val="24"/>
          <w:szCs w:val="24"/>
        </w:rPr>
        <w:t>matang</w:t>
      </w:r>
      <w:proofErr w:type="spellEnd"/>
      <w:r w:rsidRPr="00BA710E">
        <w:rPr>
          <w:rFonts w:ascii="Times New Roman" w:eastAsia="Microsoft YaHei" w:hAnsi="Times New Roman" w:cs="Times New Roman"/>
          <w:sz w:val="24"/>
          <w:szCs w:val="24"/>
        </w:rPr>
        <w:t xml:space="preserve"> pada Dinasti Ming dan Qing.</w:t>
      </w:r>
      <w:r w:rsidRPr="00BA710E">
        <w:rPr>
          <w:rStyle w:val="FootnoteReference"/>
          <w:rFonts w:ascii="Times New Roman" w:eastAsia="Microsoft YaHei" w:hAnsi="Times New Roman" w:cs="Times New Roman"/>
          <w:sz w:val="24"/>
          <w:szCs w:val="24"/>
        </w:rPr>
        <w:footnoteReference w:id="26"/>
      </w:r>
    </w:p>
    <w:bookmarkEnd w:id="74"/>
    <w:p w14:paraId="4E27C2E7" w14:textId="77777777" w:rsidR="000C216A" w:rsidRPr="00BA710E" w:rsidRDefault="000C216A" w:rsidP="00BA710E">
      <w:pPr>
        <w:pStyle w:val="ListParagraph"/>
        <w:spacing w:line="480" w:lineRule="auto"/>
        <w:ind w:left="709" w:firstLine="720"/>
        <w:jc w:val="both"/>
        <w:rPr>
          <w:rFonts w:ascii="Times New Roman" w:eastAsia="Microsoft YaHei" w:hAnsi="Times New Roman" w:cs="Times New Roman"/>
          <w:sz w:val="24"/>
          <w:szCs w:val="24"/>
        </w:rPr>
      </w:pPr>
      <w:proofErr w:type="spellStart"/>
      <w:r w:rsidRPr="00BA710E">
        <w:rPr>
          <w:rFonts w:ascii="Times New Roman" w:eastAsia="Microsoft YaHei" w:hAnsi="Times New Roman" w:cs="Times New Roman"/>
          <w:sz w:val="24"/>
          <w:szCs w:val="24"/>
        </w:rPr>
        <w:t>Seperti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bentuk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kekayaan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intelektual</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lainnya</w:t>
      </w:r>
      <w:proofErr w:type="spellEnd"/>
      <w:r w:rsidRPr="00BA710E">
        <w:rPr>
          <w:rFonts w:ascii="Times New Roman" w:eastAsia="Microsoft YaHei" w:hAnsi="Times New Roman" w:cs="Times New Roman"/>
          <w:sz w:val="24"/>
          <w:szCs w:val="24"/>
        </w:rPr>
        <w:t xml:space="preserve"> di Cina,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telah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diakui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dalam</w:t>
      </w:r>
      <w:proofErr w:type="spellEnd"/>
      <w:r w:rsidRPr="00BA710E">
        <w:rPr>
          <w:rFonts w:ascii="Times New Roman" w:eastAsia="Microsoft YaHei" w:hAnsi="Times New Roman" w:cs="Times New Roman"/>
          <w:sz w:val="24"/>
          <w:szCs w:val="24"/>
        </w:rPr>
        <w:t xml:space="preserve"> arti </w:t>
      </w:r>
      <w:proofErr w:type="spellStart"/>
      <w:r w:rsidRPr="00BA710E">
        <w:rPr>
          <w:rFonts w:ascii="Times New Roman" w:eastAsia="Microsoft YaHei" w:hAnsi="Times New Roman" w:cs="Times New Roman"/>
          <w:sz w:val="24"/>
          <w:szCs w:val="24"/>
        </w:rPr>
        <w:t>tertentu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selama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bertahun-tahun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Misalnya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selama</w:t>
      </w:r>
      <w:proofErr w:type="spellEnd"/>
      <w:r w:rsidRPr="00BA710E">
        <w:rPr>
          <w:rFonts w:ascii="Times New Roman" w:eastAsia="Microsoft YaHei" w:hAnsi="Times New Roman" w:cs="Times New Roman"/>
          <w:sz w:val="24"/>
          <w:szCs w:val="24"/>
        </w:rPr>
        <w:t xml:space="preserve"> Dinasti Tang (yang </w:t>
      </w:r>
      <w:proofErr w:type="spellStart"/>
      <w:r w:rsidRPr="00BA710E">
        <w:rPr>
          <w:rFonts w:ascii="Times New Roman" w:eastAsia="Microsoft YaHei" w:hAnsi="Times New Roman" w:cs="Times New Roman"/>
          <w:sz w:val="24"/>
          <w:szCs w:val="24"/>
        </w:rPr>
        <w:t>menyaksikan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lahirnya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percetakan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dekrit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kekaisaran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melarang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penyalinan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pernyataan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hukum</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kalender</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materi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lainnya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secara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sah</w:t>
      </w:r>
      <w:proofErr w:type="spellEnd"/>
      <w:r w:rsidRPr="00BA710E">
        <w:rPr>
          <w:rFonts w:ascii="Times New Roman" w:eastAsia="Microsoft YaHei" w:hAnsi="Times New Roman" w:cs="Times New Roman"/>
          <w:sz w:val="24"/>
          <w:szCs w:val="24"/>
        </w:rPr>
        <w:t xml:space="preserve">. Ada juga </w:t>
      </w:r>
      <w:proofErr w:type="spellStart"/>
      <w:r w:rsidRPr="00BA710E">
        <w:rPr>
          <w:rFonts w:ascii="Times New Roman" w:eastAsia="Microsoft YaHei" w:hAnsi="Times New Roman" w:cs="Times New Roman"/>
          <w:sz w:val="24"/>
          <w:szCs w:val="24"/>
        </w:rPr>
        <w:t>bukti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bahwa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selama</w:t>
      </w:r>
      <w:proofErr w:type="spellEnd"/>
      <w:r w:rsidRPr="00BA710E">
        <w:rPr>
          <w:rFonts w:ascii="Times New Roman" w:eastAsia="Microsoft YaHei" w:hAnsi="Times New Roman" w:cs="Times New Roman"/>
          <w:sz w:val="24"/>
          <w:szCs w:val="24"/>
        </w:rPr>
        <w:t xml:space="preserve"> Dinasti Song, para </w:t>
      </w:r>
      <w:proofErr w:type="spellStart"/>
      <w:r w:rsidRPr="00BA710E">
        <w:rPr>
          <w:rFonts w:ascii="Times New Roman" w:eastAsia="Microsoft YaHei" w:hAnsi="Times New Roman" w:cs="Times New Roman"/>
          <w:sz w:val="24"/>
          <w:szCs w:val="24"/>
        </w:rPr>
        <w:t>penulis</w:t>
      </w:r>
      <w:proofErr w:type="spellEnd"/>
      <w:r w:rsidRPr="00BA710E">
        <w:rPr>
          <w:rFonts w:ascii="Times New Roman" w:eastAsia="Microsoft YaHei" w:hAnsi="Times New Roman" w:cs="Times New Roman"/>
          <w:sz w:val="24"/>
          <w:szCs w:val="24"/>
        </w:rPr>
        <w:t xml:space="preserve"> pada </w:t>
      </w:r>
      <w:proofErr w:type="spellStart"/>
      <w:r w:rsidRPr="00BA710E">
        <w:rPr>
          <w:rFonts w:ascii="Times New Roman" w:eastAsia="Microsoft YaHei" w:hAnsi="Times New Roman" w:cs="Times New Roman"/>
          <w:sz w:val="24"/>
          <w:szCs w:val="24"/>
        </w:rPr>
        <w:t>saat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menyematkan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peringatan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dilarang</w:t>
      </w:r>
      <w:proofErr w:type="spellEnd"/>
      <w:r w:rsidRPr="00BA710E">
        <w:rPr>
          <w:rFonts w:ascii="Times New Roman" w:eastAsia="Microsoft YaHei" w:hAnsi="Times New Roman" w:cs="Times New Roman"/>
          <w:sz w:val="24"/>
          <w:szCs w:val="24"/>
        </w:rPr>
        <w:t xml:space="preserve"> </w:t>
      </w:r>
      <w:proofErr w:type="spellStart"/>
      <w:proofErr w:type="gramStart"/>
      <w:r w:rsidRPr="00BA710E">
        <w:rPr>
          <w:rFonts w:ascii="Times New Roman" w:eastAsia="Microsoft YaHei" w:hAnsi="Times New Roman" w:cs="Times New Roman"/>
          <w:sz w:val="24"/>
          <w:szCs w:val="24"/>
        </w:rPr>
        <w:t>memperbanyak</w:t>
      </w:r>
      <w:proofErr w:type="spellEnd"/>
      <w:r w:rsidRPr="00BA710E">
        <w:rPr>
          <w:rFonts w:ascii="Times New Roman" w:eastAsia="Microsoft YaHei" w:hAnsi="Times New Roman" w:cs="Times New Roman"/>
          <w:sz w:val="24"/>
          <w:szCs w:val="24"/>
        </w:rPr>
        <w:t xml:space="preserve">  di</w:t>
      </w:r>
      <w:proofErr w:type="gram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halaman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akhir</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terbitan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karya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mereka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Namun</w:t>
      </w:r>
      <w:proofErr w:type="spellEnd"/>
      <w:r w:rsidRPr="00BA710E">
        <w:rPr>
          <w:rFonts w:ascii="Times New Roman" w:eastAsia="Microsoft YaHei" w:hAnsi="Times New Roman" w:cs="Times New Roman"/>
          <w:sz w:val="24"/>
          <w:szCs w:val="24"/>
        </w:rPr>
        <w:t xml:space="preserve">, pada </w:t>
      </w:r>
      <w:proofErr w:type="spellStart"/>
      <w:r w:rsidRPr="00BA710E">
        <w:rPr>
          <w:rFonts w:ascii="Times New Roman" w:eastAsia="Microsoft YaHei" w:hAnsi="Times New Roman" w:cs="Times New Roman"/>
          <w:sz w:val="24"/>
          <w:szCs w:val="24"/>
        </w:rPr>
        <w:t>kenyataannya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peringatan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seperti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terhadap</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barang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tiruan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sebagian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besar</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tidak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efektif</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kepatuhan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terhadap</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sangat </w:t>
      </w:r>
      <w:proofErr w:type="spellStart"/>
      <w:r w:rsidRPr="00BA710E">
        <w:rPr>
          <w:rFonts w:ascii="Times New Roman" w:eastAsia="Microsoft YaHei" w:hAnsi="Times New Roman" w:cs="Times New Roman"/>
          <w:sz w:val="24"/>
          <w:szCs w:val="24"/>
        </w:rPr>
        <w:t>terbatas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Kegagalan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ini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mungkin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dikaitkan</w:t>
      </w:r>
      <w:proofErr w:type="spellEnd"/>
      <w:r w:rsidRPr="00BA710E">
        <w:rPr>
          <w:rFonts w:ascii="Times New Roman" w:eastAsia="Microsoft YaHei" w:hAnsi="Times New Roman" w:cs="Times New Roman"/>
          <w:sz w:val="24"/>
          <w:szCs w:val="24"/>
        </w:rPr>
        <w:t xml:space="preserve"> dengan </w:t>
      </w:r>
      <w:proofErr w:type="spellStart"/>
      <w:r w:rsidRPr="00BA710E">
        <w:rPr>
          <w:rFonts w:ascii="Times New Roman" w:eastAsia="Microsoft YaHei" w:hAnsi="Times New Roman" w:cs="Times New Roman"/>
          <w:sz w:val="24"/>
          <w:szCs w:val="24"/>
        </w:rPr>
        <w:t>tradisi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Tionghoa</w:t>
      </w:r>
      <w:proofErr w:type="spellEnd"/>
      <w:r w:rsidRPr="00BA710E">
        <w:rPr>
          <w:rFonts w:ascii="Times New Roman" w:eastAsia="Microsoft YaHei" w:hAnsi="Times New Roman" w:cs="Times New Roman"/>
          <w:sz w:val="24"/>
          <w:szCs w:val="24"/>
        </w:rPr>
        <w:t xml:space="preserve"> dan</w:t>
      </w:r>
      <w:r w:rsidR="00172940"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lastRenderedPageBreak/>
        <w:t>anggapan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luas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bahwa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replikasi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seni</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teks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tertulis</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mendetail</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dianggap</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sebagai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bentuk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kehormatan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tertinggi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bagi</w:t>
      </w:r>
      <w:proofErr w:type="spellEnd"/>
      <w:r w:rsidRPr="00BA710E">
        <w:rPr>
          <w:rFonts w:ascii="Times New Roman" w:eastAsia="Microsoft YaHei" w:hAnsi="Times New Roman" w:cs="Times New Roman"/>
          <w:sz w:val="24"/>
          <w:szCs w:val="24"/>
        </w:rPr>
        <w:t xml:space="preserve"> sang master.</w:t>
      </w:r>
    </w:p>
    <w:p w14:paraId="666CE47E" w14:textId="443D03AC" w:rsidR="000C216A" w:rsidRPr="00BA710E" w:rsidRDefault="000C216A" w:rsidP="00BA710E">
      <w:pPr>
        <w:pStyle w:val="ListParagraph"/>
        <w:spacing w:line="480" w:lineRule="auto"/>
        <w:ind w:left="709" w:firstLine="720"/>
        <w:jc w:val="both"/>
        <w:rPr>
          <w:rFonts w:ascii="Times New Roman" w:eastAsia="Microsoft YaHei" w:hAnsi="Times New Roman" w:cs="Times New Roman"/>
          <w:sz w:val="24"/>
          <w:szCs w:val="24"/>
        </w:rPr>
      </w:pPr>
      <w:bookmarkStart w:id="76" w:name="_Hlk138665907"/>
      <w:r w:rsidRPr="00BA710E">
        <w:rPr>
          <w:rFonts w:ascii="Times New Roman" w:eastAsia="Microsoft YaHei" w:hAnsi="Times New Roman" w:cs="Times New Roman"/>
          <w:sz w:val="24"/>
          <w:szCs w:val="24"/>
        </w:rPr>
        <w:t xml:space="preserve">Pada </w:t>
      </w:r>
      <w:proofErr w:type="spellStart"/>
      <w:r w:rsidRPr="00BA710E">
        <w:rPr>
          <w:rFonts w:ascii="Times New Roman" w:eastAsia="Microsoft YaHei" w:hAnsi="Times New Roman" w:cs="Times New Roman"/>
          <w:sz w:val="24"/>
          <w:szCs w:val="24"/>
        </w:rPr>
        <w:t>tahun-tahun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terakhir</w:t>
      </w:r>
      <w:proofErr w:type="spellEnd"/>
      <w:r w:rsidRPr="00BA710E">
        <w:rPr>
          <w:rFonts w:ascii="Times New Roman" w:eastAsia="Microsoft YaHei" w:hAnsi="Times New Roman" w:cs="Times New Roman"/>
          <w:sz w:val="24"/>
          <w:szCs w:val="24"/>
        </w:rPr>
        <w:t xml:space="preserve"> Qing, </w:t>
      </w:r>
      <w:proofErr w:type="spellStart"/>
      <w:r w:rsidRPr="00BA710E">
        <w:rPr>
          <w:rFonts w:ascii="Times New Roman" w:eastAsia="Microsoft YaHei" w:hAnsi="Times New Roman" w:cs="Times New Roman"/>
          <w:sz w:val="24"/>
          <w:szCs w:val="24"/>
        </w:rPr>
        <w:t>upaya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dilakukan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untuk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memformalkan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kepentingan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pengarang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melalui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pemberlakuan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undang-undang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terbatas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Namun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undang-undang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pertama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ini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berumur</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pendek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karena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pemerintah</w:t>
      </w:r>
      <w:proofErr w:type="spellEnd"/>
      <w:r w:rsidRPr="00BA710E">
        <w:rPr>
          <w:rFonts w:ascii="Times New Roman" w:eastAsia="Microsoft YaHei" w:hAnsi="Times New Roman" w:cs="Times New Roman"/>
          <w:sz w:val="24"/>
          <w:szCs w:val="24"/>
        </w:rPr>
        <w:t xml:space="preserve"> Qing </w:t>
      </w:r>
      <w:proofErr w:type="spellStart"/>
      <w:r w:rsidRPr="00BA710E">
        <w:rPr>
          <w:rFonts w:ascii="Times New Roman" w:eastAsia="Microsoft YaHei" w:hAnsi="Times New Roman" w:cs="Times New Roman"/>
          <w:sz w:val="24"/>
          <w:szCs w:val="24"/>
        </w:rPr>
        <w:t>digulingkan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satu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tahun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setelah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diundangkan</w:t>
      </w:r>
      <w:proofErr w:type="spellEnd"/>
      <w:r w:rsidRPr="00BA710E">
        <w:rPr>
          <w:rFonts w:ascii="Times New Roman" w:eastAsia="Microsoft YaHei" w:hAnsi="Times New Roman" w:cs="Times New Roman"/>
          <w:sz w:val="24"/>
          <w:szCs w:val="24"/>
        </w:rPr>
        <w:t>.</w:t>
      </w:r>
      <w:bookmarkEnd w:id="76"/>
      <w:r w:rsidRPr="00BA710E">
        <w:rPr>
          <w:rFonts w:ascii="Times New Roman" w:eastAsia="Microsoft YaHei" w:hAnsi="Times New Roman" w:cs="Times New Roman"/>
          <w:sz w:val="24"/>
          <w:szCs w:val="24"/>
        </w:rPr>
        <w:t xml:space="preserve"> Dua </w:t>
      </w:r>
      <w:proofErr w:type="spellStart"/>
      <w:r w:rsidRPr="00BA710E">
        <w:rPr>
          <w:rFonts w:ascii="Times New Roman" w:eastAsia="Microsoft YaHei" w:hAnsi="Times New Roman" w:cs="Times New Roman"/>
          <w:sz w:val="24"/>
          <w:szCs w:val="24"/>
        </w:rPr>
        <w:t>undang-undang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berikutnya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diterbitkan</w:t>
      </w:r>
      <w:proofErr w:type="spellEnd"/>
      <w:r w:rsidRPr="00BA710E">
        <w:rPr>
          <w:rFonts w:ascii="Times New Roman" w:eastAsia="Microsoft YaHei" w:hAnsi="Times New Roman" w:cs="Times New Roman"/>
          <w:sz w:val="24"/>
          <w:szCs w:val="24"/>
        </w:rPr>
        <w:t xml:space="preserve"> di C</w:t>
      </w:r>
      <w:r w:rsidR="001007A9">
        <w:rPr>
          <w:rFonts w:ascii="Times New Roman" w:eastAsia="Microsoft YaHei" w:hAnsi="Times New Roman" w:cs="Times New Roman"/>
          <w:sz w:val="24"/>
          <w:szCs w:val="24"/>
        </w:rPr>
        <w:t>h</w:t>
      </w:r>
      <w:r w:rsidRPr="00BA710E">
        <w:rPr>
          <w:rFonts w:ascii="Times New Roman" w:eastAsia="Microsoft YaHei" w:hAnsi="Times New Roman" w:cs="Times New Roman"/>
          <w:sz w:val="24"/>
          <w:szCs w:val="24"/>
        </w:rPr>
        <w:t xml:space="preserve">ina </w:t>
      </w:r>
      <w:proofErr w:type="spellStart"/>
      <w:r w:rsidRPr="00BA710E">
        <w:rPr>
          <w:rFonts w:ascii="Times New Roman" w:eastAsia="Microsoft YaHei" w:hAnsi="Times New Roman" w:cs="Times New Roman"/>
          <w:sz w:val="24"/>
          <w:szCs w:val="24"/>
        </w:rPr>
        <w:t>pra-Komunis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satu</w:t>
      </w:r>
      <w:proofErr w:type="spellEnd"/>
      <w:r w:rsidRPr="00BA710E">
        <w:rPr>
          <w:rFonts w:ascii="Times New Roman" w:eastAsia="Microsoft YaHei" w:hAnsi="Times New Roman" w:cs="Times New Roman"/>
          <w:sz w:val="24"/>
          <w:szCs w:val="24"/>
        </w:rPr>
        <w:t xml:space="preserve"> oleh </w:t>
      </w:r>
      <w:proofErr w:type="spellStart"/>
      <w:r w:rsidRPr="00BA710E">
        <w:rPr>
          <w:rFonts w:ascii="Times New Roman" w:eastAsia="Microsoft YaHei" w:hAnsi="Times New Roman" w:cs="Times New Roman"/>
          <w:sz w:val="24"/>
          <w:szCs w:val="24"/>
        </w:rPr>
        <w:t>panglima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perang</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lainnya</w:t>
      </w:r>
      <w:proofErr w:type="spellEnd"/>
      <w:r w:rsidRPr="00BA710E">
        <w:rPr>
          <w:rFonts w:ascii="Times New Roman" w:eastAsia="Microsoft YaHei" w:hAnsi="Times New Roman" w:cs="Times New Roman"/>
          <w:sz w:val="24"/>
          <w:szCs w:val="24"/>
        </w:rPr>
        <w:t xml:space="preserve"> oleh </w:t>
      </w:r>
      <w:proofErr w:type="spellStart"/>
      <w:r w:rsidRPr="00BA710E">
        <w:rPr>
          <w:rFonts w:ascii="Times New Roman" w:eastAsia="Microsoft YaHei" w:hAnsi="Times New Roman" w:cs="Times New Roman"/>
          <w:sz w:val="24"/>
          <w:szCs w:val="24"/>
        </w:rPr>
        <w:t>pemerintah</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Republik</w:t>
      </w:r>
      <w:proofErr w:type="spellEnd"/>
      <w:r w:rsidRPr="00BA710E">
        <w:rPr>
          <w:rFonts w:ascii="Times New Roman" w:eastAsia="Microsoft YaHei" w:hAnsi="Times New Roman" w:cs="Times New Roman"/>
          <w:sz w:val="24"/>
          <w:szCs w:val="24"/>
        </w:rPr>
        <w:t xml:space="preserve"> pada </w:t>
      </w:r>
      <w:proofErr w:type="spellStart"/>
      <w:r w:rsidRPr="00BA710E">
        <w:rPr>
          <w:rFonts w:ascii="Times New Roman" w:eastAsia="Microsoft YaHei" w:hAnsi="Times New Roman" w:cs="Times New Roman"/>
          <w:sz w:val="24"/>
          <w:szCs w:val="24"/>
        </w:rPr>
        <w:t>tahun</w:t>
      </w:r>
      <w:proofErr w:type="spellEnd"/>
      <w:r w:rsidRPr="00BA710E">
        <w:rPr>
          <w:rFonts w:ascii="Times New Roman" w:eastAsia="Microsoft YaHei" w:hAnsi="Times New Roman" w:cs="Times New Roman"/>
          <w:sz w:val="24"/>
          <w:szCs w:val="24"/>
        </w:rPr>
        <w:t xml:space="preserve"> 1928. </w:t>
      </w:r>
      <w:proofErr w:type="spellStart"/>
      <w:r w:rsidRPr="00BA710E">
        <w:rPr>
          <w:rFonts w:ascii="Times New Roman" w:eastAsia="Microsoft YaHei" w:hAnsi="Times New Roman" w:cs="Times New Roman"/>
          <w:sz w:val="24"/>
          <w:szCs w:val="24"/>
        </w:rPr>
        <w:t>Partai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Nasionalis</w:t>
      </w:r>
      <w:proofErr w:type="spellEnd"/>
      <w:r w:rsidRPr="00BA710E">
        <w:rPr>
          <w:rFonts w:ascii="Times New Roman" w:eastAsia="Microsoft YaHei" w:hAnsi="Times New Roman" w:cs="Times New Roman"/>
          <w:sz w:val="24"/>
          <w:szCs w:val="24"/>
        </w:rPr>
        <w:t xml:space="preserve"> China </w:t>
      </w:r>
      <w:proofErr w:type="spellStart"/>
      <w:r w:rsidRPr="00BA710E">
        <w:rPr>
          <w:rFonts w:ascii="Times New Roman" w:eastAsia="Microsoft YaHei" w:hAnsi="Times New Roman" w:cs="Times New Roman"/>
          <w:sz w:val="24"/>
          <w:szCs w:val="24"/>
        </w:rPr>
        <w:t>atau</w:t>
      </w:r>
      <w:proofErr w:type="spellEnd"/>
      <w:r w:rsidRPr="00BA710E">
        <w:rPr>
          <w:rFonts w:ascii="Times New Roman" w:eastAsia="Microsoft YaHei" w:hAnsi="Times New Roman" w:cs="Times New Roman"/>
          <w:sz w:val="24"/>
          <w:szCs w:val="24"/>
        </w:rPr>
        <w:t xml:space="preserve"> Guomindang (</w:t>
      </w:r>
      <w:proofErr w:type="spellStart"/>
      <w:r w:rsidRPr="00BA710E">
        <w:rPr>
          <w:rFonts w:ascii="Times New Roman" w:eastAsia="Microsoft YaHei" w:hAnsi="Times New Roman" w:cs="Times New Roman"/>
          <w:sz w:val="24"/>
          <w:szCs w:val="24"/>
        </w:rPr>
        <w:t>satu-satunya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partai</w:t>
      </w:r>
      <w:proofErr w:type="spellEnd"/>
      <w:r w:rsidRPr="00BA710E">
        <w:rPr>
          <w:rFonts w:ascii="Times New Roman" w:eastAsia="Microsoft YaHei" w:hAnsi="Times New Roman" w:cs="Times New Roman"/>
          <w:sz w:val="24"/>
          <w:szCs w:val="24"/>
        </w:rPr>
        <w:t xml:space="preserve"> yang </w:t>
      </w:r>
      <w:proofErr w:type="spellStart"/>
      <w:r w:rsidRPr="00BA710E">
        <w:rPr>
          <w:rFonts w:ascii="Times New Roman" w:eastAsia="Microsoft YaHei" w:hAnsi="Times New Roman" w:cs="Times New Roman"/>
          <w:sz w:val="24"/>
          <w:szCs w:val="24"/>
        </w:rPr>
        <w:t>berkuasa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saat</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itu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membuat</w:t>
      </w:r>
      <w:proofErr w:type="spellEnd"/>
      <w:r w:rsidRPr="00BA710E">
        <w:rPr>
          <w:rFonts w:ascii="Times New Roman" w:eastAsia="Microsoft YaHei" w:hAnsi="Times New Roman" w:cs="Times New Roman"/>
          <w:sz w:val="24"/>
          <w:szCs w:val="24"/>
        </w:rPr>
        <w:t xml:space="preserve"> dan </w:t>
      </w:r>
      <w:proofErr w:type="spellStart"/>
      <w:proofErr w:type="gramStart"/>
      <w:r w:rsidRPr="00BA710E">
        <w:rPr>
          <w:rFonts w:ascii="Times New Roman" w:eastAsia="Microsoft YaHei" w:hAnsi="Times New Roman" w:cs="Times New Roman"/>
          <w:sz w:val="24"/>
          <w:szCs w:val="24"/>
        </w:rPr>
        <w:t>mengesahkan</w:t>
      </w:r>
      <w:proofErr w:type="spellEnd"/>
      <w:r w:rsidRPr="00BA710E">
        <w:rPr>
          <w:rFonts w:ascii="Times New Roman" w:eastAsia="Microsoft YaHei" w:hAnsi="Times New Roman" w:cs="Times New Roman"/>
          <w:sz w:val="24"/>
          <w:szCs w:val="24"/>
        </w:rPr>
        <w:t xml:space="preserve">  Hukum</w:t>
      </w:r>
      <w:proofErr w:type="gram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tentang</w:t>
      </w:r>
      <w:proofErr w:type="spellEnd"/>
      <w:r w:rsidRPr="00BA710E">
        <w:rPr>
          <w:rFonts w:ascii="Times New Roman" w:eastAsia="Microsoft YaHei" w:hAnsi="Times New Roman" w:cs="Times New Roman"/>
          <w:sz w:val="24"/>
          <w:szCs w:val="24"/>
        </w:rPr>
        <w:t xml:space="preserve"> Hak </w:t>
      </w:r>
      <w:proofErr w:type="spellStart"/>
      <w:r w:rsidRPr="00BA710E">
        <w:rPr>
          <w:rFonts w:ascii="Times New Roman" w:eastAsia="Microsoft YaHei" w:hAnsi="Times New Roman" w:cs="Times New Roman"/>
          <w:sz w:val="24"/>
          <w:szCs w:val="24"/>
        </w:rPr>
        <w:t>Penulis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untuk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pendaftaran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hak</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cipta</w:t>
      </w:r>
      <w:proofErr w:type="spellEnd"/>
      <w:r w:rsidRPr="00BA710E">
        <w:rPr>
          <w:rFonts w:ascii="Times New Roman" w:eastAsia="Microsoft YaHei" w:hAnsi="Times New Roman" w:cs="Times New Roman"/>
          <w:sz w:val="24"/>
          <w:szCs w:val="24"/>
        </w:rPr>
        <w:t xml:space="preserve">, dan </w:t>
      </w:r>
      <w:proofErr w:type="spellStart"/>
      <w:r w:rsidRPr="00BA710E">
        <w:rPr>
          <w:rFonts w:ascii="Times New Roman" w:eastAsia="Microsoft YaHei" w:hAnsi="Times New Roman" w:cs="Times New Roman"/>
          <w:sz w:val="24"/>
          <w:szCs w:val="24"/>
        </w:rPr>
        <w:t>perlindungan</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karya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penulis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asing</w:t>
      </w:r>
      <w:proofErr w:type="spellEnd"/>
      <w:r w:rsidRPr="00BA710E">
        <w:rPr>
          <w:rFonts w:ascii="Times New Roman" w:eastAsia="Microsoft YaHei" w:hAnsi="Times New Roman" w:cs="Times New Roman"/>
          <w:sz w:val="24"/>
          <w:szCs w:val="24"/>
        </w:rPr>
        <w:t>.</w:t>
      </w:r>
      <w:r w:rsidRPr="00BA710E">
        <w:rPr>
          <w:rStyle w:val="FootnoteReference"/>
          <w:rFonts w:ascii="Times New Roman" w:eastAsia="Microsoft YaHei" w:hAnsi="Times New Roman" w:cs="Times New Roman"/>
          <w:sz w:val="24"/>
          <w:szCs w:val="24"/>
        </w:rPr>
        <w:footnoteReference w:id="27"/>
      </w:r>
      <w:r w:rsidRPr="00BA710E">
        <w:rPr>
          <w:rFonts w:ascii="Times New Roman" w:eastAsia="Microsoft YaHei" w:hAnsi="Times New Roman" w:cs="Times New Roman"/>
          <w:sz w:val="24"/>
          <w:szCs w:val="24"/>
        </w:rPr>
        <w:t xml:space="preserve"> Akan </w:t>
      </w:r>
      <w:proofErr w:type="spellStart"/>
      <w:r w:rsidRPr="00BA710E">
        <w:rPr>
          <w:rFonts w:ascii="Times New Roman" w:eastAsia="Microsoft YaHei" w:hAnsi="Times New Roman" w:cs="Times New Roman"/>
          <w:sz w:val="24"/>
          <w:szCs w:val="24"/>
        </w:rPr>
        <w:t>tetapi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hanya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bisa</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berlaku</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jika</w:t>
      </w:r>
      <w:proofErr w:type="spellEnd"/>
      <w:r w:rsidRPr="00BA710E">
        <w:rPr>
          <w:rFonts w:ascii="Times New Roman" w:eastAsia="Microsoft YaHei" w:hAnsi="Times New Roman" w:cs="Times New Roman"/>
          <w:sz w:val="24"/>
          <w:szCs w:val="24"/>
        </w:rPr>
        <w:t xml:space="preserve"> masing-masing negara </w:t>
      </w:r>
      <w:proofErr w:type="spellStart"/>
      <w:r w:rsidRPr="00BA710E">
        <w:rPr>
          <w:rFonts w:ascii="Times New Roman" w:eastAsia="Microsoft YaHei" w:hAnsi="Times New Roman" w:cs="Times New Roman"/>
          <w:sz w:val="24"/>
          <w:szCs w:val="24"/>
        </w:rPr>
        <w:t>penulis</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asing</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melindungi</w:t>
      </w:r>
      <w:proofErr w:type="spellEnd"/>
      <w:r w:rsidRPr="00BA710E">
        <w:rPr>
          <w:rFonts w:ascii="Times New Roman" w:eastAsia="Microsoft YaHei" w:hAnsi="Times New Roman" w:cs="Times New Roman"/>
          <w:sz w:val="24"/>
          <w:szCs w:val="24"/>
        </w:rPr>
        <w:t xml:space="preserve"> </w:t>
      </w:r>
      <w:proofErr w:type="spellStart"/>
      <w:r w:rsidRPr="00BA710E">
        <w:rPr>
          <w:rFonts w:ascii="Times New Roman" w:eastAsia="Microsoft YaHei" w:hAnsi="Times New Roman" w:cs="Times New Roman"/>
          <w:sz w:val="24"/>
          <w:szCs w:val="24"/>
        </w:rPr>
        <w:t>karya</w:t>
      </w:r>
      <w:proofErr w:type="spellEnd"/>
      <w:r w:rsidRPr="00BA710E">
        <w:rPr>
          <w:rFonts w:ascii="Times New Roman" w:eastAsia="Microsoft YaHei" w:hAnsi="Times New Roman" w:cs="Times New Roman"/>
          <w:sz w:val="24"/>
          <w:szCs w:val="24"/>
        </w:rPr>
        <w:t xml:space="preserve"> Cina.</w:t>
      </w:r>
    </w:p>
    <w:p w14:paraId="7A86A809" w14:textId="72EF6D64"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bookmarkStart w:id="78" w:name="_Hlk138666017"/>
      <w:proofErr w:type="spellStart"/>
      <w:r w:rsidRPr="00BA710E">
        <w:rPr>
          <w:rFonts w:ascii="Times New Roman" w:hAnsi="Times New Roman" w:cs="Times New Roman"/>
          <w:sz w:val="24"/>
          <w:szCs w:val="24"/>
        </w:rPr>
        <w:t>Situasi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di </w:t>
      </w:r>
      <w:r w:rsidR="001007A9">
        <w:rPr>
          <w:rFonts w:ascii="Times New Roman" w:hAnsi="Times New Roman" w:cs="Times New Roman"/>
          <w:sz w:val="24"/>
          <w:szCs w:val="24"/>
        </w:rPr>
        <w:t>China</w:t>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segera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berubah</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berdirinya</w:t>
      </w:r>
      <w:proofErr w:type="spellEnd"/>
      <w:r w:rsidRPr="00BA710E">
        <w:rPr>
          <w:rFonts w:ascii="Times New Roman" w:hAnsi="Times New Roman" w:cs="Times New Roman"/>
          <w:sz w:val="24"/>
          <w:szCs w:val="24"/>
        </w:rPr>
        <w:t xml:space="preserve"> RRC. Ketika </w:t>
      </w:r>
      <w:proofErr w:type="spellStart"/>
      <w:r w:rsidRPr="00BA710E">
        <w:rPr>
          <w:rFonts w:ascii="Times New Roman" w:hAnsi="Times New Roman" w:cs="Times New Roman"/>
          <w:sz w:val="24"/>
          <w:szCs w:val="24"/>
        </w:rPr>
        <w:t>Partai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Komunis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mengambil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alih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kekuasaan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1949, </w:t>
      </w:r>
      <w:proofErr w:type="spellStart"/>
      <w:r w:rsidRPr="00BA710E">
        <w:rPr>
          <w:rFonts w:ascii="Times New Roman" w:hAnsi="Times New Roman" w:cs="Times New Roman"/>
          <w:sz w:val="24"/>
          <w:szCs w:val="24"/>
        </w:rPr>
        <w:t>mereka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menolak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membatalkan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seluruh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kumpulan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Guomindang, dan </w:t>
      </w:r>
      <w:proofErr w:type="spellStart"/>
      <w:r w:rsidRPr="00BA710E">
        <w:rPr>
          <w:rFonts w:ascii="Times New Roman" w:hAnsi="Times New Roman" w:cs="Times New Roman"/>
          <w:sz w:val="24"/>
          <w:szCs w:val="24"/>
        </w:rPr>
        <w:t>mulai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mengembangkan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baru</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sebagian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didasarkan</w:t>
      </w:r>
      <w:proofErr w:type="spellEnd"/>
      <w:r w:rsidRPr="00BA710E">
        <w:rPr>
          <w:rFonts w:ascii="Times New Roman" w:hAnsi="Times New Roman" w:cs="Times New Roman"/>
          <w:sz w:val="24"/>
          <w:szCs w:val="24"/>
        </w:rPr>
        <w:t xml:space="preserve"> pada model Soviet. Pada </w:t>
      </w:r>
      <w:proofErr w:type="spellStart"/>
      <w:r w:rsidRPr="00BA710E">
        <w:rPr>
          <w:rFonts w:ascii="Times New Roman" w:hAnsi="Times New Roman" w:cs="Times New Roman"/>
          <w:sz w:val="24"/>
          <w:szCs w:val="24"/>
        </w:rPr>
        <w:t>awal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1950-an, </w:t>
      </w:r>
      <w:proofErr w:type="spellStart"/>
      <w:r w:rsidRPr="00BA710E">
        <w:rPr>
          <w:rFonts w:ascii="Times New Roman" w:hAnsi="Times New Roman" w:cs="Times New Roman"/>
          <w:sz w:val="24"/>
          <w:szCs w:val="24"/>
        </w:rPr>
        <w:t>Konferensi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Publikasi</w:t>
      </w:r>
      <w:proofErr w:type="spellEnd"/>
      <w:r w:rsidRPr="00BA710E">
        <w:rPr>
          <w:rFonts w:ascii="Times New Roman" w:hAnsi="Times New Roman" w:cs="Times New Roman"/>
          <w:sz w:val="24"/>
          <w:szCs w:val="24"/>
        </w:rPr>
        <w:t xml:space="preserve"> Nasional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seperangkat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pedoman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awal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berkaitan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tertentu</w:t>
      </w:r>
      <w:proofErr w:type="spellEnd"/>
      <w:r w:rsidRPr="00BA710E">
        <w:rPr>
          <w:rFonts w:ascii="Times New Roman" w:hAnsi="Times New Roman" w:cs="Times New Roman"/>
          <w:sz w:val="24"/>
          <w:szCs w:val="24"/>
        </w:rPr>
        <w:t xml:space="preserve">. </w:t>
      </w:r>
    </w:p>
    <w:p w14:paraId="1AE9618D"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Upaya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menyusun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kemudian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dekade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ketika</w:t>
      </w:r>
      <w:proofErr w:type="spellEnd"/>
      <w:r w:rsidRPr="00BA710E">
        <w:rPr>
          <w:rFonts w:ascii="Times New Roman" w:hAnsi="Times New Roman" w:cs="Times New Roman"/>
          <w:sz w:val="24"/>
          <w:szCs w:val="24"/>
        </w:rPr>
        <w:t xml:space="preserve"> Kementerian </w:t>
      </w:r>
      <w:proofErr w:type="spellStart"/>
      <w:r w:rsidRPr="00BA710E">
        <w:rPr>
          <w:rFonts w:ascii="Times New Roman" w:hAnsi="Times New Roman" w:cs="Times New Roman"/>
          <w:sz w:val="24"/>
          <w:szCs w:val="24"/>
        </w:rPr>
        <w:t>Kebudayaan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berhubungan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Bagaimanapun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jelas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sebelum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1990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RRC sangat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memadai</w:t>
      </w:r>
      <w:proofErr w:type="spellEnd"/>
      <w:r w:rsidRPr="00BA710E">
        <w:rPr>
          <w:rFonts w:ascii="Times New Roman" w:hAnsi="Times New Roman" w:cs="Times New Roman"/>
          <w:sz w:val="24"/>
          <w:szCs w:val="24"/>
        </w:rPr>
        <w:t>.</w:t>
      </w:r>
    </w:p>
    <w:bookmarkEnd w:id="78"/>
    <w:p w14:paraId="06501081" w14:textId="77777777"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shd w:val="clear" w:color="auto" w:fill="FFFFFF"/>
        </w:rPr>
      </w:pPr>
      <w:r w:rsidRPr="00BA710E">
        <w:rPr>
          <w:rFonts w:ascii="Times New Roman" w:eastAsia="SimSun" w:hAnsi="Times New Roman" w:cs="Times New Roman"/>
          <w:sz w:val="24"/>
          <w:szCs w:val="24"/>
          <w:shd w:val="clear" w:color="auto" w:fill="FFFFFF"/>
        </w:rPr>
        <w:t xml:space="preserve">China </w:t>
      </w:r>
      <w:proofErr w:type="spellStart"/>
      <w:r w:rsidRPr="00BA710E">
        <w:rPr>
          <w:rFonts w:ascii="Times New Roman" w:eastAsia="SimSun" w:hAnsi="Times New Roman" w:cs="Times New Roman"/>
          <w:sz w:val="24"/>
          <w:szCs w:val="24"/>
          <w:shd w:val="clear" w:color="auto" w:fill="FFFFFF"/>
        </w:rPr>
        <w:t>bergabung</w:t>
      </w:r>
      <w:proofErr w:type="spellEnd"/>
      <w:r w:rsidRPr="00BA710E">
        <w:rPr>
          <w:rFonts w:ascii="Times New Roman" w:eastAsia="SimSun" w:hAnsi="Times New Roman" w:cs="Times New Roman"/>
          <w:sz w:val="24"/>
          <w:szCs w:val="24"/>
          <w:shd w:val="clear" w:color="auto" w:fill="FFFFFF"/>
        </w:rPr>
        <w:t xml:space="preserve"> dengan Berne dan </w:t>
      </w:r>
      <w:proofErr w:type="spellStart"/>
      <w:r w:rsidRPr="00BA710E">
        <w:rPr>
          <w:rFonts w:ascii="Times New Roman" w:eastAsia="SimSun" w:hAnsi="Times New Roman" w:cs="Times New Roman"/>
          <w:sz w:val="24"/>
          <w:szCs w:val="24"/>
          <w:shd w:val="clear" w:color="auto" w:fill="FFFFFF"/>
        </w:rPr>
        <w:t>Konvensi</w:t>
      </w:r>
      <w:proofErr w:type="spellEnd"/>
      <w:r w:rsidRPr="00BA710E">
        <w:rPr>
          <w:rFonts w:ascii="Times New Roman" w:eastAsia="SimSun" w:hAnsi="Times New Roman" w:cs="Times New Roman"/>
          <w:sz w:val="24"/>
          <w:szCs w:val="24"/>
          <w:shd w:val="clear" w:color="auto" w:fill="FFFFFF"/>
        </w:rPr>
        <w:t xml:space="preserve"> Hak Cipta Universal pada </w:t>
      </w:r>
      <w:proofErr w:type="spellStart"/>
      <w:r w:rsidRPr="00BA710E">
        <w:rPr>
          <w:rFonts w:ascii="Times New Roman" w:eastAsia="SimSun" w:hAnsi="Times New Roman" w:cs="Times New Roman"/>
          <w:sz w:val="24"/>
          <w:szCs w:val="24"/>
          <w:shd w:val="clear" w:color="auto" w:fill="FFFFFF"/>
        </w:rPr>
        <w:t>tahun</w:t>
      </w:r>
      <w:proofErr w:type="spellEnd"/>
      <w:r w:rsidRPr="00BA710E">
        <w:rPr>
          <w:rFonts w:ascii="Times New Roman" w:eastAsia="SimSun" w:hAnsi="Times New Roman" w:cs="Times New Roman"/>
          <w:sz w:val="24"/>
          <w:szCs w:val="24"/>
          <w:shd w:val="clear" w:color="auto" w:fill="FFFFFF"/>
        </w:rPr>
        <w:t xml:space="preserve"> 1992, dan </w:t>
      </w:r>
      <w:proofErr w:type="spellStart"/>
      <w:r w:rsidRPr="00BA710E">
        <w:rPr>
          <w:rFonts w:ascii="Times New Roman" w:eastAsia="SimSun" w:hAnsi="Times New Roman" w:cs="Times New Roman"/>
          <w:sz w:val="24"/>
          <w:szCs w:val="24"/>
          <w:shd w:val="clear" w:color="auto" w:fill="FFFFFF"/>
        </w:rPr>
        <w:t>menandatangani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Konvensi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Fonogram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Jenewa</w:t>
      </w:r>
      <w:proofErr w:type="spellEnd"/>
      <w:r w:rsidRPr="00BA710E">
        <w:rPr>
          <w:rFonts w:ascii="Times New Roman" w:eastAsia="SimSun" w:hAnsi="Times New Roman" w:cs="Times New Roman"/>
          <w:sz w:val="24"/>
          <w:szCs w:val="24"/>
          <w:shd w:val="clear" w:color="auto" w:fill="FFFFFF"/>
        </w:rPr>
        <w:t xml:space="preserve"> pada </w:t>
      </w:r>
      <w:proofErr w:type="spellStart"/>
      <w:r w:rsidRPr="00BA710E">
        <w:rPr>
          <w:rFonts w:ascii="Times New Roman" w:eastAsia="SimSun" w:hAnsi="Times New Roman" w:cs="Times New Roman"/>
          <w:sz w:val="24"/>
          <w:szCs w:val="24"/>
          <w:shd w:val="clear" w:color="auto" w:fill="FFFFFF"/>
        </w:rPr>
        <w:t>bulan</w:t>
      </w:r>
      <w:proofErr w:type="spellEnd"/>
      <w:r w:rsidRPr="00BA710E">
        <w:rPr>
          <w:rFonts w:ascii="Times New Roman" w:eastAsia="SimSun" w:hAnsi="Times New Roman" w:cs="Times New Roman"/>
          <w:sz w:val="24"/>
          <w:szCs w:val="24"/>
          <w:shd w:val="clear" w:color="auto" w:fill="FFFFFF"/>
        </w:rPr>
        <w:t xml:space="preserve"> April 1993. Dengan </w:t>
      </w:r>
      <w:proofErr w:type="spellStart"/>
      <w:r w:rsidRPr="00BA710E">
        <w:rPr>
          <w:rFonts w:ascii="Times New Roman" w:eastAsia="SimSun" w:hAnsi="Times New Roman" w:cs="Times New Roman"/>
          <w:sz w:val="24"/>
          <w:szCs w:val="24"/>
          <w:shd w:val="clear" w:color="auto" w:fill="FFFFFF"/>
        </w:rPr>
        <w:t>bergabung</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dalam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perjanjian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internasional</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ini</w:t>
      </w:r>
      <w:proofErr w:type="spellEnd"/>
      <w:r w:rsidRPr="00BA710E">
        <w:rPr>
          <w:rFonts w:ascii="Times New Roman" w:eastAsia="SimSun" w:hAnsi="Times New Roman" w:cs="Times New Roman"/>
          <w:sz w:val="24"/>
          <w:szCs w:val="24"/>
          <w:shd w:val="clear" w:color="auto" w:fill="FFFFFF"/>
        </w:rPr>
        <w:t xml:space="preserve">, China </w:t>
      </w:r>
      <w:proofErr w:type="spellStart"/>
      <w:r w:rsidRPr="00BA710E">
        <w:rPr>
          <w:rFonts w:ascii="Times New Roman" w:eastAsia="SimSun" w:hAnsi="Times New Roman" w:cs="Times New Roman"/>
          <w:sz w:val="24"/>
          <w:szCs w:val="24"/>
          <w:shd w:val="clear" w:color="auto" w:fill="FFFFFF"/>
        </w:rPr>
        <w:t>mengisyaratkan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niatnya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untuk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memberikan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perlindungan</w:t>
      </w:r>
      <w:proofErr w:type="spellEnd"/>
      <w:r w:rsidRPr="00BA710E">
        <w:rPr>
          <w:rFonts w:ascii="Times New Roman" w:eastAsia="SimSun" w:hAnsi="Times New Roman" w:cs="Times New Roman"/>
          <w:sz w:val="24"/>
          <w:szCs w:val="24"/>
          <w:shd w:val="clear" w:color="auto" w:fill="FFFFFF"/>
        </w:rPr>
        <w:t xml:space="preserve"> yang </w:t>
      </w:r>
      <w:proofErr w:type="spellStart"/>
      <w:r w:rsidRPr="00BA710E">
        <w:rPr>
          <w:rFonts w:ascii="Times New Roman" w:eastAsia="SimSun" w:hAnsi="Times New Roman" w:cs="Times New Roman"/>
          <w:sz w:val="24"/>
          <w:szCs w:val="24"/>
          <w:shd w:val="clear" w:color="auto" w:fill="FFFFFF"/>
        </w:rPr>
        <w:t>lebih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besar</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terhadap</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karya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berhak</w:t>
      </w:r>
      <w:proofErr w:type="spellEnd"/>
      <w:r w:rsidRPr="00BA710E">
        <w:rPr>
          <w:rFonts w:ascii="Times New Roman" w:eastAsia="SimSun" w:hAnsi="Times New Roman" w:cs="Times New Roman"/>
          <w:sz w:val="24"/>
          <w:szCs w:val="24"/>
          <w:shd w:val="clear" w:color="auto" w:fill="FFFFFF"/>
        </w:rPr>
        <w:t xml:space="preserve"> </w:t>
      </w:r>
      <w:proofErr w:type="spellStart"/>
      <w:proofErr w:type="gramStart"/>
      <w:r w:rsidRPr="00BA710E">
        <w:rPr>
          <w:rFonts w:ascii="Times New Roman" w:eastAsia="SimSun" w:hAnsi="Times New Roman" w:cs="Times New Roman"/>
          <w:sz w:val="24"/>
          <w:szCs w:val="24"/>
          <w:shd w:val="clear" w:color="auto" w:fill="FFFFFF"/>
        </w:rPr>
        <w:t>cipta.Selain</w:t>
      </w:r>
      <w:proofErr w:type="spellEnd"/>
      <w:proofErr w:type="gram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itu</w:t>
      </w:r>
      <w:proofErr w:type="spellEnd"/>
      <w:r w:rsidRPr="00BA710E">
        <w:rPr>
          <w:rFonts w:ascii="Times New Roman" w:eastAsia="SimSun" w:hAnsi="Times New Roman" w:cs="Times New Roman"/>
          <w:sz w:val="24"/>
          <w:szCs w:val="24"/>
          <w:shd w:val="clear" w:color="auto" w:fill="FFFFFF"/>
        </w:rPr>
        <w:t xml:space="preserve">, China </w:t>
      </w:r>
      <w:proofErr w:type="spellStart"/>
      <w:r w:rsidRPr="00BA710E">
        <w:rPr>
          <w:rFonts w:ascii="Times New Roman" w:eastAsia="SimSun" w:hAnsi="Times New Roman" w:cs="Times New Roman"/>
          <w:sz w:val="24"/>
          <w:szCs w:val="24"/>
          <w:shd w:val="clear" w:color="auto" w:fill="FFFFFF"/>
        </w:rPr>
        <w:t>telah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setuju</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untuk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mengubah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undang-undangnya</w:t>
      </w:r>
      <w:proofErr w:type="spellEnd"/>
      <w:r w:rsidRPr="00BA710E">
        <w:rPr>
          <w:rFonts w:ascii="Times New Roman" w:eastAsia="SimSun" w:hAnsi="Times New Roman" w:cs="Times New Roman"/>
          <w:sz w:val="24"/>
          <w:szCs w:val="24"/>
          <w:shd w:val="clear" w:color="auto" w:fill="FFFFFF"/>
        </w:rPr>
        <w:t xml:space="preserve"> agar </w:t>
      </w:r>
      <w:proofErr w:type="spellStart"/>
      <w:r w:rsidRPr="00BA710E">
        <w:rPr>
          <w:rFonts w:ascii="Times New Roman" w:eastAsia="SimSun" w:hAnsi="Times New Roman" w:cs="Times New Roman"/>
          <w:sz w:val="24"/>
          <w:szCs w:val="24"/>
          <w:shd w:val="clear" w:color="auto" w:fill="FFFFFF"/>
        </w:rPr>
        <w:t>konsisten</w:t>
      </w:r>
      <w:proofErr w:type="spellEnd"/>
      <w:r w:rsidRPr="00BA710E">
        <w:rPr>
          <w:rFonts w:ascii="Times New Roman" w:eastAsia="SimSun" w:hAnsi="Times New Roman" w:cs="Times New Roman"/>
          <w:sz w:val="24"/>
          <w:szCs w:val="24"/>
          <w:shd w:val="clear" w:color="auto" w:fill="FFFFFF"/>
        </w:rPr>
        <w:t xml:space="preserve"> dengan </w:t>
      </w:r>
      <w:proofErr w:type="spellStart"/>
      <w:r w:rsidRPr="00BA710E">
        <w:rPr>
          <w:rFonts w:ascii="Times New Roman" w:eastAsia="SimSun" w:hAnsi="Times New Roman" w:cs="Times New Roman"/>
          <w:sz w:val="24"/>
          <w:szCs w:val="24"/>
          <w:shd w:val="clear" w:color="auto" w:fill="FFFFFF"/>
        </w:rPr>
        <w:t>perjanjian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membuktikan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komitmen</w:t>
      </w:r>
      <w:proofErr w:type="spellEnd"/>
      <w:r w:rsidRPr="00BA710E">
        <w:rPr>
          <w:rFonts w:ascii="Times New Roman" w:eastAsia="SimSun" w:hAnsi="Times New Roman" w:cs="Times New Roman"/>
          <w:sz w:val="24"/>
          <w:szCs w:val="24"/>
          <w:shd w:val="clear" w:color="auto" w:fill="FFFFFF"/>
        </w:rPr>
        <w:t xml:space="preserve"> yang </w:t>
      </w:r>
      <w:proofErr w:type="spellStart"/>
      <w:r w:rsidRPr="00BA710E">
        <w:rPr>
          <w:rFonts w:ascii="Times New Roman" w:eastAsia="SimSun" w:hAnsi="Times New Roman" w:cs="Times New Roman"/>
          <w:sz w:val="24"/>
          <w:szCs w:val="24"/>
          <w:shd w:val="clear" w:color="auto" w:fill="FFFFFF"/>
        </w:rPr>
        <w:t>signifikan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untuk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bergerak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ke</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arah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perlindungan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cipta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asing</w:t>
      </w:r>
      <w:proofErr w:type="spellEnd"/>
      <w:r w:rsidRPr="00BA710E">
        <w:rPr>
          <w:rFonts w:ascii="Times New Roman" w:eastAsia="SimSun" w:hAnsi="Times New Roman" w:cs="Times New Roman"/>
          <w:sz w:val="24"/>
          <w:szCs w:val="24"/>
          <w:shd w:val="clear" w:color="auto" w:fill="FFFFFF"/>
        </w:rPr>
        <w:t>.</w:t>
      </w:r>
    </w:p>
    <w:p w14:paraId="4895D3C5" w14:textId="77777777"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shd w:val="clear" w:color="auto" w:fill="FFFFFF"/>
        </w:rPr>
      </w:pPr>
      <w:bookmarkStart w:id="79" w:name="_Hlk138666061"/>
      <w:proofErr w:type="spellStart"/>
      <w:r w:rsidRPr="00BA710E">
        <w:rPr>
          <w:rFonts w:ascii="Times New Roman" w:eastAsia="SimSun" w:hAnsi="Times New Roman" w:cs="Times New Roman"/>
          <w:sz w:val="24"/>
          <w:szCs w:val="24"/>
          <w:shd w:val="clear" w:color="auto" w:fill="FFFFFF"/>
        </w:rPr>
        <w:t>Sejak</w:t>
      </w:r>
      <w:proofErr w:type="spellEnd"/>
      <w:r w:rsidRPr="00BA710E">
        <w:rPr>
          <w:rFonts w:ascii="Times New Roman" w:eastAsia="SimSun" w:hAnsi="Times New Roman" w:cs="Times New Roman"/>
          <w:sz w:val="24"/>
          <w:szCs w:val="24"/>
          <w:shd w:val="clear" w:color="auto" w:fill="FFFFFF"/>
        </w:rPr>
        <w:t xml:space="preserve"> UU Hak Cipta </w:t>
      </w:r>
      <w:proofErr w:type="spellStart"/>
      <w:r w:rsidRPr="00BA710E">
        <w:rPr>
          <w:rFonts w:ascii="Times New Roman" w:eastAsia="SimSun" w:hAnsi="Times New Roman" w:cs="Times New Roman"/>
          <w:sz w:val="24"/>
          <w:szCs w:val="24"/>
          <w:shd w:val="clear" w:color="auto" w:fill="FFFFFF"/>
        </w:rPr>
        <w:t>diberlakukan</w:t>
      </w:r>
      <w:proofErr w:type="spellEnd"/>
      <w:r w:rsidRPr="00BA710E">
        <w:rPr>
          <w:rFonts w:ascii="Times New Roman" w:eastAsia="SimSun" w:hAnsi="Times New Roman" w:cs="Times New Roman"/>
          <w:sz w:val="24"/>
          <w:szCs w:val="24"/>
          <w:shd w:val="clear" w:color="auto" w:fill="FFFFFF"/>
        </w:rPr>
        <w:t xml:space="preserve"> pada </w:t>
      </w:r>
      <w:proofErr w:type="spellStart"/>
      <w:r w:rsidRPr="00BA710E">
        <w:rPr>
          <w:rFonts w:ascii="Times New Roman" w:eastAsia="SimSun" w:hAnsi="Times New Roman" w:cs="Times New Roman"/>
          <w:sz w:val="24"/>
          <w:szCs w:val="24"/>
          <w:shd w:val="clear" w:color="auto" w:fill="FFFFFF"/>
        </w:rPr>
        <w:t>tahun</w:t>
      </w:r>
      <w:proofErr w:type="spellEnd"/>
      <w:r w:rsidRPr="00BA710E">
        <w:rPr>
          <w:rFonts w:ascii="Times New Roman" w:eastAsia="SimSun" w:hAnsi="Times New Roman" w:cs="Times New Roman"/>
          <w:sz w:val="24"/>
          <w:szCs w:val="24"/>
          <w:shd w:val="clear" w:color="auto" w:fill="FFFFFF"/>
        </w:rPr>
        <w:t xml:space="preserve"> 1991, </w:t>
      </w:r>
      <w:proofErr w:type="spellStart"/>
      <w:r w:rsidRPr="00BA710E">
        <w:rPr>
          <w:rFonts w:ascii="Times New Roman" w:eastAsia="SimSun" w:hAnsi="Times New Roman" w:cs="Times New Roman"/>
          <w:sz w:val="24"/>
          <w:szCs w:val="24"/>
          <w:shd w:val="clear" w:color="auto" w:fill="FFFFFF"/>
        </w:rPr>
        <w:t>telah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tiga</w:t>
      </w:r>
      <w:proofErr w:type="spellEnd"/>
      <w:r w:rsidRPr="00BA710E">
        <w:rPr>
          <w:rFonts w:ascii="Times New Roman" w:eastAsia="SimSun" w:hAnsi="Times New Roman" w:cs="Times New Roman"/>
          <w:sz w:val="24"/>
          <w:szCs w:val="24"/>
          <w:shd w:val="clear" w:color="auto" w:fill="FFFFFF"/>
        </w:rPr>
        <w:t xml:space="preserve"> kali </w:t>
      </w:r>
      <w:proofErr w:type="spellStart"/>
      <w:r w:rsidRPr="00BA710E">
        <w:rPr>
          <w:rFonts w:ascii="Times New Roman" w:eastAsia="SimSun" w:hAnsi="Times New Roman" w:cs="Times New Roman"/>
          <w:sz w:val="24"/>
          <w:szCs w:val="24"/>
          <w:shd w:val="clear" w:color="auto" w:fill="FFFFFF"/>
        </w:rPr>
        <w:t>diubah</w:t>
      </w:r>
      <w:proofErr w:type="spellEnd"/>
      <w:r w:rsidRPr="00BA710E">
        <w:rPr>
          <w:rFonts w:ascii="Times New Roman" w:eastAsia="SimSun" w:hAnsi="Times New Roman" w:cs="Times New Roman"/>
          <w:sz w:val="24"/>
          <w:szCs w:val="24"/>
          <w:shd w:val="clear" w:color="auto" w:fill="FFFFFF"/>
        </w:rPr>
        <w:t xml:space="preserve"> pada </w:t>
      </w:r>
      <w:proofErr w:type="spellStart"/>
      <w:r w:rsidRPr="00BA710E">
        <w:rPr>
          <w:rFonts w:ascii="Times New Roman" w:eastAsia="SimSun" w:hAnsi="Times New Roman" w:cs="Times New Roman"/>
          <w:sz w:val="24"/>
          <w:szCs w:val="24"/>
          <w:shd w:val="clear" w:color="auto" w:fill="FFFFFF"/>
        </w:rPr>
        <w:t>tahun</w:t>
      </w:r>
      <w:proofErr w:type="spellEnd"/>
      <w:r w:rsidRPr="00BA710E">
        <w:rPr>
          <w:rFonts w:ascii="Times New Roman" w:eastAsia="SimSun" w:hAnsi="Times New Roman" w:cs="Times New Roman"/>
          <w:sz w:val="24"/>
          <w:szCs w:val="24"/>
          <w:shd w:val="clear" w:color="auto" w:fill="FFFFFF"/>
        </w:rPr>
        <w:t xml:space="preserve"> 2001, 2010 dan 2020. Saat </w:t>
      </w:r>
      <w:proofErr w:type="spellStart"/>
      <w:r w:rsidRPr="00BA710E">
        <w:rPr>
          <w:rFonts w:ascii="Times New Roman" w:eastAsia="SimSun" w:hAnsi="Times New Roman" w:cs="Times New Roman"/>
          <w:sz w:val="24"/>
          <w:szCs w:val="24"/>
          <w:shd w:val="clear" w:color="auto" w:fill="FFFFFF"/>
        </w:rPr>
        <w:t>ini</w:t>
      </w:r>
      <w:proofErr w:type="spellEnd"/>
      <w:r w:rsidRPr="00BA710E">
        <w:rPr>
          <w:rFonts w:ascii="Times New Roman" w:eastAsia="SimSun" w:hAnsi="Times New Roman" w:cs="Times New Roman"/>
          <w:sz w:val="24"/>
          <w:szCs w:val="24"/>
          <w:shd w:val="clear" w:color="auto" w:fill="FFFFFF"/>
        </w:rPr>
        <w:t xml:space="preserve">, negara China </w:t>
      </w:r>
      <w:proofErr w:type="spellStart"/>
      <w:r w:rsidRPr="00BA710E">
        <w:rPr>
          <w:rFonts w:ascii="Times New Roman" w:eastAsia="SimSun" w:hAnsi="Times New Roman" w:cs="Times New Roman"/>
          <w:sz w:val="24"/>
          <w:szCs w:val="24"/>
          <w:shd w:val="clear" w:color="auto" w:fill="FFFFFF"/>
        </w:rPr>
        <w:t>telah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membentuk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sistem</w:t>
      </w:r>
      <w:proofErr w:type="spellEnd"/>
      <w:r w:rsidRPr="00BA710E">
        <w:rPr>
          <w:rFonts w:ascii="Times New Roman" w:eastAsia="SimSun" w:hAnsi="Times New Roman" w:cs="Times New Roman"/>
          <w:sz w:val="24"/>
          <w:szCs w:val="24"/>
          <w:shd w:val="clear" w:color="auto" w:fill="FFFFFF"/>
        </w:rPr>
        <w:t xml:space="preserve"> dengan </w:t>
      </w:r>
      <w:proofErr w:type="spellStart"/>
      <w:r w:rsidRPr="00BA710E">
        <w:rPr>
          <w:rFonts w:ascii="Times New Roman" w:eastAsia="SimSun" w:hAnsi="Times New Roman" w:cs="Times New Roman"/>
          <w:sz w:val="24"/>
          <w:szCs w:val="24"/>
          <w:shd w:val="clear" w:color="auto" w:fill="FFFFFF"/>
        </w:rPr>
        <w:t>hukum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cipta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sebagai</w:t>
      </w:r>
      <w:proofErr w:type="spellEnd"/>
      <w:r w:rsidRPr="00BA710E">
        <w:rPr>
          <w:rFonts w:ascii="Times New Roman" w:eastAsia="SimSun" w:hAnsi="Times New Roman" w:cs="Times New Roman"/>
          <w:sz w:val="24"/>
          <w:szCs w:val="24"/>
          <w:shd w:val="clear" w:color="auto" w:fill="FFFFFF"/>
        </w:rPr>
        <w:t xml:space="preserve"> inti, </w:t>
      </w:r>
      <w:proofErr w:type="spellStart"/>
      <w:r w:rsidRPr="00BA710E">
        <w:rPr>
          <w:rFonts w:ascii="Times New Roman" w:eastAsia="SimSun" w:hAnsi="Times New Roman" w:cs="Times New Roman"/>
          <w:sz w:val="24"/>
          <w:szCs w:val="24"/>
          <w:shd w:val="clear" w:color="auto" w:fill="FFFFFF"/>
        </w:rPr>
        <w:t>peraturan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administrasi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peraturan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daerah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peraturan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administrasi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interpretasi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yudisial</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perjanjian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internasional</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sebagai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komponen</w:t>
      </w:r>
      <w:proofErr w:type="spellEnd"/>
      <w:r w:rsidRPr="00BA710E">
        <w:rPr>
          <w:rFonts w:ascii="Times New Roman" w:eastAsia="SimSun" w:hAnsi="Times New Roman" w:cs="Times New Roman"/>
          <w:sz w:val="24"/>
          <w:szCs w:val="24"/>
          <w:shd w:val="clear" w:color="auto" w:fill="FFFFFF"/>
        </w:rPr>
        <w:t xml:space="preserve">, yang </w:t>
      </w:r>
      <w:proofErr w:type="spellStart"/>
      <w:r w:rsidRPr="00BA710E">
        <w:rPr>
          <w:rFonts w:ascii="Times New Roman" w:eastAsia="SimSun" w:hAnsi="Times New Roman" w:cs="Times New Roman"/>
          <w:sz w:val="24"/>
          <w:szCs w:val="24"/>
          <w:shd w:val="clear" w:color="auto" w:fill="FFFFFF"/>
        </w:rPr>
        <w:t>sejalan</w:t>
      </w:r>
      <w:proofErr w:type="spellEnd"/>
      <w:r w:rsidRPr="00BA710E">
        <w:rPr>
          <w:rFonts w:ascii="Times New Roman" w:eastAsia="SimSun" w:hAnsi="Times New Roman" w:cs="Times New Roman"/>
          <w:sz w:val="24"/>
          <w:szCs w:val="24"/>
          <w:shd w:val="clear" w:color="auto" w:fill="FFFFFF"/>
        </w:rPr>
        <w:t xml:space="preserve"> dengan </w:t>
      </w:r>
      <w:proofErr w:type="spellStart"/>
      <w:r w:rsidRPr="00BA710E">
        <w:rPr>
          <w:rFonts w:ascii="Times New Roman" w:eastAsia="SimSun" w:hAnsi="Times New Roman" w:cs="Times New Roman"/>
          <w:sz w:val="24"/>
          <w:szCs w:val="24"/>
          <w:shd w:val="clear" w:color="auto" w:fill="FFFFFF"/>
        </w:rPr>
        <w:t>aturan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internasional</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memiliki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karakteristik</w:t>
      </w:r>
      <w:proofErr w:type="spellEnd"/>
      <w:r w:rsidRPr="00BA710E">
        <w:rPr>
          <w:rFonts w:ascii="Times New Roman" w:eastAsia="SimSun" w:hAnsi="Times New Roman" w:cs="Times New Roman"/>
          <w:sz w:val="24"/>
          <w:szCs w:val="24"/>
          <w:shd w:val="clear" w:color="auto" w:fill="FFFFFF"/>
        </w:rPr>
        <w:t xml:space="preserve"> China. </w:t>
      </w:r>
      <w:proofErr w:type="spellStart"/>
      <w:r w:rsidRPr="00BA710E">
        <w:rPr>
          <w:rFonts w:ascii="Times New Roman" w:eastAsia="SimSun" w:hAnsi="Times New Roman" w:cs="Times New Roman"/>
          <w:sz w:val="24"/>
          <w:szCs w:val="24"/>
          <w:shd w:val="clear" w:color="auto" w:fill="FFFFFF"/>
        </w:rPr>
        <w:t>persyaratan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ekonomi</w:t>
      </w:r>
      <w:proofErr w:type="spellEnd"/>
      <w:r w:rsidRPr="00BA710E">
        <w:rPr>
          <w:rFonts w:ascii="Times New Roman" w:eastAsia="SimSun" w:hAnsi="Times New Roman" w:cs="Times New Roman"/>
          <w:sz w:val="24"/>
          <w:szCs w:val="24"/>
          <w:shd w:val="clear" w:color="auto" w:fill="FFFFFF"/>
        </w:rPr>
        <w:t xml:space="preserve"> pasar </w:t>
      </w:r>
      <w:proofErr w:type="spellStart"/>
      <w:r w:rsidRPr="00BA710E">
        <w:rPr>
          <w:rFonts w:ascii="Times New Roman" w:eastAsia="SimSun" w:hAnsi="Times New Roman" w:cs="Times New Roman"/>
          <w:sz w:val="24"/>
          <w:szCs w:val="24"/>
          <w:shd w:val="clear" w:color="auto" w:fill="FFFFFF"/>
        </w:rPr>
        <w:t>tetapi</w:t>
      </w:r>
      <w:proofErr w:type="spellEnd"/>
      <w:r w:rsidRPr="00BA710E">
        <w:rPr>
          <w:rFonts w:ascii="Times New Roman" w:eastAsia="SimSun" w:hAnsi="Times New Roman" w:cs="Times New Roman"/>
          <w:sz w:val="24"/>
          <w:szCs w:val="24"/>
          <w:shd w:val="clear" w:color="auto" w:fill="FFFFFF"/>
        </w:rPr>
        <w:t xml:space="preserve"> juga </w:t>
      </w:r>
      <w:proofErr w:type="spellStart"/>
      <w:r w:rsidRPr="00BA710E">
        <w:rPr>
          <w:rFonts w:ascii="Times New Roman" w:eastAsia="SimSun" w:hAnsi="Times New Roman" w:cs="Times New Roman"/>
          <w:sz w:val="24"/>
          <w:szCs w:val="24"/>
          <w:shd w:val="clear" w:color="auto" w:fill="FFFFFF"/>
        </w:rPr>
        <w:t>mewujudkan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teknologi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baru</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mengembangkan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sistem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hukum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cipta</w:t>
      </w:r>
      <w:proofErr w:type="spellEnd"/>
      <w:r w:rsidRPr="00BA710E">
        <w:rPr>
          <w:rFonts w:ascii="Times New Roman" w:eastAsia="SimSun" w:hAnsi="Times New Roman" w:cs="Times New Roman"/>
          <w:sz w:val="24"/>
          <w:szCs w:val="24"/>
          <w:shd w:val="clear" w:color="auto" w:fill="FFFFFF"/>
        </w:rPr>
        <w:t>.</w:t>
      </w:r>
      <w:bookmarkEnd w:id="79"/>
    </w:p>
    <w:p w14:paraId="36E9FB2B" w14:textId="6C9F84E1"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rPr>
      </w:pPr>
      <w:bookmarkStart w:id="80" w:name="_Hlk138666113"/>
      <w:r w:rsidRPr="00BA710E">
        <w:rPr>
          <w:rFonts w:ascii="Times New Roman" w:eastAsia="SimSun" w:hAnsi="Times New Roman" w:cs="Times New Roman"/>
          <w:sz w:val="24"/>
          <w:szCs w:val="24"/>
        </w:rPr>
        <w:lastRenderedPageBreak/>
        <w:t xml:space="preserve">Selama </w:t>
      </w:r>
      <w:proofErr w:type="spellStart"/>
      <w:r w:rsidRPr="00BA710E">
        <w:rPr>
          <w:rFonts w:ascii="Times New Roman" w:eastAsia="SimSun" w:hAnsi="Times New Roman" w:cs="Times New Roman"/>
          <w:sz w:val="24"/>
          <w:szCs w:val="24"/>
        </w:rPr>
        <w:t>ini</w:t>
      </w:r>
      <w:proofErr w:type="spellEnd"/>
      <w:r w:rsidRPr="00BA710E">
        <w:rPr>
          <w:rFonts w:ascii="Times New Roman" w:eastAsia="SimSun" w:hAnsi="Times New Roman" w:cs="Times New Roman"/>
          <w:sz w:val="24"/>
          <w:szCs w:val="24"/>
        </w:rPr>
        <w:t xml:space="preserve">, China juga </w:t>
      </w:r>
      <w:proofErr w:type="spellStart"/>
      <w:r w:rsidRPr="00BA710E">
        <w:rPr>
          <w:rFonts w:ascii="Times New Roman" w:eastAsia="SimSun" w:hAnsi="Times New Roman" w:cs="Times New Roman"/>
          <w:sz w:val="24"/>
          <w:szCs w:val="24"/>
        </w:rPr>
        <w:t>telah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membentuk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sistem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perlindungan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jalur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ganda</w:t>
      </w:r>
      <w:proofErr w:type="spellEnd"/>
      <w:r w:rsidRPr="00BA710E">
        <w:rPr>
          <w:rFonts w:ascii="Times New Roman" w:eastAsia="SimSun" w:hAnsi="Times New Roman" w:cs="Times New Roman"/>
          <w:sz w:val="24"/>
          <w:szCs w:val="24"/>
        </w:rPr>
        <w:t xml:space="preserve"> dengan </w:t>
      </w:r>
      <w:proofErr w:type="spellStart"/>
      <w:r w:rsidRPr="00BA710E">
        <w:rPr>
          <w:rFonts w:ascii="Times New Roman" w:eastAsia="SimSun" w:hAnsi="Times New Roman" w:cs="Times New Roman"/>
          <w:sz w:val="24"/>
          <w:szCs w:val="24"/>
        </w:rPr>
        <w:t>paralelisme</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yudisial</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administratif</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koordinasi</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kerja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sama</w:t>
      </w:r>
      <w:proofErr w:type="spellEnd"/>
      <w:r w:rsidRPr="00BA710E">
        <w:rPr>
          <w:rFonts w:ascii="Times New Roman" w:eastAsia="SimSun" w:hAnsi="Times New Roman" w:cs="Times New Roman"/>
          <w:sz w:val="24"/>
          <w:szCs w:val="24"/>
        </w:rPr>
        <w:t xml:space="preserve"> multi-</w:t>
      </w:r>
      <w:proofErr w:type="spellStart"/>
      <w:r w:rsidRPr="00BA710E">
        <w:rPr>
          <w:rFonts w:ascii="Times New Roman" w:eastAsia="SimSun" w:hAnsi="Times New Roman" w:cs="Times New Roman"/>
          <w:sz w:val="24"/>
          <w:szCs w:val="24"/>
        </w:rPr>
        <w:t>departemen</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peningkatan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upaya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perlindungan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serta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sistem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perlindungan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yudisial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relatif</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lengkap</w:t>
      </w:r>
      <w:proofErr w:type="spellEnd"/>
      <w:r w:rsidRPr="00BA710E">
        <w:rPr>
          <w:rFonts w:ascii="Times New Roman" w:eastAsia="SimSun" w:hAnsi="Times New Roman" w:cs="Times New Roman"/>
          <w:sz w:val="24"/>
          <w:szCs w:val="24"/>
        </w:rPr>
        <w:t>.</w:t>
      </w:r>
      <w:r w:rsidR="001007A9">
        <w:rPr>
          <w:rFonts w:ascii="Times New Roman" w:eastAsia="SimSun" w:hAnsi="Times New Roman" w:cs="Times New Roman"/>
          <w:sz w:val="24"/>
          <w:szCs w:val="24"/>
        </w:rPr>
        <w:t xml:space="preserve"> P</w:t>
      </w:r>
      <w:r w:rsidRPr="00BA710E">
        <w:rPr>
          <w:rFonts w:ascii="Times New Roman" w:eastAsia="SimSun" w:hAnsi="Times New Roman" w:cs="Times New Roman"/>
          <w:sz w:val="24"/>
          <w:szCs w:val="24"/>
        </w:rPr>
        <w:t xml:space="preserve">ola </w:t>
      </w:r>
      <w:proofErr w:type="spellStart"/>
      <w:r w:rsidRPr="00BA710E">
        <w:rPr>
          <w:rFonts w:ascii="Times New Roman" w:eastAsia="SimSun" w:hAnsi="Times New Roman" w:cs="Times New Roman"/>
          <w:sz w:val="24"/>
          <w:szCs w:val="24"/>
        </w:rPr>
        <w:t>baru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penegakan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hukum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administrasi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berdasarkan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departemen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manajemen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departemen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penegakan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hukum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komprehensif</w:t>
      </w:r>
      <w:proofErr w:type="spellEnd"/>
      <w:r w:rsidRPr="00BA710E">
        <w:rPr>
          <w:rFonts w:ascii="Times New Roman" w:eastAsia="SimSun" w:hAnsi="Times New Roman" w:cs="Times New Roman"/>
          <w:sz w:val="24"/>
          <w:szCs w:val="24"/>
        </w:rPr>
        <w:t xml:space="preserve"> pasar </w:t>
      </w:r>
      <w:proofErr w:type="spellStart"/>
      <w:r w:rsidRPr="00BA710E">
        <w:rPr>
          <w:rFonts w:ascii="Times New Roman" w:eastAsia="SimSun" w:hAnsi="Times New Roman" w:cs="Times New Roman"/>
          <w:sz w:val="24"/>
          <w:szCs w:val="24"/>
        </w:rPr>
        <w:t>budaya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sebagai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tulang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punggung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sehingga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mekanisme</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penegakan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hukum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administrasi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r w:rsidR="001007A9">
        <w:rPr>
          <w:rFonts w:ascii="Times New Roman" w:eastAsia="SimSun" w:hAnsi="Times New Roman" w:cs="Times New Roman"/>
          <w:sz w:val="24"/>
          <w:szCs w:val="24"/>
        </w:rPr>
        <w:t>China</w:t>
      </w:r>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secara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bertahap</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ditingkatkan</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tim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penegakan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hukum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terus</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berkembang</w:t>
      </w:r>
      <w:proofErr w:type="spellEnd"/>
      <w:r w:rsidRPr="00BA710E">
        <w:rPr>
          <w:rFonts w:ascii="Times New Roman" w:eastAsia="SimSun" w:hAnsi="Times New Roman" w:cs="Times New Roman"/>
          <w:sz w:val="24"/>
          <w:szCs w:val="24"/>
        </w:rPr>
        <w:t>.</w:t>
      </w:r>
    </w:p>
    <w:bookmarkEnd w:id="80"/>
    <w:p w14:paraId="495568DA" w14:textId="77777777"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rPr>
      </w:pPr>
      <w:r w:rsidRPr="00BA710E">
        <w:rPr>
          <w:rFonts w:ascii="Times New Roman" w:eastAsia="SimSun" w:hAnsi="Times New Roman" w:cs="Times New Roman"/>
          <w:sz w:val="24"/>
          <w:szCs w:val="24"/>
        </w:rPr>
        <w:t xml:space="preserve">Dalam </w:t>
      </w:r>
      <w:proofErr w:type="spellStart"/>
      <w:r w:rsidRPr="00BA710E">
        <w:rPr>
          <w:rFonts w:ascii="Times New Roman" w:eastAsia="SimSun" w:hAnsi="Times New Roman" w:cs="Times New Roman"/>
          <w:sz w:val="24"/>
          <w:szCs w:val="24"/>
        </w:rPr>
        <w:t>beberapa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tahun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terakhir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pendaftar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China </w:t>
      </w:r>
      <w:proofErr w:type="spellStart"/>
      <w:r w:rsidRPr="00BA710E">
        <w:rPr>
          <w:rFonts w:ascii="Times New Roman" w:eastAsia="SimSun" w:hAnsi="Times New Roman" w:cs="Times New Roman"/>
          <w:sz w:val="24"/>
          <w:szCs w:val="24"/>
        </w:rPr>
        <w:t>telah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berkembang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pesat</w:t>
      </w:r>
      <w:proofErr w:type="spellEnd"/>
      <w:r w:rsidRPr="00BA710E">
        <w:rPr>
          <w:rFonts w:ascii="Times New Roman" w:eastAsia="SimSun" w:hAnsi="Times New Roman" w:cs="Times New Roman"/>
          <w:sz w:val="24"/>
          <w:szCs w:val="24"/>
        </w:rPr>
        <w:t xml:space="preserve">. Dari 2006 </w:t>
      </w:r>
      <w:proofErr w:type="spellStart"/>
      <w:r w:rsidRPr="00BA710E">
        <w:rPr>
          <w:rFonts w:ascii="Times New Roman" w:eastAsia="SimSun" w:hAnsi="Times New Roman" w:cs="Times New Roman"/>
          <w:sz w:val="24"/>
          <w:szCs w:val="24"/>
        </w:rPr>
        <w:t>hingga</w:t>
      </w:r>
      <w:proofErr w:type="spellEnd"/>
      <w:r w:rsidRPr="00BA710E">
        <w:rPr>
          <w:rFonts w:ascii="Times New Roman" w:eastAsia="SimSun" w:hAnsi="Times New Roman" w:cs="Times New Roman"/>
          <w:sz w:val="24"/>
          <w:szCs w:val="24"/>
        </w:rPr>
        <w:t xml:space="preserve"> 2019, </w:t>
      </w:r>
      <w:proofErr w:type="spellStart"/>
      <w:r w:rsidRPr="00BA710E">
        <w:rPr>
          <w:rFonts w:ascii="Times New Roman" w:eastAsia="SimSun" w:hAnsi="Times New Roman" w:cs="Times New Roman"/>
          <w:sz w:val="24"/>
          <w:szCs w:val="24"/>
        </w:rPr>
        <w:t>nilai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tambah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industri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industri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negara </w:t>
      </w:r>
      <w:proofErr w:type="spellStart"/>
      <w:r w:rsidRPr="00BA710E">
        <w:rPr>
          <w:rFonts w:ascii="Times New Roman" w:eastAsia="SimSun" w:hAnsi="Times New Roman" w:cs="Times New Roman"/>
          <w:sz w:val="24"/>
          <w:szCs w:val="24"/>
        </w:rPr>
        <w:t>saya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meningkat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1,35 </w:t>
      </w:r>
      <w:proofErr w:type="spellStart"/>
      <w:r w:rsidRPr="00BA710E">
        <w:rPr>
          <w:rFonts w:ascii="Times New Roman" w:eastAsia="SimSun" w:hAnsi="Times New Roman" w:cs="Times New Roman"/>
          <w:sz w:val="24"/>
          <w:szCs w:val="24"/>
        </w:rPr>
        <w:t>triliun</w:t>
      </w:r>
      <w:proofErr w:type="spellEnd"/>
      <w:r w:rsidRPr="00BA710E">
        <w:rPr>
          <w:rFonts w:ascii="Times New Roman" w:eastAsia="SimSun" w:hAnsi="Times New Roman" w:cs="Times New Roman"/>
          <w:sz w:val="24"/>
          <w:szCs w:val="24"/>
        </w:rPr>
        <w:t xml:space="preserve"> yuan </w:t>
      </w:r>
      <w:proofErr w:type="spellStart"/>
      <w:r w:rsidRPr="00BA710E">
        <w:rPr>
          <w:rFonts w:ascii="Times New Roman" w:eastAsia="SimSun" w:hAnsi="Times New Roman" w:cs="Times New Roman"/>
          <w:sz w:val="24"/>
          <w:szCs w:val="24"/>
        </w:rPr>
        <w:t>menjadi</w:t>
      </w:r>
      <w:proofErr w:type="spellEnd"/>
      <w:r w:rsidRPr="00BA710E">
        <w:rPr>
          <w:rFonts w:ascii="Times New Roman" w:eastAsia="SimSun" w:hAnsi="Times New Roman" w:cs="Times New Roman"/>
          <w:sz w:val="24"/>
          <w:szCs w:val="24"/>
        </w:rPr>
        <w:t xml:space="preserve"> 7,32 </w:t>
      </w:r>
      <w:proofErr w:type="spellStart"/>
      <w:r w:rsidRPr="00BA710E">
        <w:rPr>
          <w:rFonts w:ascii="Times New Roman" w:eastAsia="SimSun" w:hAnsi="Times New Roman" w:cs="Times New Roman"/>
          <w:sz w:val="24"/>
          <w:szCs w:val="24"/>
        </w:rPr>
        <w:t>triliun</w:t>
      </w:r>
      <w:proofErr w:type="spellEnd"/>
      <w:r w:rsidRPr="00BA710E">
        <w:rPr>
          <w:rFonts w:ascii="Times New Roman" w:eastAsia="SimSun" w:hAnsi="Times New Roman" w:cs="Times New Roman"/>
          <w:sz w:val="24"/>
          <w:szCs w:val="24"/>
        </w:rPr>
        <w:t xml:space="preserve"> yuan. Dari </w:t>
      </w:r>
      <w:proofErr w:type="spellStart"/>
      <w:r w:rsidRPr="00BA710E">
        <w:rPr>
          <w:rFonts w:ascii="Times New Roman" w:eastAsia="SimSun" w:hAnsi="Times New Roman" w:cs="Times New Roman"/>
          <w:sz w:val="24"/>
          <w:szCs w:val="24"/>
        </w:rPr>
        <w:t>tahun</w:t>
      </w:r>
      <w:proofErr w:type="spellEnd"/>
      <w:r w:rsidRPr="00BA710E">
        <w:rPr>
          <w:rFonts w:ascii="Times New Roman" w:eastAsia="SimSun" w:hAnsi="Times New Roman" w:cs="Times New Roman"/>
          <w:sz w:val="24"/>
          <w:szCs w:val="24"/>
        </w:rPr>
        <w:t xml:space="preserve"> 2000 </w:t>
      </w:r>
      <w:proofErr w:type="spellStart"/>
      <w:r w:rsidRPr="00BA710E">
        <w:rPr>
          <w:rFonts w:ascii="Times New Roman" w:eastAsia="SimSun" w:hAnsi="Times New Roman" w:cs="Times New Roman"/>
          <w:sz w:val="24"/>
          <w:szCs w:val="24"/>
        </w:rPr>
        <w:t>hingga</w:t>
      </w:r>
      <w:proofErr w:type="spellEnd"/>
      <w:r w:rsidRPr="00BA710E">
        <w:rPr>
          <w:rFonts w:ascii="Times New Roman" w:eastAsia="SimSun" w:hAnsi="Times New Roman" w:cs="Times New Roman"/>
          <w:sz w:val="24"/>
          <w:szCs w:val="24"/>
        </w:rPr>
        <w:t xml:space="preserve"> 2020, </w:t>
      </w:r>
      <w:proofErr w:type="spellStart"/>
      <w:r w:rsidRPr="00BA710E">
        <w:rPr>
          <w:rFonts w:ascii="Times New Roman" w:eastAsia="SimSun" w:hAnsi="Times New Roman" w:cs="Times New Roman"/>
          <w:sz w:val="24"/>
          <w:szCs w:val="24"/>
        </w:rPr>
        <w:t>jumlah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pendaftaran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karya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secara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nasional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meningkat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lebih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3.000 </w:t>
      </w:r>
      <w:proofErr w:type="spellStart"/>
      <w:r w:rsidRPr="00BA710E">
        <w:rPr>
          <w:rFonts w:ascii="Times New Roman" w:eastAsia="SimSun" w:hAnsi="Times New Roman" w:cs="Times New Roman"/>
          <w:sz w:val="24"/>
          <w:szCs w:val="24"/>
        </w:rPr>
        <w:t>menjadi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lebih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3,31 </w:t>
      </w:r>
      <w:proofErr w:type="spellStart"/>
      <w:r w:rsidRPr="00BA710E">
        <w:rPr>
          <w:rFonts w:ascii="Times New Roman" w:eastAsia="SimSun" w:hAnsi="Times New Roman" w:cs="Times New Roman"/>
          <w:sz w:val="24"/>
          <w:szCs w:val="24"/>
        </w:rPr>
        <w:t>juta</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jumlah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pendaftaran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perangkat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lunak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meningkat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kurang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3.000 </w:t>
      </w:r>
      <w:proofErr w:type="spellStart"/>
      <w:r w:rsidRPr="00BA710E">
        <w:rPr>
          <w:rFonts w:ascii="Times New Roman" w:eastAsia="SimSun" w:hAnsi="Times New Roman" w:cs="Times New Roman"/>
          <w:sz w:val="24"/>
          <w:szCs w:val="24"/>
        </w:rPr>
        <w:t>menjadi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lebih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1,72 </w:t>
      </w:r>
      <w:proofErr w:type="spellStart"/>
      <w:r w:rsidRPr="00BA710E">
        <w:rPr>
          <w:rFonts w:ascii="Times New Roman" w:eastAsia="SimSun" w:hAnsi="Times New Roman" w:cs="Times New Roman"/>
          <w:sz w:val="24"/>
          <w:szCs w:val="24"/>
        </w:rPr>
        <w:t>juta</w:t>
      </w:r>
      <w:proofErr w:type="spellEnd"/>
      <w:r w:rsidRPr="00BA710E">
        <w:rPr>
          <w:rFonts w:ascii="Times New Roman" w:eastAsia="SimSun" w:hAnsi="Times New Roman" w:cs="Times New Roman"/>
          <w:sz w:val="24"/>
          <w:szCs w:val="24"/>
        </w:rPr>
        <w:t>.</w:t>
      </w:r>
    </w:p>
    <w:p w14:paraId="6CA450EE" w14:textId="77777777"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rPr>
      </w:pPr>
      <w:bookmarkStart w:id="81" w:name="_Hlk138666174"/>
      <w:r w:rsidRPr="00BA710E">
        <w:rPr>
          <w:rFonts w:ascii="Times New Roman" w:eastAsia="SimSun" w:hAnsi="Times New Roman" w:cs="Times New Roman"/>
          <w:sz w:val="24"/>
          <w:szCs w:val="24"/>
        </w:rPr>
        <w:t xml:space="preserve">Hak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dapat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didaftarkan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baik</w:t>
      </w:r>
      <w:proofErr w:type="spellEnd"/>
      <w:r w:rsidRPr="00BA710E">
        <w:rPr>
          <w:rFonts w:ascii="Times New Roman" w:eastAsia="SimSun" w:hAnsi="Times New Roman" w:cs="Times New Roman"/>
          <w:sz w:val="24"/>
          <w:szCs w:val="24"/>
        </w:rPr>
        <w:t xml:space="preserve"> oleh </w:t>
      </w:r>
      <w:proofErr w:type="spellStart"/>
      <w:r w:rsidRPr="00BA710E">
        <w:rPr>
          <w:rFonts w:ascii="Times New Roman" w:eastAsia="SimSun" w:hAnsi="Times New Roman" w:cs="Times New Roman"/>
          <w:sz w:val="24"/>
          <w:szCs w:val="24"/>
        </w:rPr>
        <w:t>pencipta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karya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baik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itu</w:t>
      </w:r>
      <w:proofErr w:type="spellEnd"/>
      <w:r w:rsidRPr="00BA710E">
        <w:rPr>
          <w:rFonts w:ascii="Times New Roman" w:eastAsia="SimSun" w:hAnsi="Times New Roman" w:cs="Times New Roman"/>
          <w:sz w:val="24"/>
          <w:szCs w:val="24"/>
        </w:rPr>
        <w:t xml:space="preserve"> orang </w:t>
      </w:r>
      <w:proofErr w:type="spellStart"/>
      <w:r w:rsidRPr="00BA710E">
        <w:rPr>
          <w:rFonts w:ascii="Times New Roman" w:eastAsia="SimSun" w:hAnsi="Times New Roman" w:cs="Times New Roman"/>
          <w:sz w:val="24"/>
          <w:szCs w:val="24"/>
        </w:rPr>
        <w:t>perseorangan</w:t>
      </w:r>
      <w:proofErr w:type="spellEnd"/>
      <w:r w:rsidRPr="00BA710E">
        <w:rPr>
          <w:rFonts w:ascii="Times New Roman" w:eastAsia="SimSun" w:hAnsi="Times New Roman" w:cs="Times New Roman"/>
          <w:sz w:val="24"/>
          <w:szCs w:val="24"/>
        </w:rPr>
        <w:t xml:space="preserve">, badan </w:t>
      </w:r>
      <w:proofErr w:type="spellStart"/>
      <w:r w:rsidRPr="00BA710E">
        <w:rPr>
          <w:rFonts w:ascii="Times New Roman" w:eastAsia="SimSun" w:hAnsi="Times New Roman" w:cs="Times New Roman"/>
          <w:sz w:val="24"/>
          <w:szCs w:val="24"/>
        </w:rPr>
        <w:t>hukum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organisasi</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menciptakan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karya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oleh </w:t>
      </w:r>
      <w:proofErr w:type="spellStart"/>
      <w:r w:rsidRPr="00BA710E">
        <w:rPr>
          <w:rFonts w:ascii="Times New Roman" w:eastAsia="SimSun" w:hAnsi="Times New Roman" w:cs="Times New Roman"/>
          <w:sz w:val="24"/>
          <w:szCs w:val="24"/>
        </w:rPr>
        <w:t>pemilik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lainnya</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memperoleh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melalui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pengalihan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warisan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Penting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dicatat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bahwa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dalam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konteks</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ketenagakerjaan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karyawan</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menciptakan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dalam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memenuhi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tugasnya</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diberikan</w:t>
      </w:r>
      <w:proofErr w:type="spellEnd"/>
      <w:r w:rsidRPr="00BA710E">
        <w:rPr>
          <w:rFonts w:ascii="Times New Roman" w:eastAsia="SimSun" w:hAnsi="Times New Roman" w:cs="Times New Roman"/>
          <w:sz w:val="24"/>
          <w:szCs w:val="24"/>
        </w:rPr>
        <w:t xml:space="preserve"> oleh </w:t>
      </w:r>
      <w:proofErr w:type="spellStart"/>
      <w:r w:rsidRPr="00BA710E">
        <w:rPr>
          <w:rFonts w:ascii="Times New Roman" w:eastAsia="SimSun" w:hAnsi="Times New Roman" w:cs="Times New Roman"/>
          <w:sz w:val="24"/>
          <w:szCs w:val="24"/>
        </w:rPr>
        <w:t>pemberi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kerja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memiliki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kepenulisan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r w:rsidRPr="00BA710E">
        <w:rPr>
          <w:rFonts w:ascii="Times New Roman" w:eastAsia="SimSun" w:hAnsi="Times New Roman" w:cs="Times New Roman"/>
          <w:sz w:val="24"/>
          <w:szCs w:val="24"/>
        </w:rPr>
        <w:lastRenderedPageBreak/>
        <w:t xml:space="preserve">moral), </w:t>
      </w:r>
      <w:proofErr w:type="spellStart"/>
      <w:r w:rsidRPr="00BA710E">
        <w:rPr>
          <w:rFonts w:ascii="Times New Roman" w:eastAsia="SimSun" w:hAnsi="Times New Roman" w:cs="Times New Roman"/>
          <w:sz w:val="24"/>
          <w:szCs w:val="24"/>
        </w:rPr>
        <w:t>tetapi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ekonomi</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terkait</w:t>
      </w:r>
      <w:proofErr w:type="spellEnd"/>
      <w:r w:rsidRPr="00BA710E">
        <w:rPr>
          <w:rFonts w:ascii="Times New Roman" w:eastAsia="SimSun" w:hAnsi="Times New Roman" w:cs="Times New Roman"/>
          <w:sz w:val="24"/>
          <w:szCs w:val="24"/>
        </w:rPr>
        <w:t xml:space="preserve"> dengan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misalnya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pendapatan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desain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grafis</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dijual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adalah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milik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pemberi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kerja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sehingga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pendaftaran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dilakukan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atas</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nama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pemberi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kerja</w:t>
      </w:r>
      <w:proofErr w:type="spellEnd"/>
      <w:r w:rsidRPr="00BA710E">
        <w:rPr>
          <w:rFonts w:ascii="Times New Roman" w:eastAsia="SimSun" w:hAnsi="Times New Roman" w:cs="Times New Roman"/>
          <w:sz w:val="24"/>
          <w:szCs w:val="24"/>
        </w:rPr>
        <w:t xml:space="preserve">. Dalam </w:t>
      </w:r>
      <w:proofErr w:type="spellStart"/>
      <w:r w:rsidRPr="00BA710E">
        <w:rPr>
          <w:rFonts w:ascii="Times New Roman" w:eastAsia="SimSun" w:hAnsi="Times New Roman" w:cs="Times New Roman"/>
          <w:sz w:val="24"/>
          <w:szCs w:val="24"/>
        </w:rPr>
        <w:t>hal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pekerjaan</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ditugaskan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pengembangan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perangkat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lunak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komputer</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ditugaskan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jika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tidak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ada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spesifikasi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kepemilikan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mengenai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diatur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dalam</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kontrak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komisi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pihak</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ditugaskan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menikmati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w:t>
      </w:r>
    </w:p>
    <w:bookmarkEnd w:id="81"/>
    <w:p w14:paraId="76C19D37" w14:textId="77777777"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rPr>
      </w:pPr>
      <w:r w:rsidRPr="00BA710E">
        <w:rPr>
          <w:rFonts w:ascii="Times New Roman" w:eastAsia="SimSun" w:hAnsi="Times New Roman" w:cs="Times New Roman"/>
          <w:sz w:val="24"/>
          <w:szCs w:val="24"/>
        </w:rPr>
        <w:t xml:space="preserve">National Copyright Administration of China (NCAC) </w:t>
      </w:r>
      <w:proofErr w:type="spellStart"/>
      <w:r w:rsidRPr="00BA710E">
        <w:rPr>
          <w:rFonts w:ascii="Times New Roman" w:eastAsia="SimSun" w:hAnsi="Times New Roman" w:cs="Times New Roman"/>
          <w:sz w:val="24"/>
          <w:szCs w:val="24"/>
        </w:rPr>
        <w:t>memberi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wewenang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kepada</w:t>
      </w:r>
      <w:proofErr w:type="spellEnd"/>
      <w:r w:rsidRPr="00BA710E">
        <w:rPr>
          <w:rFonts w:ascii="Times New Roman" w:eastAsia="SimSun" w:hAnsi="Times New Roman" w:cs="Times New Roman"/>
          <w:sz w:val="24"/>
          <w:szCs w:val="24"/>
        </w:rPr>
        <w:t xml:space="preserve"> Copyright Protection Centre of China (CPCC)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mengatur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pendaftaran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perangkat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lunak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komputer</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pendaftaran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karya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Beberapa</w:t>
      </w:r>
      <w:proofErr w:type="spellEnd"/>
      <w:r w:rsidRPr="00BA710E">
        <w:rPr>
          <w:rFonts w:ascii="Times New Roman" w:eastAsia="SimSun" w:hAnsi="Times New Roman" w:cs="Times New Roman"/>
          <w:sz w:val="24"/>
          <w:szCs w:val="24"/>
        </w:rPr>
        <w:t xml:space="preserve"> Biro Hak Cipta di </w:t>
      </w:r>
      <w:proofErr w:type="spellStart"/>
      <w:r w:rsidRPr="00BA710E">
        <w:rPr>
          <w:rFonts w:ascii="Times New Roman" w:eastAsia="SimSun" w:hAnsi="Times New Roman" w:cs="Times New Roman"/>
          <w:sz w:val="24"/>
          <w:szCs w:val="24"/>
        </w:rPr>
        <w:t>tingkat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lokal</w:t>
      </w:r>
      <w:proofErr w:type="spellEnd"/>
      <w:r w:rsidRPr="00BA710E">
        <w:rPr>
          <w:rFonts w:ascii="Times New Roman" w:eastAsia="SimSun" w:hAnsi="Times New Roman" w:cs="Times New Roman"/>
          <w:sz w:val="24"/>
          <w:szCs w:val="24"/>
        </w:rPr>
        <w:t xml:space="preserve"> juga </w:t>
      </w:r>
      <w:proofErr w:type="spellStart"/>
      <w:r w:rsidRPr="00BA710E">
        <w:rPr>
          <w:rFonts w:ascii="Times New Roman" w:eastAsia="SimSun" w:hAnsi="Times New Roman" w:cs="Times New Roman"/>
          <w:sz w:val="24"/>
          <w:szCs w:val="24"/>
        </w:rPr>
        <w:t>memiliki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mendaftarkan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diajukan</w:t>
      </w:r>
      <w:proofErr w:type="spellEnd"/>
      <w:r w:rsidRPr="00BA710E">
        <w:rPr>
          <w:rFonts w:ascii="Times New Roman" w:eastAsia="SimSun" w:hAnsi="Times New Roman" w:cs="Times New Roman"/>
          <w:sz w:val="24"/>
          <w:szCs w:val="24"/>
        </w:rPr>
        <w:t xml:space="preserve"> oleh </w:t>
      </w:r>
      <w:proofErr w:type="spellStart"/>
      <w:r w:rsidRPr="00BA710E">
        <w:rPr>
          <w:rFonts w:ascii="Times New Roman" w:eastAsia="SimSun" w:hAnsi="Times New Roman" w:cs="Times New Roman"/>
          <w:sz w:val="24"/>
          <w:szCs w:val="24"/>
        </w:rPr>
        <w:t>warga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perusahaan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setempat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Kebijakan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lokal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dapat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berbeda-beda</w:t>
      </w:r>
      <w:proofErr w:type="spellEnd"/>
      <w:r w:rsidRPr="00BA710E">
        <w:rPr>
          <w:rFonts w:ascii="Times New Roman" w:eastAsia="SimSun" w:hAnsi="Times New Roman" w:cs="Times New Roman"/>
          <w:sz w:val="24"/>
          <w:szCs w:val="24"/>
        </w:rPr>
        <w:t xml:space="preserve">, dan Biro Hak Cipta </w:t>
      </w:r>
      <w:proofErr w:type="spellStart"/>
      <w:r w:rsidRPr="00BA710E">
        <w:rPr>
          <w:rFonts w:ascii="Times New Roman" w:eastAsia="SimSun" w:hAnsi="Times New Roman" w:cs="Times New Roman"/>
          <w:sz w:val="24"/>
          <w:szCs w:val="24"/>
        </w:rPr>
        <w:t>setempat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mungkin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memiliki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berbagai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insentif</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kebijakan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preferensial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pemilik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asing</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terutama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pemilik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perangkat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lunak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komputer</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disarankan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mengajukan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w:t>
      </w:r>
      <w:proofErr w:type="spellEnd"/>
      <w:r w:rsidRPr="00BA710E">
        <w:rPr>
          <w:rFonts w:ascii="Times New Roman" w:eastAsia="SimSun" w:hAnsi="Times New Roman" w:cs="Times New Roman"/>
          <w:sz w:val="24"/>
          <w:szCs w:val="24"/>
        </w:rPr>
        <w:t xml:space="preserve"> CPCC. </w:t>
      </w:r>
    </w:p>
    <w:p w14:paraId="7CB93067" w14:textId="0593E0C0" w:rsidR="000C216A" w:rsidRPr="00BA710E" w:rsidRDefault="000C216A" w:rsidP="00BA710E">
      <w:pPr>
        <w:pStyle w:val="ListParagraph"/>
        <w:spacing w:line="480" w:lineRule="auto"/>
        <w:ind w:left="709" w:firstLine="720"/>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Menurut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prinsip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sukarela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film dan </w:t>
      </w:r>
      <w:proofErr w:type="spellStart"/>
      <w:r w:rsidRPr="00BA710E">
        <w:rPr>
          <w:rFonts w:ascii="Times New Roman" w:hAnsi="Times New Roman" w:cs="Times New Roman"/>
          <w:sz w:val="24"/>
          <w:szCs w:val="24"/>
        </w:rPr>
        <w:t>televisi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audio visual, dan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perangkat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lunak</w:t>
      </w:r>
      <w:proofErr w:type="spellEnd"/>
      <w:r w:rsidRPr="00BA710E">
        <w:rPr>
          <w:rFonts w:ascii="Times New Roman" w:hAnsi="Times New Roman" w:cs="Times New Roman"/>
          <w:sz w:val="24"/>
          <w:szCs w:val="24"/>
        </w:rPr>
        <w:t>. </w:t>
      </w:r>
      <w:proofErr w:type="spellStart"/>
      <w:r w:rsidRPr="00BA710E">
        <w:rPr>
          <w:rFonts w:ascii="Times New Roman" w:eastAsia="SimSun" w:hAnsi="Times New Roman" w:cs="Times New Roman"/>
          <w:sz w:val="24"/>
          <w:szCs w:val="24"/>
        </w:rPr>
        <w:t>Dokumen</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diperlukan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mendaftarkan</w:t>
      </w:r>
      <w:proofErr w:type="spellEnd"/>
      <w:r w:rsidRPr="00BA710E">
        <w:rPr>
          <w:rFonts w:ascii="Times New Roman" w:eastAsia="SimSun" w:hAnsi="Times New Roman" w:cs="Times New Roman"/>
          <w:sz w:val="24"/>
          <w:szCs w:val="24"/>
        </w:rPr>
        <w:t xml:space="preserve"> Hak Cipta </w:t>
      </w:r>
      <w:proofErr w:type="spellStart"/>
      <w:r w:rsidRPr="00BA710E">
        <w:rPr>
          <w:rFonts w:ascii="Times New Roman" w:eastAsia="SimSun" w:hAnsi="Times New Roman" w:cs="Times New Roman"/>
          <w:sz w:val="24"/>
          <w:szCs w:val="24"/>
        </w:rPr>
        <w:t>antara</w:t>
      </w:r>
      <w:proofErr w:type="spellEnd"/>
      <w:r w:rsidRPr="00BA710E">
        <w:rPr>
          <w:rFonts w:ascii="Times New Roman" w:eastAsia="SimSun" w:hAnsi="Times New Roman" w:cs="Times New Roman"/>
          <w:sz w:val="24"/>
          <w:szCs w:val="24"/>
        </w:rPr>
        <w:t xml:space="preserve"> </w:t>
      </w:r>
      <w:proofErr w:type="gramStart"/>
      <w:r w:rsidRPr="00BA710E">
        <w:rPr>
          <w:rFonts w:ascii="Times New Roman" w:eastAsia="SimSun" w:hAnsi="Times New Roman" w:cs="Times New Roman"/>
          <w:sz w:val="24"/>
          <w:szCs w:val="24"/>
        </w:rPr>
        <w:t>lain :</w:t>
      </w:r>
      <w:proofErr w:type="gramEnd"/>
      <w:r w:rsidRPr="00BA710E">
        <w:rPr>
          <w:rFonts w:ascii="Times New Roman" w:eastAsia="SimSun" w:hAnsi="Times New Roman" w:cs="Times New Roman"/>
          <w:sz w:val="24"/>
          <w:szCs w:val="24"/>
        </w:rPr>
        <w:t xml:space="preserve"> </w:t>
      </w:r>
    </w:p>
    <w:p w14:paraId="6782CF22"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Mengisi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jaminan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lastRenderedPageBreak/>
        <w:t>salinannya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manual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menjelaskan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konsep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kreatif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fitur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utama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konten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dll</w:t>
      </w:r>
      <w:proofErr w:type="spellEnd"/>
      <w:r w:rsidRPr="00BA710E">
        <w:rPr>
          <w:rFonts w:ascii="Times New Roman" w:hAnsi="Times New Roman" w:cs="Times New Roman"/>
          <w:sz w:val="24"/>
          <w:szCs w:val="24"/>
        </w:rPr>
        <w:t>.</w:t>
      </w:r>
      <w:proofErr w:type="gramStart"/>
      <w:r w:rsidRPr="00BA710E">
        <w:rPr>
          <w:rFonts w:ascii="Times New Roman" w:hAnsi="Times New Roman" w:cs="Times New Roman"/>
          <w:sz w:val="24"/>
          <w:szCs w:val="24"/>
        </w:rPr>
        <w:t>) ;</w:t>
      </w:r>
      <w:proofErr w:type="gramEnd"/>
    </w:p>
    <w:p w14:paraId="205144F6"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individu</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identitas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mereka</w:t>
      </w:r>
      <w:proofErr w:type="spellEnd"/>
      <w:r w:rsidRPr="00BA710E">
        <w:rPr>
          <w:rFonts w:ascii="Times New Roman" w:hAnsi="Times New Roman" w:cs="Times New Roman"/>
          <w:sz w:val="24"/>
          <w:szCs w:val="24"/>
        </w:rPr>
        <w:t>;</w:t>
      </w:r>
    </w:p>
    <w:p w14:paraId="68CF63A3"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dititipkan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kesatuan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izin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sertifikat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kode</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kartu</w:t>
      </w:r>
      <w:proofErr w:type="spellEnd"/>
      <w:r w:rsidRPr="00BA710E">
        <w:rPr>
          <w:rFonts w:ascii="Times New Roman" w:hAnsi="Times New Roman" w:cs="Times New Roman"/>
          <w:sz w:val="24"/>
          <w:szCs w:val="24"/>
        </w:rPr>
        <w:t xml:space="preserve"> ID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perwakilan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diserahkan</w:t>
      </w:r>
      <w:proofErr w:type="spellEnd"/>
      <w:r w:rsidRPr="00BA710E">
        <w:rPr>
          <w:rFonts w:ascii="Times New Roman" w:hAnsi="Times New Roman" w:cs="Times New Roman"/>
          <w:sz w:val="24"/>
          <w:szCs w:val="24"/>
        </w:rPr>
        <w:t xml:space="preserve"> Salinan </w:t>
      </w:r>
      <w:proofErr w:type="spellStart"/>
      <w:r w:rsidRPr="00BA710E">
        <w:rPr>
          <w:rFonts w:ascii="Times New Roman" w:hAnsi="Times New Roman" w:cs="Times New Roman"/>
          <w:sz w:val="24"/>
          <w:szCs w:val="24"/>
        </w:rPr>
        <w:t>kartu</w:t>
      </w:r>
      <w:proofErr w:type="spellEnd"/>
      <w:r w:rsidRPr="00BA710E">
        <w:rPr>
          <w:rFonts w:ascii="Times New Roman" w:hAnsi="Times New Roman" w:cs="Times New Roman"/>
          <w:sz w:val="24"/>
          <w:szCs w:val="24"/>
        </w:rPr>
        <w:t xml:space="preserve"> ID), </w:t>
      </w:r>
      <w:proofErr w:type="spellStart"/>
      <w:r w:rsidRPr="00BA710E">
        <w:rPr>
          <w:rFonts w:ascii="Times New Roman" w:hAnsi="Times New Roman" w:cs="Times New Roman"/>
          <w:sz w:val="24"/>
          <w:szCs w:val="24"/>
        </w:rPr>
        <w:t>kontrak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pembuatan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ditugaskan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aslinya</w:t>
      </w:r>
      <w:proofErr w:type="spellEnd"/>
      <w:r w:rsidRPr="00BA710E">
        <w:rPr>
          <w:rFonts w:ascii="Times New Roman" w:hAnsi="Times New Roman" w:cs="Times New Roman"/>
          <w:sz w:val="24"/>
          <w:szCs w:val="24"/>
        </w:rPr>
        <w:t>;</w:t>
      </w:r>
    </w:p>
    <w:p w14:paraId="772E4EFC"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koperasi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diserahkan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rekan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kesatuan</w:t>
      </w:r>
      <w:proofErr w:type="spellEnd"/>
      <w:r w:rsidRPr="00BA710E">
        <w:rPr>
          <w:rFonts w:ascii="Times New Roman" w:hAnsi="Times New Roman" w:cs="Times New Roman"/>
          <w:sz w:val="24"/>
          <w:szCs w:val="24"/>
        </w:rPr>
        <w:t>,</w:t>
      </w:r>
    </w:p>
    <w:p w14:paraId="46991388"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r w:rsidRPr="00BA710E">
        <w:rPr>
          <w:rFonts w:ascii="Times New Roman" w:hAnsi="Times New Roman" w:cs="Times New Roman"/>
          <w:sz w:val="24"/>
          <w:szCs w:val="24"/>
        </w:rPr>
        <w:t xml:space="preserve">Salinan </w:t>
      </w:r>
      <w:proofErr w:type="spellStart"/>
      <w:r w:rsidRPr="00BA710E">
        <w:rPr>
          <w:rFonts w:ascii="Times New Roman" w:hAnsi="Times New Roman" w:cs="Times New Roman"/>
          <w:sz w:val="24"/>
          <w:szCs w:val="24"/>
        </w:rPr>
        <w:t>izin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sertifikat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kode</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perwakilan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asli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koperasi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diserahkan</w:t>
      </w:r>
      <w:proofErr w:type="spellEnd"/>
      <w:r w:rsidRPr="00BA710E">
        <w:rPr>
          <w:rFonts w:ascii="Times New Roman" w:hAnsi="Times New Roman" w:cs="Times New Roman"/>
          <w:sz w:val="24"/>
          <w:szCs w:val="24"/>
        </w:rPr>
        <w:t>;</w:t>
      </w:r>
    </w:p>
    <w:p w14:paraId="798F1727"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izin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keterangan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kode</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pemegang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guna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eksklusif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 xml:space="preserve"> KTP </w:t>
      </w:r>
      <w:proofErr w:type="spellStart"/>
      <w:r w:rsidRPr="00BA710E">
        <w:rPr>
          <w:rFonts w:ascii="Times New Roman" w:hAnsi="Times New Roman" w:cs="Times New Roman"/>
          <w:sz w:val="24"/>
          <w:szCs w:val="24"/>
        </w:rPr>
        <w:t>perwakilan</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bukti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kepemilikan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diserahkan</w:t>
      </w:r>
      <w:proofErr w:type="spellEnd"/>
      <w:r w:rsidRPr="00BA710E">
        <w:rPr>
          <w:rFonts w:ascii="Times New Roman" w:hAnsi="Times New Roman" w:cs="Times New Roman"/>
          <w:sz w:val="24"/>
          <w:szCs w:val="24"/>
        </w:rPr>
        <w:t xml:space="preserve"> Asli dan </w:t>
      </w:r>
      <w:proofErr w:type="spellStart"/>
      <w:r w:rsidRPr="00BA710E">
        <w:rPr>
          <w:rFonts w:ascii="Times New Roman" w:hAnsi="Times New Roman" w:cs="Times New Roman"/>
          <w:sz w:val="24"/>
          <w:szCs w:val="24"/>
        </w:rPr>
        <w:t>fotokopi</w:t>
      </w:r>
      <w:proofErr w:type="spellEnd"/>
      <w:r w:rsidRPr="00BA710E">
        <w:rPr>
          <w:rFonts w:ascii="Times New Roman" w:hAnsi="Times New Roman" w:cs="Times New Roman"/>
          <w:sz w:val="24"/>
          <w:szCs w:val="24"/>
        </w:rPr>
        <w:t>;</w:t>
      </w:r>
    </w:p>
    <w:p w14:paraId="01782FB4" w14:textId="77777777" w:rsidR="000C216A" w:rsidRPr="00BA710E" w:rsidRDefault="000C216A" w:rsidP="00BA710E">
      <w:pPr>
        <w:pStyle w:val="ListParagraph"/>
        <w:numPr>
          <w:ilvl w:val="0"/>
          <w:numId w:val="22"/>
        </w:numPr>
        <w:spacing w:line="480" w:lineRule="auto"/>
        <w:ind w:left="1276"/>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lastRenderedPageBreak/>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mengajukan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fotografi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materi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relevan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perlu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menyerahkan</w:t>
      </w:r>
      <w:proofErr w:type="spellEnd"/>
      <w:r w:rsidRPr="00BA710E">
        <w:rPr>
          <w:rFonts w:ascii="Times New Roman" w:hAnsi="Times New Roman" w:cs="Times New Roman"/>
          <w:sz w:val="24"/>
          <w:szCs w:val="24"/>
        </w:rPr>
        <w:t xml:space="preserve"> dua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foto</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3R, yang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dicetak</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ditempelkan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kiri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bawah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w:t>
      </w:r>
      <w:r w:rsidRPr="00BA710E">
        <w:rPr>
          <w:rStyle w:val="FootnoteReference"/>
          <w:rFonts w:ascii="Times New Roman" w:hAnsi="Times New Roman" w:cs="Times New Roman"/>
          <w:sz w:val="24"/>
          <w:szCs w:val="24"/>
        </w:rPr>
        <w:footnoteReference w:id="28"/>
      </w:r>
    </w:p>
    <w:p w14:paraId="7ACABBAB" w14:textId="77777777" w:rsidR="000C216A" w:rsidRPr="00BA710E" w:rsidRDefault="000C216A" w:rsidP="00BA710E">
      <w:pPr>
        <w:spacing w:line="480" w:lineRule="auto"/>
        <w:ind w:left="851"/>
        <w:jc w:val="both"/>
        <w:rPr>
          <w:rFonts w:ascii="Times New Roman" w:eastAsia="SimSun" w:hAnsi="Times New Roman" w:cs="Times New Roman"/>
          <w:sz w:val="24"/>
          <w:szCs w:val="24"/>
        </w:rPr>
      </w:pPr>
      <w:r w:rsidRPr="00BA710E">
        <w:rPr>
          <w:rFonts w:ascii="Times New Roman" w:eastAsia="SimSun" w:hAnsi="Times New Roman" w:cs="Times New Roman"/>
          <w:sz w:val="24"/>
          <w:szCs w:val="24"/>
        </w:rPr>
        <w:t xml:space="preserve">Langkah </w:t>
      </w:r>
      <w:proofErr w:type="spellStart"/>
      <w:r w:rsidRPr="00BA710E">
        <w:rPr>
          <w:rFonts w:ascii="Times New Roman" w:eastAsia="SimSun" w:hAnsi="Times New Roman" w:cs="Times New Roman"/>
          <w:sz w:val="24"/>
          <w:szCs w:val="24"/>
        </w:rPr>
        <w:t>atau</w:t>
      </w:r>
      <w:proofErr w:type="spellEnd"/>
      <w:r w:rsidRPr="00BA710E">
        <w:rPr>
          <w:rFonts w:ascii="Times New Roman" w:eastAsia="SimSun" w:hAnsi="Times New Roman" w:cs="Times New Roman"/>
          <w:sz w:val="24"/>
          <w:szCs w:val="24"/>
        </w:rPr>
        <w:t xml:space="preserve"> </w:t>
      </w:r>
      <w:r w:rsidRPr="00BA710E">
        <w:rPr>
          <w:rFonts w:ascii="Times New Roman" w:eastAsia="SimSun" w:hAnsi="Times New Roman" w:cs="Times New Roman"/>
          <w:i/>
          <w:iCs/>
          <w:sz w:val="24"/>
          <w:szCs w:val="24"/>
        </w:rPr>
        <w:t xml:space="preserve">Step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mendaftarkan</w:t>
      </w:r>
      <w:proofErr w:type="spellEnd"/>
      <w:r w:rsidRPr="00BA710E">
        <w:rPr>
          <w:rFonts w:ascii="Times New Roman" w:eastAsia="SimSun" w:hAnsi="Times New Roman" w:cs="Times New Roman"/>
          <w:sz w:val="24"/>
          <w:szCs w:val="24"/>
        </w:rPr>
        <w:t xml:space="preserve"> Hak Cipta, </w:t>
      </w:r>
      <w:proofErr w:type="spellStart"/>
      <w:r w:rsidRPr="00BA710E">
        <w:rPr>
          <w:rFonts w:ascii="Times New Roman" w:eastAsia="SimSun" w:hAnsi="Times New Roman" w:cs="Times New Roman"/>
          <w:sz w:val="24"/>
          <w:szCs w:val="24"/>
        </w:rPr>
        <w:t>sebai</w:t>
      </w:r>
      <w:proofErr w:type="spellEnd"/>
      <w:r w:rsidRPr="00BA710E">
        <w:rPr>
          <w:rFonts w:ascii="Times New Roman" w:eastAsia="SimSun" w:hAnsi="Times New Roman" w:cs="Times New Roman"/>
          <w:sz w:val="24"/>
          <w:szCs w:val="24"/>
        </w:rPr>
        <w:t xml:space="preserve"> </w:t>
      </w:r>
      <w:proofErr w:type="spellStart"/>
      <w:proofErr w:type="gramStart"/>
      <w:r w:rsidRPr="00BA710E">
        <w:rPr>
          <w:rFonts w:ascii="Times New Roman" w:eastAsia="SimSun" w:hAnsi="Times New Roman" w:cs="Times New Roman"/>
          <w:sz w:val="24"/>
          <w:szCs w:val="24"/>
        </w:rPr>
        <w:t>berikut</w:t>
      </w:r>
      <w:proofErr w:type="spellEnd"/>
      <w:r w:rsidRPr="00BA710E">
        <w:rPr>
          <w:rFonts w:ascii="Times New Roman" w:eastAsia="SimSun" w:hAnsi="Times New Roman" w:cs="Times New Roman"/>
          <w:sz w:val="24"/>
          <w:szCs w:val="24"/>
        </w:rPr>
        <w:t xml:space="preserve"> :</w:t>
      </w:r>
      <w:proofErr w:type="gramEnd"/>
    </w:p>
    <w:p w14:paraId="4E8E8090"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r w:rsidRPr="00BA710E">
        <w:rPr>
          <w:rFonts w:ascii="Times New Roman" w:hAnsi="Times New Roman" w:cs="Times New Roman"/>
          <w:sz w:val="24"/>
          <w:szCs w:val="24"/>
        </w:rPr>
        <w:t xml:space="preserve">Masuk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web CPCC http://www.ccopyright.com.cn/cpcc/index.jsp (</w:t>
      </w:r>
      <w:proofErr w:type="spellStart"/>
      <w:r w:rsidRPr="00BA710E">
        <w:rPr>
          <w:rFonts w:ascii="Times New Roman" w:hAnsi="Times New Roman" w:cs="Times New Roman"/>
          <w:sz w:val="24"/>
          <w:szCs w:val="24"/>
        </w:rPr>
        <w:t>hanya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bahasa</w:t>
      </w:r>
      <w:proofErr w:type="spellEnd"/>
      <w:r w:rsidRPr="00BA710E">
        <w:rPr>
          <w:rFonts w:ascii="Times New Roman" w:hAnsi="Times New Roman" w:cs="Times New Roman"/>
          <w:sz w:val="24"/>
          <w:szCs w:val="24"/>
        </w:rPr>
        <w:t xml:space="preserve"> Cina yang </w:t>
      </w:r>
      <w:proofErr w:type="spellStart"/>
      <w:r w:rsidRPr="00BA710E">
        <w:rPr>
          <w:rFonts w:ascii="Times New Roman" w:hAnsi="Times New Roman" w:cs="Times New Roman"/>
          <w:sz w:val="24"/>
          <w:szCs w:val="24"/>
        </w:rPr>
        <w:t>tersedia</w:t>
      </w:r>
      <w:proofErr w:type="spellEnd"/>
      <w:r w:rsidRPr="00BA710E">
        <w:rPr>
          <w:rFonts w:ascii="Times New Roman" w:hAnsi="Times New Roman" w:cs="Times New Roman"/>
          <w:sz w:val="24"/>
          <w:szCs w:val="24"/>
        </w:rPr>
        <w:t>);</w:t>
      </w:r>
    </w:p>
    <w:p w14:paraId="4BE6F9D7"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r w:rsidRPr="00BA710E">
        <w:rPr>
          <w:rFonts w:ascii="Times New Roman" w:hAnsi="Times New Roman" w:cs="Times New Roman"/>
          <w:i/>
          <w:iCs/>
          <w:sz w:val="24"/>
          <w:szCs w:val="24"/>
        </w:rPr>
        <w:t>Log in</w:t>
      </w:r>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klik</w:t>
      </w:r>
      <w:proofErr w:type="spellEnd"/>
      <w:r w:rsidRPr="00BA710E">
        <w:rPr>
          <w:rFonts w:ascii="Times New Roman" w:hAnsi="Times New Roman" w:cs="Times New Roman"/>
          <w:sz w:val="24"/>
          <w:szCs w:val="24"/>
        </w:rPr>
        <w:t xml:space="preserve"> 'Saya </w:t>
      </w:r>
      <w:proofErr w:type="spellStart"/>
      <w:r w:rsidRPr="00BA710E">
        <w:rPr>
          <w:rFonts w:ascii="Times New Roman" w:hAnsi="Times New Roman" w:cs="Times New Roman"/>
          <w:sz w:val="24"/>
          <w:szCs w:val="24"/>
        </w:rPr>
        <w:t>ingin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mendaftar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pilih</w:t>
      </w:r>
      <w:proofErr w:type="spellEnd"/>
      <w:r w:rsidRPr="00BA710E">
        <w:rPr>
          <w:rFonts w:ascii="Times New Roman" w:hAnsi="Times New Roman" w:cs="Times New Roman"/>
          <w:sz w:val="24"/>
          <w:szCs w:val="24"/>
        </w:rPr>
        <w:t xml:space="preserve"> 'R11. </w:t>
      </w:r>
      <w:proofErr w:type="spellStart"/>
      <w:r w:rsidRPr="00BA710E">
        <w:rPr>
          <w:rFonts w:ascii="Times New Roman" w:hAnsi="Times New Roman" w:cs="Times New Roman"/>
          <w:sz w:val="24"/>
          <w:szCs w:val="24"/>
        </w:rPr>
        <w:t>aplikasi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perangkat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lunak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'Z11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mengisi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permohonan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berbeda</w:t>
      </w:r>
      <w:proofErr w:type="spellEnd"/>
      <w:r w:rsidRPr="00BA710E">
        <w:rPr>
          <w:rFonts w:ascii="Times New Roman" w:hAnsi="Times New Roman" w:cs="Times New Roman"/>
          <w:sz w:val="24"/>
          <w:szCs w:val="24"/>
        </w:rPr>
        <w:t>;</w:t>
      </w:r>
    </w:p>
    <w:p w14:paraId="770B8BA9"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formulir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aplikasi</w:t>
      </w:r>
      <w:proofErr w:type="spellEnd"/>
      <w:r w:rsidRPr="00BA710E">
        <w:rPr>
          <w:rFonts w:ascii="Times New Roman" w:hAnsi="Times New Roman" w:cs="Times New Roman"/>
          <w:sz w:val="24"/>
          <w:szCs w:val="24"/>
        </w:rPr>
        <w:t xml:space="preserve"> online, </w:t>
      </w:r>
      <w:proofErr w:type="spellStart"/>
      <w:r w:rsidRPr="00BA710E">
        <w:rPr>
          <w:rFonts w:ascii="Times New Roman" w:hAnsi="Times New Roman" w:cs="Times New Roman"/>
          <w:sz w:val="24"/>
          <w:szCs w:val="24"/>
        </w:rPr>
        <w:t>cetak</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tandatangani</w:t>
      </w:r>
      <w:proofErr w:type="spellEnd"/>
      <w:r w:rsidRPr="00BA710E">
        <w:rPr>
          <w:rFonts w:ascii="Times New Roman" w:hAnsi="Times New Roman" w:cs="Times New Roman"/>
          <w:sz w:val="24"/>
          <w:szCs w:val="24"/>
        </w:rPr>
        <w:t>/</w:t>
      </w:r>
      <w:proofErr w:type="spellStart"/>
      <w:r w:rsidRPr="00BA710E">
        <w:rPr>
          <w:rFonts w:ascii="Times New Roman" w:hAnsi="Times New Roman" w:cs="Times New Roman"/>
          <w:sz w:val="24"/>
          <w:szCs w:val="24"/>
        </w:rPr>
        <w:t>tempelkan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stempel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perusahaan</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salinan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cetak</w:t>
      </w:r>
      <w:proofErr w:type="spellEnd"/>
      <w:r w:rsidRPr="00BA710E">
        <w:rPr>
          <w:rFonts w:ascii="Times New Roman" w:hAnsi="Times New Roman" w:cs="Times New Roman"/>
          <w:sz w:val="24"/>
          <w:szCs w:val="24"/>
        </w:rPr>
        <w:t>;</w:t>
      </w:r>
    </w:p>
    <w:p w14:paraId="10F9DB71"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Serahkan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kirimkan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CPCC;</w:t>
      </w:r>
    </w:p>
    <w:p w14:paraId="5C643A11"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r w:rsidRPr="00BA710E">
        <w:rPr>
          <w:rFonts w:ascii="Times New Roman" w:hAnsi="Times New Roman" w:cs="Times New Roman"/>
          <w:sz w:val="24"/>
          <w:szCs w:val="24"/>
        </w:rPr>
        <w:t xml:space="preserve">File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diperiksa</w:t>
      </w:r>
      <w:proofErr w:type="spellEnd"/>
      <w:r w:rsidRPr="00BA710E">
        <w:rPr>
          <w:rFonts w:ascii="Times New Roman" w:hAnsi="Times New Roman" w:cs="Times New Roman"/>
          <w:sz w:val="24"/>
          <w:szCs w:val="24"/>
        </w:rPr>
        <w:t xml:space="preserve"> oleh CPCC. Jika </w:t>
      </w:r>
      <w:proofErr w:type="spellStart"/>
      <w:r w:rsidRPr="00BA710E">
        <w:rPr>
          <w:rFonts w:ascii="Times New Roman" w:hAnsi="Times New Roman" w:cs="Times New Roman"/>
          <w:sz w:val="24"/>
          <w:szCs w:val="24"/>
        </w:rPr>
        <w:t>semuanya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beres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lanjutkan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langkah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berikutnya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diberitahu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w:t>
      </w:r>
    </w:p>
    <w:p w14:paraId="0C148AFA"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Membayar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sesuai</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jenis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ciptaandan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mendapat</w:t>
      </w:r>
      <w:proofErr w:type="spellEnd"/>
      <w:r w:rsidRPr="00BA710E">
        <w:rPr>
          <w:rFonts w:ascii="Times New Roman" w:hAnsi="Times New Roman" w:cs="Times New Roman"/>
          <w:i/>
          <w:iCs/>
          <w:sz w:val="24"/>
          <w:szCs w:val="24"/>
        </w:rPr>
        <w:t xml:space="preserve"> ‘Notification of Receipt of the Application’;</w:t>
      </w:r>
    </w:p>
    <w:p w14:paraId="0B244269"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diperiksa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disetujui</w:t>
      </w:r>
      <w:proofErr w:type="spellEnd"/>
      <w:r w:rsidRPr="00BA710E">
        <w:rPr>
          <w:rFonts w:ascii="Times New Roman" w:hAnsi="Times New Roman" w:cs="Times New Roman"/>
          <w:sz w:val="24"/>
          <w:szCs w:val="24"/>
        </w:rPr>
        <w:t xml:space="preserve"> oleh CPCC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aplikasi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memenuhi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persyaratan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lalu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lanjut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langkah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berikutnya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diberitahu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modifikasi</w:t>
      </w:r>
      <w:proofErr w:type="spellEnd"/>
      <w:r w:rsidRPr="00BA710E">
        <w:rPr>
          <w:rFonts w:ascii="Times New Roman" w:hAnsi="Times New Roman" w:cs="Times New Roman"/>
          <w:sz w:val="24"/>
          <w:szCs w:val="24"/>
        </w:rPr>
        <w:t>;</w:t>
      </w:r>
    </w:p>
    <w:p w14:paraId="0914625B" w14:textId="77777777" w:rsidR="000C216A" w:rsidRPr="00BA710E" w:rsidRDefault="000C216A" w:rsidP="00BA710E">
      <w:pPr>
        <w:pStyle w:val="ListParagraph"/>
        <w:widowControl w:val="0"/>
        <w:numPr>
          <w:ilvl w:val="0"/>
          <w:numId w:val="23"/>
        </w:numPr>
        <w:autoSpaceDE w:val="0"/>
        <w:autoSpaceDN w:val="0"/>
        <w:spacing w:after="0" w:line="480" w:lineRule="auto"/>
        <w:contextualSpacing w:val="0"/>
        <w:jc w:val="both"/>
        <w:rPr>
          <w:rFonts w:ascii="Times New Roman" w:eastAsia="SimSun" w:hAnsi="Times New Roman" w:cs="Times New Roman"/>
          <w:sz w:val="24"/>
          <w:szCs w:val="24"/>
        </w:rPr>
      </w:pPr>
      <w:r w:rsidRPr="00BA710E">
        <w:rPr>
          <w:rFonts w:ascii="Times New Roman" w:hAnsi="Times New Roman" w:cs="Times New Roman"/>
          <w:sz w:val="24"/>
          <w:szCs w:val="24"/>
        </w:rPr>
        <w:t xml:space="preserve">CPCC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sertifikat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disetujui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 xml:space="preserve"> di situs </w:t>
      </w:r>
      <w:proofErr w:type="spellStart"/>
      <w:r w:rsidRPr="00BA710E">
        <w:rPr>
          <w:rFonts w:ascii="Times New Roman" w:hAnsi="Times New Roman" w:cs="Times New Roman"/>
          <w:sz w:val="24"/>
          <w:szCs w:val="24"/>
        </w:rPr>
        <w:t>webnya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diketahui</w:t>
      </w:r>
      <w:proofErr w:type="spellEnd"/>
      <w:r w:rsidRPr="00BA710E">
        <w:rPr>
          <w:rFonts w:ascii="Times New Roman" w:hAnsi="Times New Roman" w:cs="Times New Roman"/>
          <w:sz w:val="24"/>
          <w:szCs w:val="24"/>
        </w:rPr>
        <w:t xml:space="preserve"> public.</w:t>
      </w:r>
      <w:r w:rsidRPr="00BA710E">
        <w:rPr>
          <w:rStyle w:val="FootnoteReference"/>
          <w:rFonts w:ascii="Times New Roman" w:hAnsi="Times New Roman" w:cs="Times New Roman"/>
          <w:sz w:val="24"/>
          <w:szCs w:val="24"/>
        </w:rPr>
        <w:footnoteReference w:id="29"/>
      </w:r>
    </w:p>
    <w:p w14:paraId="6E0DF6FA" w14:textId="77777777" w:rsidR="00172940" w:rsidRPr="00BA710E" w:rsidRDefault="000C216A" w:rsidP="00BA710E">
      <w:pPr>
        <w:pStyle w:val="ListParagraph"/>
        <w:spacing w:line="480" w:lineRule="auto"/>
        <w:ind w:left="709" w:firstLine="720"/>
        <w:jc w:val="both"/>
        <w:rPr>
          <w:rFonts w:ascii="Times New Roman" w:hAnsi="Times New Roman" w:cs="Times New Roman"/>
          <w:sz w:val="24"/>
          <w:szCs w:val="24"/>
        </w:rPr>
      </w:pP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berkas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dilengkapi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berharap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menerima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sertifikat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pendaftaran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sekitar</w:t>
      </w:r>
      <w:proofErr w:type="spellEnd"/>
      <w:r w:rsidRPr="00BA710E">
        <w:rPr>
          <w:rFonts w:ascii="Times New Roman" w:hAnsi="Times New Roman" w:cs="Times New Roman"/>
          <w:sz w:val="24"/>
          <w:szCs w:val="24"/>
        </w:rPr>
        <w:t xml:space="preserve"> 30 </w:t>
      </w:r>
      <w:proofErr w:type="spellStart"/>
      <w:r w:rsidRPr="00BA710E">
        <w:rPr>
          <w:rFonts w:ascii="Times New Roman" w:hAnsi="Times New Roman" w:cs="Times New Roman"/>
          <w:sz w:val="24"/>
          <w:szCs w:val="24"/>
        </w:rPr>
        <w:t>hari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menyelesaikan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aplikasi</w:t>
      </w:r>
      <w:proofErr w:type="spellEnd"/>
      <w:r w:rsidRPr="00BA710E">
        <w:rPr>
          <w:rFonts w:ascii="Times New Roman" w:hAnsi="Times New Roman" w:cs="Times New Roman"/>
          <w:sz w:val="24"/>
          <w:szCs w:val="24"/>
        </w:rPr>
        <w:t xml:space="preserve">. Jika </w:t>
      </w:r>
      <w:proofErr w:type="spellStart"/>
      <w:r w:rsidRPr="00BA710E">
        <w:rPr>
          <w:rFonts w:ascii="Times New Roman" w:hAnsi="Times New Roman" w:cs="Times New Roman"/>
          <w:sz w:val="24"/>
          <w:szCs w:val="24"/>
        </w:rPr>
        <w:t>dokumen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lengkap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klarifikasi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diperlukan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pemohon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dua </w:t>
      </w:r>
      <w:proofErr w:type="spellStart"/>
      <w:r w:rsidRPr="00BA710E">
        <w:rPr>
          <w:rFonts w:ascii="Times New Roman" w:hAnsi="Times New Roman" w:cs="Times New Roman"/>
          <w:sz w:val="24"/>
          <w:szCs w:val="24"/>
        </w:rPr>
        <w:t>bulan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tambahan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menyelesaikan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prosedur</w:t>
      </w:r>
      <w:proofErr w:type="spellEnd"/>
      <w:r w:rsidRPr="00BA710E">
        <w:rPr>
          <w:rFonts w:ascii="Times New Roman" w:hAnsi="Times New Roman" w:cs="Times New Roman"/>
          <w:sz w:val="24"/>
          <w:szCs w:val="24"/>
        </w:rPr>
        <w:t xml:space="preserve">. </w:t>
      </w:r>
      <w:r w:rsidRPr="00BA710E">
        <w:rPr>
          <w:rStyle w:val="FootnoteReference"/>
          <w:rFonts w:ascii="Times New Roman" w:hAnsi="Times New Roman" w:cs="Times New Roman"/>
          <w:sz w:val="24"/>
          <w:szCs w:val="24"/>
        </w:rPr>
        <w:footnoteReference w:id="30"/>
      </w:r>
    </w:p>
    <w:p w14:paraId="28C8BE52"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eastAsia="SimSun" w:hAnsi="Times New Roman" w:cs="Times New Roman"/>
          <w:sz w:val="24"/>
          <w:szCs w:val="24"/>
        </w:rPr>
        <w:t xml:space="preserve">Negara China juga </w:t>
      </w:r>
      <w:proofErr w:type="spellStart"/>
      <w:r w:rsidRPr="00BA710E">
        <w:rPr>
          <w:rFonts w:ascii="Times New Roman" w:eastAsia="SimSun" w:hAnsi="Times New Roman" w:cs="Times New Roman"/>
          <w:sz w:val="24"/>
          <w:szCs w:val="24"/>
        </w:rPr>
        <w:t>aktif</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berpartisipasi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dalam</w:t>
      </w:r>
      <w:proofErr w:type="spellEnd"/>
      <w:r w:rsidRPr="00BA710E">
        <w:rPr>
          <w:rFonts w:ascii="Times New Roman" w:eastAsia="SimSun" w:hAnsi="Times New Roman" w:cs="Times New Roman"/>
          <w:sz w:val="24"/>
          <w:szCs w:val="24"/>
        </w:rPr>
        <w:t xml:space="preserve"> tata </w:t>
      </w:r>
      <w:proofErr w:type="spellStart"/>
      <w:r w:rsidRPr="00BA710E">
        <w:rPr>
          <w:rFonts w:ascii="Times New Roman" w:eastAsia="SimSun" w:hAnsi="Times New Roman" w:cs="Times New Roman"/>
          <w:sz w:val="24"/>
          <w:szCs w:val="24"/>
        </w:rPr>
        <w:t>kelola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global, </w:t>
      </w:r>
      <w:proofErr w:type="spellStart"/>
      <w:r w:rsidRPr="00BA710E">
        <w:rPr>
          <w:rFonts w:ascii="Times New Roman" w:eastAsia="SimSun" w:hAnsi="Times New Roman" w:cs="Times New Roman"/>
          <w:sz w:val="24"/>
          <w:szCs w:val="24"/>
        </w:rPr>
        <w:t>membangun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pola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baru</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pengembangan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terbuka</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telah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bergabung</w:t>
      </w:r>
      <w:proofErr w:type="spellEnd"/>
      <w:r w:rsidRPr="00BA710E">
        <w:rPr>
          <w:rFonts w:ascii="Times New Roman" w:eastAsia="SimSun" w:hAnsi="Times New Roman" w:cs="Times New Roman"/>
          <w:sz w:val="24"/>
          <w:szCs w:val="24"/>
        </w:rPr>
        <w:t xml:space="preserve"> dengan </w:t>
      </w:r>
      <w:proofErr w:type="spellStart"/>
      <w:r w:rsidRPr="00BA710E">
        <w:rPr>
          <w:rFonts w:ascii="Times New Roman" w:eastAsia="SimSun" w:hAnsi="Times New Roman" w:cs="Times New Roman"/>
          <w:sz w:val="24"/>
          <w:szCs w:val="24"/>
        </w:rPr>
        <w:t>berbagai</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perjanjian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internasional</w:t>
      </w:r>
      <w:proofErr w:type="spellEnd"/>
      <w:r w:rsidRPr="00BA710E">
        <w:rPr>
          <w:rFonts w:ascii="Times New Roman" w:eastAsia="SimSun" w:hAnsi="Times New Roman" w:cs="Times New Roman"/>
          <w:sz w:val="24"/>
          <w:szCs w:val="24"/>
        </w:rPr>
        <w:t xml:space="preserve">. Pada </w:t>
      </w:r>
      <w:proofErr w:type="spellStart"/>
      <w:r w:rsidRPr="00BA710E">
        <w:rPr>
          <w:rFonts w:ascii="Times New Roman" w:eastAsia="SimSun" w:hAnsi="Times New Roman" w:cs="Times New Roman"/>
          <w:sz w:val="24"/>
          <w:szCs w:val="24"/>
        </w:rPr>
        <w:t>saat</w:t>
      </w:r>
      <w:proofErr w:type="spellEnd"/>
      <w:r w:rsidRPr="00BA710E">
        <w:rPr>
          <w:rFonts w:ascii="Times New Roman" w:eastAsia="SimSun" w:hAnsi="Times New Roman" w:cs="Times New Roman"/>
          <w:sz w:val="24"/>
          <w:szCs w:val="24"/>
        </w:rPr>
        <w:t xml:space="preserve"> yang </w:t>
      </w:r>
      <w:proofErr w:type="spellStart"/>
      <w:r w:rsidRPr="00BA710E">
        <w:rPr>
          <w:rFonts w:ascii="Times New Roman" w:eastAsia="SimSun" w:hAnsi="Times New Roman" w:cs="Times New Roman"/>
          <w:sz w:val="24"/>
          <w:szCs w:val="24"/>
        </w:rPr>
        <w:t>sama</w:t>
      </w:r>
      <w:proofErr w:type="spellEnd"/>
      <w:r w:rsidRPr="00BA710E">
        <w:rPr>
          <w:rFonts w:ascii="Times New Roman" w:eastAsia="SimSun" w:hAnsi="Times New Roman" w:cs="Times New Roman"/>
          <w:sz w:val="24"/>
          <w:szCs w:val="24"/>
        </w:rPr>
        <w:t xml:space="preserve">, negara </w:t>
      </w:r>
      <w:proofErr w:type="spellStart"/>
      <w:r w:rsidRPr="00BA710E">
        <w:rPr>
          <w:rFonts w:ascii="Times New Roman" w:eastAsia="SimSun" w:hAnsi="Times New Roman" w:cs="Times New Roman"/>
          <w:sz w:val="24"/>
          <w:szCs w:val="24"/>
        </w:rPr>
        <w:t>kita</w:t>
      </w:r>
      <w:proofErr w:type="spellEnd"/>
      <w:r w:rsidRPr="00BA710E">
        <w:rPr>
          <w:rFonts w:ascii="Times New Roman" w:eastAsia="SimSun" w:hAnsi="Times New Roman" w:cs="Times New Roman"/>
          <w:sz w:val="24"/>
          <w:szCs w:val="24"/>
        </w:rPr>
        <w:t xml:space="preserve"> juga </w:t>
      </w:r>
      <w:proofErr w:type="spellStart"/>
      <w:r w:rsidRPr="00BA710E">
        <w:rPr>
          <w:rFonts w:ascii="Times New Roman" w:eastAsia="SimSun" w:hAnsi="Times New Roman" w:cs="Times New Roman"/>
          <w:sz w:val="24"/>
          <w:szCs w:val="24"/>
        </w:rPr>
        <w:t>terus</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memperkuat</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penyebaran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internasional</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mencoba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menceritakan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kisah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China, </w:t>
      </w:r>
      <w:proofErr w:type="spellStart"/>
      <w:r w:rsidRPr="00BA710E">
        <w:rPr>
          <w:rFonts w:ascii="Times New Roman" w:eastAsia="SimSun" w:hAnsi="Times New Roman" w:cs="Times New Roman"/>
          <w:sz w:val="24"/>
          <w:szCs w:val="24"/>
        </w:rPr>
        <w:t>mengembangkan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perdagangan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hak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cipta</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internasional</w:t>
      </w:r>
      <w:proofErr w:type="spellEnd"/>
      <w:r w:rsidRPr="00BA710E">
        <w:rPr>
          <w:rFonts w:ascii="Times New Roman" w:eastAsia="SimSun" w:hAnsi="Times New Roman" w:cs="Times New Roman"/>
          <w:sz w:val="24"/>
          <w:szCs w:val="24"/>
        </w:rPr>
        <w:t xml:space="preserve"> dengan </w:t>
      </w:r>
      <w:proofErr w:type="spellStart"/>
      <w:r w:rsidRPr="00BA710E">
        <w:rPr>
          <w:rFonts w:ascii="Times New Roman" w:eastAsia="SimSun" w:hAnsi="Times New Roman" w:cs="Times New Roman"/>
          <w:sz w:val="24"/>
          <w:szCs w:val="24"/>
        </w:rPr>
        <w:t>penuh</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semangat</w:t>
      </w:r>
      <w:proofErr w:type="spellEnd"/>
      <w:r w:rsidRPr="00BA710E">
        <w:rPr>
          <w:rFonts w:ascii="Times New Roman" w:eastAsia="SimSun" w:hAnsi="Times New Roman" w:cs="Times New Roman"/>
          <w:sz w:val="24"/>
          <w:szCs w:val="24"/>
        </w:rPr>
        <w:t xml:space="preserve">, dan </w:t>
      </w:r>
      <w:proofErr w:type="spellStart"/>
      <w:r w:rsidRPr="00BA710E">
        <w:rPr>
          <w:rFonts w:ascii="Times New Roman" w:eastAsia="SimSun" w:hAnsi="Times New Roman" w:cs="Times New Roman"/>
          <w:sz w:val="24"/>
          <w:szCs w:val="24"/>
        </w:rPr>
        <w:t>mempromosikan</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budaya</w:t>
      </w:r>
      <w:proofErr w:type="spellEnd"/>
      <w:r w:rsidRPr="00BA710E">
        <w:rPr>
          <w:rFonts w:ascii="Times New Roman" w:eastAsia="SimSun" w:hAnsi="Times New Roman" w:cs="Times New Roman"/>
          <w:sz w:val="24"/>
          <w:szCs w:val="24"/>
        </w:rPr>
        <w:t xml:space="preserve"> China </w:t>
      </w:r>
      <w:proofErr w:type="spellStart"/>
      <w:r w:rsidRPr="00BA710E">
        <w:rPr>
          <w:rFonts w:ascii="Times New Roman" w:eastAsia="SimSun" w:hAnsi="Times New Roman" w:cs="Times New Roman"/>
          <w:sz w:val="24"/>
          <w:szCs w:val="24"/>
        </w:rPr>
        <w:t>untuk</w:t>
      </w:r>
      <w:proofErr w:type="spellEnd"/>
      <w:r w:rsidRPr="00BA710E">
        <w:rPr>
          <w:rFonts w:ascii="Times New Roman" w:eastAsia="SimSun" w:hAnsi="Times New Roman" w:cs="Times New Roman"/>
          <w:sz w:val="24"/>
          <w:szCs w:val="24"/>
        </w:rPr>
        <w:t xml:space="preserve"> </w:t>
      </w:r>
      <w:proofErr w:type="spellStart"/>
      <w:r w:rsidRPr="00BA710E">
        <w:rPr>
          <w:rFonts w:ascii="Times New Roman" w:eastAsia="SimSun" w:hAnsi="Times New Roman" w:cs="Times New Roman"/>
          <w:sz w:val="24"/>
          <w:szCs w:val="24"/>
        </w:rPr>
        <w:t>keluar</w:t>
      </w:r>
      <w:proofErr w:type="spellEnd"/>
      <w:r w:rsidRPr="00BA710E">
        <w:rPr>
          <w:rFonts w:ascii="Times New Roman" w:eastAsia="SimSun" w:hAnsi="Times New Roman" w:cs="Times New Roman"/>
          <w:sz w:val="24"/>
          <w:szCs w:val="24"/>
        </w:rPr>
        <w:t>.</w:t>
      </w:r>
      <w:bookmarkEnd w:id="72"/>
    </w:p>
    <w:p w14:paraId="55D5CC49" w14:textId="7C5E859A" w:rsidR="00810708" w:rsidRPr="00305685" w:rsidRDefault="000C216A" w:rsidP="00BA710E">
      <w:pPr>
        <w:pStyle w:val="Heading2"/>
        <w:numPr>
          <w:ilvl w:val="0"/>
          <w:numId w:val="37"/>
        </w:numPr>
        <w:spacing w:line="480" w:lineRule="auto"/>
        <w:rPr>
          <w:rFonts w:eastAsia="SimSun" w:cs="Times New Roman"/>
          <w:szCs w:val="24"/>
        </w:rPr>
      </w:pPr>
      <w:bookmarkStart w:id="83" w:name="_Toc136807468"/>
      <w:proofErr w:type="spellStart"/>
      <w:r w:rsidRPr="00BA710E">
        <w:rPr>
          <w:rFonts w:eastAsia="SimSun" w:cs="Times New Roman"/>
          <w:szCs w:val="24"/>
        </w:rPr>
        <w:lastRenderedPageBreak/>
        <w:t>Kesamaan</w:t>
      </w:r>
      <w:proofErr w:type="spellEnd"/>
      <w:r w:rsidRPr="00BA710E">
        <w:rPr>
          <w:rFonts w:eastAsia="SimSun" w:cs="Times New Roman"/>
          <w:szCs w:val="24"/>
        </w:rPr>
        <w:t xml:space="preserve"> dan </w:t>
      </w:r>
      <w:proofErr w:type="spellStart"/>
      <w:r w:rsidRPr="00BA710E">
        <w:rPr>
          <w:rFonts w:eastAsia="SimSun" w:cs="Times New Roman"/>
          <w:szCs w:val="24"/>
        </w:rPr>
        <w:t>Perbedaan</w:t>
      </w:r>
      <w:proofErr w:type="spellEnd"/>
      <w:r w:rsidRPr="00BA710E">
        <w:rPr>
          <w:rFonts w:eastAsia="SimSun" w:cs="Times New Roman"/>
          <w:szCs w:val="24"/>
        </w:rPr>
        <w:t xml:space="preserve"> Dari </w:t>
      </w:r>
      <w:proofErr w:type="spellStart"/>
      <w:r w:rsidRPr="00BA710E">
        <w:rPr>
          <w:rFonts w:eastAsia="SimSun" w:cs="Times New Roman"/>
          <w:szCs w:val="24"/>
        </w:rPr>
        <w:t>Perlindungan</w:t>
      </w:r>
      <w:proofErr w:type="spellEnd"/>
      <w:r w:rsidRPr="00BA710E">
        <w:rPr>
          <w:rFonts w:eastAsia="SimSun" w:cs="Times New Roman"/>
          <w:szCs w:val="24"/>
        </w:rPr>
        <w:t xml:space="preserve"> Hukum </w:t>
      </w:r>
      <w:proofErr w:type="gramStart"/>
      <w:r w:rsidRPr="00BA710E">
        <w:rPr>
          <w:rFonts w:eastAsia="SimSun" w:cs="Times New Roman"/>
          <w:szCs w:val="24"/>
        </w:rPr>
        <w:t>Di</w:t>
      </w:r>
      <w:proofErr w:type="gramEnd"/>
      <w:r w:rsidRPr="00BA710E">
        <w:rPr>
          <w:rFonts w:eastAsia="SimSun" w:cs="Times New Roman"/>
          <w:szCs w:val="24"/>
        </w:rPr>
        <w:t xml:space="preserve"> Indonesia dan China </w:t>
      </w:r>
      <w:proofErr w:type="spellStart"/>
      <w:r w:rsidRPr="00BA710E">
        <w:rPr>
          <w:rFonts w:eastAsia="SimSun" w:cs="Times New Roman"/>
          <w:szCs w:val="24"/>
        </w:rPr>
        <w:t>Terkait</w:t>
      </w:r>
      <w:proofErr w:type="spellEnd"/>
      <w:r w:rsidRPr="00BA710E">
        <w:rPr>
          <w:rFonts w:eastAsia="SimSun" w:cs="Times New Roman"/>
          <w:szCs w:val="24"/>
        </w:rPr>
        <w:t xml:space="preserve"> Hak Cipta</w:t>
      </w:r>
      <w:bookmarkEnd w:id="83"/>
    </w:p>
    <w:p w14:paraId="28EBE7B7"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t xml:space="preserve">Indonesia dan China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negara yang </w:t>
      </w:r>
      <w:proofErr w:type="spellStart"/>
      <w:r w:rsidRPr="00BA710E">
        <w:rPr>
          <w:rFonts w:ascii="Times New Roman" w:hAnsi="Times New Roman" w:cs="Times New Roman"/>
          <w:sz w:val="24"/>
          <w:szCs w:val="24"/>
        </w:rPr>
        <w:t>sama-sama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benua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asia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Berasal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benua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system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antara</w:t>
      </w:r>
      <w:proofErr w:type="spellEnd"/>
      <w:r w:rsidRPr="00BA710E">
        <w:rPr>
          <w:rFonts w:ascii="Times New Roman" w:hAnsi="Times New Roman" w:cs="Times New Roman"/>
          <w:sz w:val="24"/>
          <w:szCs w:val="24"/>
        </w:rPr>
        <w:t xml:space="preserve"> Indonesia-China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Kedua</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bookmarkStart w:id="84" w:name="_Hlk138668033"/>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budaya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kebiasaan</w:t>
      </w:r>
      <w:proofErr w:type="spellEnd"/>
      <w:r w:rsidRPr="00BA710E">
        <w:rPr>
          <w:rFonts w:ascii="Times New Roman" w:hAnsi="Times New Roman" w:cs="Times New Roman"/>
          <w:sz w:val="24"/>
          <w:szCs w:val="24"/>
        </w:rPr>
        <w:t xml:space="preserve"> yang sangat </w:t>
      </w:r>
      <w:proofErr w:type="spellStart"/>
      <w:r w:rsidRPr="00BA710E">
        <w:rPr>
          <w:rFonts w:ascii="Times New Roman" w:hAnsi="Times New Roman" w:cs="Times New Roman"/>
          <w:sz w:val="24"/>
          <w:szCs w:val="24"/>
        </w:rPr>
        <w:t>berbeda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wajar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aturan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ditetapkan</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berbeda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di Indonesia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zaman colonial Belanda. Dan Indonesia </w:t>
      </w:r>
      <w:proofErr w:type="spellStart"/>
      <w:r w:rsidRPr="00BA710E">
        <w:rPr>
          <w:rFonts w:ascii="Times New Roman" w:hAnsi="Times New Roman" w:cs="Times New Roman"/>
          <w:sz w:val="24"/>
          <w:szCs w:val="24"/>
        </w:rPr>
        <w:t>sudah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pada 1982 dengan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UU No. 6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1982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UU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mengalami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perubahan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terakhir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dikeluarkannya</w:t>
      </w:r>
      <w:proofErr w:type="spellEnd"/>
      <w:r w:rsidRPr="00BA710E">
        <w:rPr>
          <w:rFonts w:ascii="Times New Roman" w:hAnsi="Times New Roman" w:cs="Times New Roman"/>
          <w:sz w:val="24"/>
          <w:szCs w:val="24"/>
        </w:rPr>
        <w:t xml:space="preserve"> UU No. 28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2014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Hak Cipta.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57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61. Dalam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51 </w:t>
      </w:r>
      <w:proofErr w:type="spellStart"/>
      <w:r w:rsidRPr="00BA710E">
        <w:rPr>
          <w:rFonts w:ascii="Times New Roman" w:hAnsi="Times New Roman" w:cs="Times New Roman"/>
          <w:sz w:val="24"/>
          <w:szCs w:val="24"/>
        </w:rPr>
        <w:t>menetapkan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ketentuan</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Hak Moral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batas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Hak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dikategorikan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bagian</w:t>
      </w:r>
      <w:proofErr w:type="spellEnd"/>
      <w:r w:rsidRPr="00BA710E">
        <w:rPr>
          <w:rFonts w:ascii="Times New Roman" w:hAnsi="Times New Roman" w:cs="Times New Roman"/>
          <w:sz w:val="24"/>
          <w:szCs w:val="24"/>
        </w:rPr>
        <w:t xml:space="preserve">. </w:t>
      </w:r>
    </w:p>
    <w:p w14:paraId="7D252747"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58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sifatnya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kebudayaan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tulis</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nyata</w:t>
      </w:r>
      <w:proofErr w:type="spellEnd"/>
      <w:r w:rsidRPr="00BA710E">
        <w:rPr>
          <w:rFonts w:ascii="Times New Roman" w:hAnsi="Times New Roman" w:cs="Times New Roman"/>
          <w:sz w:val="24"/>
          <w:szCs w:val="24"/>
        </w:rPr>
        <w:t xml:space="preserve">, masa </w:t>
      </w:r>
      <w:proofErr w:type="spellStart"/>
      <w:r w:rsidRPr="00BA710E">
        <w:rPr>
          <w:rFonts w:ascii="Times New Roman" w:hAnsi="Times New Roman" w:cs="Times New Roman"/>
          <w:sz w:val="24"/>
          <w:szCs w:val="24"/>
        </w:rPr>
        <w:t>berlakunya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hidup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berlangsung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tujuh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meninggal</w:t>
      </w:r>
      <w:proofErr w:type="spellEnd"/>
      <w:r w:rsidRPr="00BA710E">
        <w:rPr>
          <w:rFonts w:ascii="Times New Roman" w:hAnsi="Times New Roman" w:cs="Times New Roman"/>
          <w:sz w:val="24"/>
          <w:szCs w:val="24"/>
        </w:rPr>
        <w:t xml:space="preserve"> dunia, </w:t>
      </w:r>
      <w:proofErr w:type="spellStart"/>
      <w:r w:rsidRPr="00BA710E">
        <w:rPr>
          <w:rFonts w:ascii="Times New Roman" w:hAnsi="Times New Roman" w:cs="Times New Roman"/>
          <w:sz w:val="24"/>
          <w:szCs w:val="24"/>
        </w:rPr>
        <w:t>terhitung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mulai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1 Januari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berikutnya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58 </w:t>
      </w:r>
      <w:proofErr w:type="spellStart"/>
      <w:r w:rsidRPr="00BA710E">
        <w:rPr>
          <w:rFonts w:ascii="Times New Roman" w:hAnsi="Times New Roman" w:cs="Times New Roman"/>
          <w:sz w:val="24"/>
          <w:szCs w:val="24"/>
        </w:rPr>
        <w:t>mengatur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bersifat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elektronik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wujudnya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nyata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Pelindungan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terapan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25 (dua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w:t>
      </w:r>
    </w:p>
    <w:p w14:paraId="1560B9CB"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60 </w:t>
      </w:r>
      <w:proofErr w:type="spellStart"/>
      <w:r w:rsidRPr="00BA710E">
        <w:rPr>
          <w:rFonts w:ascii="Times New Roman" w:hAnsi="Times New Roman" w:cs="Times New Roman"/>
          <w:sz w:val="24"/>
          <w:szCs w:val="24"/>
        </w:rPr>
        <w:t>berisi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mengenai</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ekspresi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budaya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tradisional</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dipegang</w:t>
      </w:r>
      <w:proofErr w:type="spellEnd"/>
      <w:r w:rsidRPr="00BA710E">
        <w:rPr>
          <w:rFonts w:ascii="Times New Roman" w:hAnsi="Times New Roman" w:cs="Times New Roman"/>
          <w:sz w:val="24"/>
          <w:szCs w:val="24"/>
        </w:rPr>
        <w:t xml:space="preserve"> oleh negara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tanpa</w:t>
      </w:r>
      <w:proofErr w:type="spellEnd"/>
      <w:r w:rsidRPr="00BA710E">
        <w:rPr>
          <w:rFonts w:ascii="Times New Roman" w:hAnsi="Times New Roman" w:cs="Times New Roman"/>
          <w:sz w:val="24"/>
          <w:szCs w:val="24"/>
        </w:rPr>
        <w:t xml:space="preserve"> batas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Penciptanya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diketahui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dipegang</w:t>
      </w:r>
      <w:proofErr w:type="spellEnd"/>
      <w:r w:rsidRPr="00BA710E">
        <w:rPr>
          <w:rFonts w:ascii="Times New Roman" w:hAnsi="Times New Roman" w:cs="Times New Roman"/>
          <w:sz w:val="24"/>
          <w:szCs w:val="24"/>
        </w:rPr>
        <w:t xml:space="preserve"> oleh negara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39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(1) dan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(3)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 xml:space="preserve">. Hak Cipta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dilaksanakan</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pihak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39 </w:t>
      </w:r>
      <w:proofErr w:type="spellStart"/>
      <w:r w:rsidRPr="00BA710E">
        <w:rPr>
          <w:rFonts w:ascii="Times New Roman" w:hAnsi="Times New Roman" w:cs="Times New Roman"/>
          <w:sz w:val="24"/>
          <w:szCs w:val="24"/>
        </w:rPr>
        <w:t>ayat</w:t>
      </w:r>
      <w:proofErr w:type="spellEnd"/>
      <w:r w:rsidRPr="00BA710E">
        <w:rPr>
          <w:rFonts w:ascii="Times New Roman" w:hAnsi="Times New Roman" w:cs="Times New Roman"/>
          <w:sz w:val="24"/>
          <w:szCs w:val="24"/>
        </w:rPr>
        <w:t xml:space="preserve"> (2) </w:t>
      </w:r>
      <w:proofErr w:type="spellStart"/>
      <w:r w:rsidRPr="00BA710E">
        <w:rPr>
          <w:rFonts w:ascii="Times New Roman" w:hAnsi="Times New Roman" w:cs="Times New Roman"/>
          <w:sz w:val="24"/>
          <w:szCs w:val="24"/>
        </w:rPr>
        <w:t>berlaku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selama</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Pengumuman</w:t>
      </w:r>
      <w:proofErr w:type="spellEnd"/>
      <w:r w:rsidRPr="00BA710E">
        <w:rPr>
          <w:rFonts w:ascii="Times New Roman" w:hAnsi="Times New Roman" w:cs="Times New Roman"/>
          <w:sz w:val="24"/>
          <w:szCs w:val="24"/>
        </w:rPr>
        <w:t>.</w:t>
      </w:r>
    </w:p>
    <w:p w14:paraId="3AC462E9" w14:textId="77777777" w:rsidR="000C216A" w:rsidRPr="00BA710E" w:rsidRDefault="000C216A" w:rsidP="00BA710E">
      <w:pPr>
        <w:pStyle w:val="ListParagraph"/>
        <w:spacing w:line="480" w:lineRule="auto"/>
        <w:ind w:left="709" w:firstLine="709"/>
        <w:jc w:val="both"/>
        <w:rPr>
          <w:rFonts w:ascii="Times New Roman" w:hAnsi="Times New Roman" w:cs="Times New Roman"/>
          <w:sz w:val="24"/>
          <w:szCs w:val="24"/>
        </w:rPr>
      </w:pPr>
      <w:r w:rsidRPr="00BA710E">
        <w:rPr>
          <w:rFonts w:ascii="Times New Roman" w:hAnsi="Times New Roman" w:cs="Times New Roman"/>
          <w:sz w:val="24"/>
          <w:szCs w:val="24"/>
        </w:rPr>
        <w:t xml:space="preserve">Tidak </w:t>
      </w:r>
      <w:proofErr w:type="spellStart"/>
      <w:r w:rsidRPr="00BA710E">
        <w:rPr>
          <w:rFonts w:ascii="Times New Roman" w:hAnsi="Times New Roman" w:cs="Times New Roman"/>
          <w:sz w:val="24"/>
          <w:szCs w:val="24"/>
        </w:rPr>
        <w:t>jauh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beda</w:t>
      </w:r>
      <w:proofErr w:type="spellEnd"/>
      <w:r w:rsidRPr="00BA710E">
        <w:rPr>
          <w:rFonts w:ascii="Times New Roman" w:hAnsi="Times New Roman" w:cs="Times New Roman"/>
          <w:sz w:val="24"/>
          <w:szCs w:val="24"/>
        </w:rPr>
        <w:t xml:space="preserve"> dengan Indonesia, China juga </w:t>
      </w:r>
      <w:proofErr w:type="spellStart"/>
      <w:r w:rsidRPr="00BA710E">
        <w:rPr>
          <w:rFonts w:ascii="Times New Roman" w:hAnsi="Times New Roman" w:cs="Times New Roman"/>
          <w:sz w:val="24"/>
          <w:szCs w:val="24"/>
        </w:rPr>
        <w:t>berulang</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memperbaharui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w:t>
      </w:r>
      <w:proofErr w:type="spellStart"/>
      <w:r w:rsidRPr="00BA710E">
        <w:rPr>
          <w:rFonts w:ascii="Times New Roman" w:eastAsia="SimSun" w:hAnsi="Times New Roman" w:cs="Times New Roman"/>
          <w:sz w:val="24"/>
          <w:szCs w:val="24"/>
          <w:shd w:val="clear" w:color="auto" w:fill="FFFFFF"/>
        </w:rPr>
        <w:t>Sejak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Tahun</w:t>
      </w:r>
      <w:proofErr w:type="spellEnd"/>
      <w:r w:rsidRPr="00BA710E">
        <w:rPr>
          <w:rFonts w:ascii="Times New Roman" w:eastAsia="SimSun" w:hAnsi="Times New Roman" w:cs="Times New Roman"/>
          <w:sz w:val="24"/>
          <w:szCs w:val="24"/>
          <w:shd w:val="clear" w:color="auto" w:fill="FFFFFF"/>
        </w:rPr>
        <w:t xml:space="preserve"> 1991 UU Hak Cipta </w:t>
      </w:r>
      <w:proofErr w:type="spellStart"/>
      <w:r w:rsidRPr="00BA710E">
        <w:rPr>
          <w:rFonts w:ascii="Times New Roman" w:eastAsia="SimSun" w:hAnsi="Times New Roman" w:cs="Times New Roman"/>
          <w:sz w:val="24"/>
          <w:szCs w:val="24"/>
          <w:shd w:val="clear" w:color="auto" w:fill="FFFFFF"/>
        </w:rPr>
        <w:t>telah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diberlakukan</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telah</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tiga</w:t>
      </w:r>
      <w:proofErr w:type="spellEnd"/>
      <w:r w:rsidRPr="00BA710E">
        <w:rPr>
          <w:rFonts w:ascii="Times New Roman" w:eastAsia="SimSun" w:hAnsi="Times New Roman" w:cs="Times New Roman"/>
          <w:sz w:val="24"/>
          <w:szCs w:val="24"/>
          <w:shd w:val="clear" w:color="auto" w:fill="FFFFFF"/>
        </w:rPr>
        <w:t xml:space="preserve"> kali </w:t>
      </w:r>
      <w:proofErr w:type="spellStart"/>
      <w:r w:rsidRPr="00BA710E">
        <w:rPr>
          <w:rFonts w:ascii="Times New Roman" w:eastAsia="SimSun" w:hAnsi="Times New Roman" w:cs="Times New Roman"/>
          <w:sz w:val="24"/>
          <w:szCs w:val="24"/>
          <w:shd w:val="clear" w:color="auto" w:fill="FFFFFF"/>
        </w:rPr>
        <w:t>diubah</w:t>
      </w:r>
      <w:proofErr w:type="spellEnd"/>
      <w:r w:rsidRPr="00BA710E">
        <w:rPr>
          <w:rFonts w:ascii="Times New Roman" w:eastAsia="SimSun" w:hAnsi="Times New Roman" w:cs="Times New Roman"/>
          <w:sz w:val="24"/>
          <w:szCs w:val="24"/>
          <w:shd w:val="clear" w:color="auto" w:fill="FFFFFF"/>
        </w:rPr>
        <w:t xml:space="preserve"> pada </w:t>
      </w:r>
      <w:proofErr w:type="spellStart"/>
      <w:r w:rsidRPr="00BA710E">
        <w:rPr>
          <w:rFonts w:ascii="Times New Roman" w:eastAsia="SimSun" w:hAnsi="Times New Roman" w:cs="Times New Roman"/>
          <w:sz w:val="24"/>
          <w:szCs w:val="24"/>
          <w:shd w:val="clear" w:color="auto" w:fill="FFFFFF"/>
        </w:rPr>
        <w:t>tahun</w:t>
      </w:r>
      <w:proofErr w:type="spellEnd"/>
      <w:r w:rsidRPr="00BA710E">
        <w:rPr>
          <w:rFonts w:ascii="Times New Roman" w:eastAsia="SimSun" w:hAnsi="Times New Roman" w:cs="Times New Roman"/>
          <w:sz w:val="24"/>
          <w:szCs w:val="24"/>
          <w:shd w:val="clear" w:color="auto" w:fill="FFFFFF"/>
        </w:rPr>
        <w:t xml:space="preserve"> 2001, 2010 dan 2020. </w:t>
      </w:r>
      <w:proofErr w:type="spellStart"/>
      <w:r w:rsidRPr="00BA710E">
        <w:rPr>
          <w:rFonts w:ascii="Times New Roman" w:eastAsia="SimSun" w:hAnsi="Times New Roman" w:cs="Times New Roman"/>
          <w:sz w:val="24"/>
          <w:szCs w:val="24"/>
          <w:shd w:val="clear" w:color="auto" w:fill="FFFFFF"/>
        </w:rPr>
        <w:t>Sebelum</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itu</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saat</w:t>
      </w:r>
      <w:proofErr w:type="spellEnd"/>
      <w:r w:rsidRPr="00BA710E">
        <w:rPr>
          <w:rFonts w:ascii="Times New Roman" w:eastAsia="SimSun" w:hAnsi="Times New Roman" w:cs="Times New Roman"/>
          <w:sz w:val="24"/>
          <w:szCs w:val="24"/>
          <w:shd w:val="clear" w:color="auto" w:fill="FFFFFF"/>
        </w:rPr>
        <w:t xml:space="preserve"> masa </w:t>
      </w:r>
      <w:proofErr w:type="spellStart"/>
      <w:r w:rsidRPr="00BA710E">
        <w:rPr>
          <w:rFonts w:ascii="Times New Roman" w:eastAsia="SimSun" w:hAnsi="Times New Roman" w:cs="Times New Roman"/>
          <w:sz w:val="24"/>
          <w:szCs w:val="24"/>
          <w:shd w:val="clear" w:color="auto" w:fill="FFFFFF"/>
        </w:rPr>
        <w:t>Kekaisaran</w:t>
      </w:r>
      <w:proofErr w:type="spellEnd"/>
      <w:r w:rsidRPr="00BA710E">
        <w:rPr>
          <w:rFonts w:ascii="Times New Roman" w:eastAsia="SimSun" w:hAnsi="Times New Roman" w:cs="Times New Roman"/>
          <w:sz w:val="24"/>
          <w:szCs w:val="24"/>
          <w:shd w:val="clear" w:color="auto" w:fill="FFFFFF"/>
        </w:rPr>
        <w:t xml:space="preserve"> China Kuno </w:t>
      </w:r>
      <w:proofErr w:type="spellStart"/>
      <w:r w:rsidRPr="00BA710E">
        <w:rPr>
          <w:rFonts w:ascii="Times New Roman" w:eastAsia="SimSun" w:hAnsi="Times New Roman" w:cs="Times New Roman"/>
          <w:sz w:val="24"/>
          <w:szCs w:val="24"/>
          <w:shd w:val="clear" w:color="auto" w:fill="FFFFFF"/>
        </w:rPr>
        <w:t>tidak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ada</w:t>
      </w:r>
      <w:proofErr w:type="spellEnd"/>
      <w:r w:rsidRPr="00BA710E">
        <w:rPr>
          <w:rFonts w:ascii="Times New Roman" w:eastAsia="SimSun" w:hAnsi="Times New Roman" w:cs="Times New Roman"/>
          <w:sz w:val="24"/>
          <w:szCs w:val="24"/>
          <w:shd w:val="clear" w:color="auto" w:fill="FFFFFF"/>
        </w:rPr>
        <w:t xml:space="preserve"> Hukum yang </w:t>
      </w:r>
      <w:proofErr w:type="spellStart"/>
      <w:r w:rsidRPr="00BA710E">
        <w:rPr>
          <w:rFonts w:ascii="Times New Roman" w:eastAsia="SimSun" w:hAnsi="Times New Roman" w:cs="Times New Roman"/>
          <w:sz w:val="24"/>
          <w:szCs w:val="24"/>
          <w:shd w:val="clear" w:color="auto" w:fill="FFFFFF"/>
        </w:rPr>
        <w:t>spesifik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mengatur</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mengenai</w:t>
      </w:r>
      <w:proofErr w:type="spellEnd"/>
      <w:r w:rsidRPr="00BA710E">
        <w:rPr>
          <w:rFonts w:ascii="Times New Roman" w:eastAsia="SimSun" w:hAnsi="Times New Roman" w:cs="Times New Roman"/>
          <w:sz w:val="24"/>
          <w:szCs w:val="24"/>
          <w:shd w:val="clear" w:color="auto" w:fill="FFFFFF"/>
        </w:rPr>
        <w:t xml:space="preserve"> Hak Cipta. UU yang </w:t>
      </w:r>
      <w:proofErr w:type="spellStart"/>
      <w:r w:rsidRPr="00BA710E">
        <w:rPr>
          <w:rFonts w:ascii="Times New Roman" w:eastAsia="SimSun" w:hAnsi="Times New Roman" w:cs="Times New Roman"/>
          <w:sz w:val="24"/>
          <w:szCs w:val="24"/>
          <w:shd w:val="clear" w:color="auto" w:fill="FFFFFF"/>
        </w:rPr>
        <w:t>sekarang</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berlaku</w:t>
      </w:r>
      <w:proofErr w:type="spellEnd"/>
      <w:r w:rsidRPr="00BA710E">
        <w:rPr>
          <w:rFonts w:ascii="Times New Roman" w:eastAsia="SimSun" w:hAnsi="Times New Roman" w:cs="Times New Roman"/>
          <w:sz w:val="24"/>
          <w:szCs w:val="24"/>
          <w:shd w:val="clear" w:color="auto" w:fill="FFFFFF"/>
        </w:rPr>
        <w:t xml:space="preserve"> di China </w:t>
      </w:r>
      <w:proofErr w:type="spellStart"/>
      <w:r w:rsidRPr="00BA710E">
        <w:rPr>
          <w:rFonts w:ascii="Times New Roman" w:eastAsia="SimSun" w:hAnsi="Times New Roman" w:cs="Times New Roman"/>
          <w:sz w:val="24"/>
          <w:szCs w:val="24"/>
          <w:shd w:val="clear" w:color="auto" w:fill="FFFFFF"/>
        </w:rPr>
        <w:t>saat</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ini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sesuai</w:t>
      </w:r>
      <w:proofErr w:type="spellEnd"/>
      <w:r w:rsidRPr="00BA710E">
        <w:rPr>
          <w:rFonts w:ascii="Times New Roman" w:eastAsia="SimSun" w:hAnsi="Times New Roman" w:cs="Times New Roman"/>
          <w:sz w:val="24"/>
          <w:szCs w:val="24"/>
          <w:shd w:val="clear" w:color="auto" w:fill="FFFFFF"/>
        </w:rPr>
        <w:t xml:space="preserve"> dengan </w:t>
      </w:r>
      <w:r w:rsidRPr="00BA710E">
        <w:rPr>
          <w:rFonts w:ascii="Times New Roman" w:eastAsia="SimSun" w:hAnsi="Times New Roman" w:cs="Times New Roman"/>
          <w:i/>
          <w:iCs/>
          <w:sz w:val="24"/>
          <w:szCs w:val="24"/>
          <w:shd w:val="clear" w:color="auto" w:fill="FFFFFF"/>
        </w:rPr>
        <w:t xml:space="preserve">Article 1 Copyright Law </w:t>
      </w:r>
      <w:r w:rsidRPr="00BA710E">
        <w:rPr>
          <w:rFonts w:ascii="Times New Roman" w:hAnsi="Times New Roman" w:cs="Times New Roman"/>
          <w:i/>
          <w:iCs/>
          <w:sz w:val="24"/>
          <w:szCs w:val="24"/>
        </w:rPr>
        <w:t>of the People’s Republic of China</w:t>
      </w:r>
      <w:r w:rsidRPr="00BA710E">
        <w:rPr>
          <w:rFonts w:ascii="Times New Roman" w:eastAsia="SimSun" w:hAnsi="Times New Roman" w:cs="Times New Roman"/>
          <w:i/>
          <w:iCs/>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bertujuan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untuk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melindungi</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cipta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pencipta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atas</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karya</w:t>
      </w:r>
      <w:proofErr w:type="spellEnd"/>
      <w:r w:rsidRPr="00BA710E">
        <w:rPr>
          <w:rFonts w:ascii="Times New Roman" w:eastAsia="SimSun" w:hAnsi="Times New Roman" w:cs="Times New Roman"/>
          <w:sz w:val="24"/>
          <w:szCs w:val="24"/>
          <w:shd w:val="clear" w:color="auto" w:fill="FFFFFF"/>
        </w:rPr>
        <w:t xml:space="preserve"> sastra, </w:t>
      </w:r>
      <w:proofErr w:type="spellStart"/>
      <w:r w:rsidRPr="00BA710E">
        <w:rPr>
          <w:rFonts w:ascii="Times New Roman" w:eastAsia="SimSun" w:hAnsi="Times New Roman" w:cs="Times New Roman"/>
          <w:sz w:val="24"/>
          <w:szCs w:val="24"/>
          <w:shd w:val="clear" w:color="auto" w:fill="FFFFFF"/>
        </w:rPr>
        <w:t>seni</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ilmu</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pengetahuan</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serta</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dan </w:t>
      </w:r>
      <w:proofErr w:type="spellStart"/>
      <w:r w:rsidRPr="00BA710E">
        <w:rPr>
          <w:rFonts w:ascii="Times New Roman" w:eastAsia="SimSun" w:hAnsi="Times New Roman" w:cs="Times New Roman"/>
          <w:sz w:val="24"/>
          <w:szCs w:val="24"/>
          <w:shd w:val="clear" w:color="auto" w:fill="FFFFFF"/>
        </w:rPr>
        <w:t>kepentingan</w:t>
      </w:r>
      <w:proofErr w:type="spellEnd"/>
      <w:r w:rsidRPr="00BA710E">
        <w:rPr>
          <w:rFonts w:ascii="Times New Roman" w:eastAsia="SimSun" w:hAnsi="Times New Roman" w:cs="Times New Roman"/>
          <w:sz w:val="24"/>
          <w:szCs w:val="24"/>
          <w:shd w:val="clear" w:color="auto" w:fill="FFFFFF"/>
        </w:rPr>
        <w:t xml:space="preserve"> yang </w:t>
      </w:r>
      <w:proofErr w:type="spellStart"/>
      <w:r w:rsidRPr="00BA710E">
        <w:rPr>
          <w:rFonts w:ascii="Times New Roman" w:eastAsia="SimSun" w:hAnsi="Times New Roman" w:cs="Times New Roman"/>
          <w:sz w:val="24"/>
          <w:szCs w:val="24"/>
          <w:shd w:val="clear" w:color="auto" w:fill="FFFFFF"/>
        </w:rPr>
        <w:t>berkaitan</w:t>
      </w:r>
      <w:proofErr w:type="spellEnd"/>
      <w:r w:rsidRPr="00BA710E">
        <w:rPr>
          <w:rFonts w:ascii="Times New Roman" w:eastAsia="SimSun" w:hAnsi="Times New Roman" w:cs="Times New Roman"/>
          <w:sz w:val="24"/>
          <w:szCs w:val="24"/>
          <w:shd w:val="clear" w:color="auto" w:fill="FFFFFF"/>
        </w:rPr>
        <w:t xml:space="preserve"> dengan </w:t>
      </w:r>
      <w:proofErr w:type="spellStart"/>
      <w:r w:rsidRPr="00BA710E">
        <w:rPr>
          <w:rFonts w:ascii="Times New Roman" w:eastAsia="SimSun" w:hAnsi="Times New Roman" w:cs="Times New Roman"/>
          <w:sz w:val="24"/>
          <w:szCs w:val="24"/>
          <w:shd w:val="clear" w:color="auto" w:fill="FFFFFF"/>
        </w:rPr>
        <w:t>hak</w:t>
      </w:r>
      <w:proofErr w:type="spellEnd"/>
      <w:r w:rsidRPr="00BA710E">
        <w:rPr>
          <w:rFonts w:ascii="Times New Roman" w:eastAsia="SimSun" w:hAnsi="Times New Roman" w:cs="Times New Roman"/>
          <w:sz w:val="24"/>
          <w:szCs w:val="24"/>
          <w:shd w:val="clear" w:color="auto" w:fill="FFFFFF"/>
        </w:rPr>
        <w:t xml:space="preserve"> </w:t>
      </w:r>
      <w:proofErr w:type="spellStart"/>
      <w:r w:rsidRPr="00BA710E">
        <w:rPr>
          <w:rFonts w:ascii="Times New Roman" w:eastAsia="SimSun" w:hAnsi="Times New Roman" w:cs="Times New Roman"/>
          <w:sz w:val="24"/>
          <w:szCs w:val="24"/>
          <w:shd w:val="clear" w:color="auto" w:fill="FFFFFF"/>
        </w:rPr>
        <w:t>cipta</w:t>
      </w:r>
      <w:proofErr w:type="spellEnd"/>
      <w:r w:rsidRPr="00BA710E">
        <w:rPr>
          <w:rFonts w:ascii="Times New Roman" w:eastAsia="SimSun" w:hAnsi="Times New Roman" w:cs="Times New Roman"/>
          <w:sz w:val="24"/>
          <w:szCs w:val="24"/>
          <w:shd w:val="clear" w:color="auto" w:fill="FFFFFF"/>
        </w:rPr>
        <w:t>.</w:t>
      </w:r>
    </w:p>
    <w:p w14:paraId="1B134709" w14:textId="77777777" w:rsidR="000C216A" w:rsidRPr="00BA710E" w:rsidRDefault="000C216A" w:rsidP="00BA710E">
      <w:pPr>
        <w:pStyle w:val="ListParagraph"/>
        <w:spacing w:line="480" w:lineRule="auto"/>
        <w:ind w:left="709" w:firstLine="709"/>
        <w:jc w:val="both"/>
        <w:rPr>
          <w:rFonts w:ascii="Times New Roman" w:eastAsia="SimSun" w:hAnsi="Times New Roman" w:cs="Times New Roman"/>
          <w:sz w:val="24"/>
          <w:szCs w:val="24"/>
          <w:shd w:val="clear" w:color="auto" w:fill="FFFFFF"/>
        </w:rPr>
      </w:pP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juga </w:t>
      </w:r>
      <w:proofErr w:type="spellStart"/>
      <w:r w:rsidRPr="00BA710E">
        <w:rPr>
          <w:rFonts w:ascii="Times New Roman" w:hAnsi="Times New Roman" w:cs="Times New Roman"/>
          <w:sz w:val="24"/>
          <w:szCs w:val="24"/>
        </w:rPr>
        <w:t>diatur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r w:rsidRPr="00BA710E">
        <w:rPr>
          <w:rFonts w:ascii="Times New Roman" w:eastAsia="SimSun" w:hAnsi="Times New Roman" w:cs="Times New Roman"/>
          <w:i/>
          <w:iCs/>
          <w:sz w:val="24"/>
          <w:szCs w:val="24"/>
          <w:shd w:val="clear" w:color="auto" w:fill="FFFFFF"/>
        </w:rPr>
        <w:t xml:space="preserve">Copyright Law </w:t>
      </w:r>
      <w:r w:rsidRPr="00BA710E">
        <w:rPr>
          <w:rFonts w:ascii="Times New Roman" w:hAnsi="Times New Roman" w:cs="Times New Roman"/>
          <w:i/>
          <w:iCs/>
          <w:sz w:val="24"/>
          <w:szCs w:val="24"/>
        </w:rPr>
        <w:t xml:space="preserve">of the People’s Republic of China. </w:t>
      </w:r>
      <w:r w:rsidRPr="00BA710E">
        <w:rPr>
          <w:rFonts w:ascii="Times New Roman" w:hAnsi="Times New Roman" w:cs="Times New Roman"/>
          <w:sz w:val="24"/>
          <w:szCs w:val="24"/>
        </w:rPr>
        <w:t xml:space="preserve">Dalam </w:t>
      </w:r>
      <w:r w:rsidRPr="00BA710E">
        <w:rPr>
          <w:rFonts w:ascii="Times New Roman" w:eastAsia="SimSun" w:hAnsi="Times New Roman" w:cs="Times New Roman"/>
          <w:i/>
          <w:iCs/>
          <w:sz w:val="24"/>
          <w:szCs w:val="24"/>
          <w:shd w:val="clear" w:color="auto" w:fill="FFFFFF"/>
        </w:rPr>
        <w:t xml:space="preserve">Article 23 </w:t>
      </w:r>
      <w:proofErr w:type="spellStart"/>
      <w:r w:rsidRPr="00BA710E">
        <w:rPr>
          <w:rFonts w:ascii="Times New Roman" w:eastAsia="SimSun" w:hAnsi="Times New Roman" w:cs="Times New Roman"/>
          <w:sz w:val="24"/>
          <w:szCs w:val="24"/>
          <w:shd w:val="clear" w:color="auto" w:fill="FFFFFF"/>
        </w:rPr>
        <w:t>menyatakan</w:t>
      </w:r>
      <w:proofErr w:type="spellEnd"/>
      <w:r w:rsidRPr="00BA710E">
        <w:rPr>
          <w:rFonts w:ascii="Times New Roman" w:eastAsia="SimSun" w:hAnsi="Times New Roman" w:cs="Times New Roman"/>
          <w:sz w:val="24"/>
          <w:szCs w:val="24"/>
          <w:shd w:val="clear" w:color="auto" w:fill="FFFFFF"/>
        </w:rPr>
        <w:t xml:space="preserve"> </w:t>
      </w:r>
      <w:proofErr w:type="spellStart"/>
      <w:proofErr w:type="gramStart"/>
      <w:r w:rsidRPr="00BA710E">
        <w:rPr>
          <w:rFonts w:ascii="Times New Roman" w:eastAsia="SimSun" w:hAnsi="Times New Roman" w:cs="Times New Roman"/>
          <w:sz w:val="24"/>
          <w:szCs w:val="24"/>
          <w:shd w:val="clear" w:color="auto" w:fill="FFFFFF"/>
        </w:rPr>
        <w:t>bahwa</w:t>
      </w:r>
      <w:proofErr w:type="spellEnd"/>
      <w:r w:rsidRPr="00BA710E">
        <w:rPr>
          <w:rFonts w:ascii="Times New Roman" w:eastAsia="SimSun" w:hAnsi="Times New Roman" w:cs="Times New Roman"/>
          <w:sz w:val="24"/>
          <w:szCs w:val="24"/>
          <w:shd w:val="clear" w:color="auto" w:fill="FFFFFF"/>
        </w:rPr>
        <w:t xml:space="preserve"> :</w:t>
      </w:r>
      <w:proofErr w:type="gramEnd"/>
    </w:p>
    <w:p w14:paraId="4D98D532" w14:textId="77777777" w:rsidR="000C216A" w:rsidRPr="00BA710E" w:rsidRDefault="000C216A" w:rsidP="00BA710E">
      <w:pPr>
        <w:pStyle w:val="ListParagraph"/>
        <w:numPr>
          <w:ilvl w:val="0"/>
          <w:numId w:val="24"/>
        </w:numPr>
        <w:spacing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orang </w:t>
      </w:r>
      <w:proofErr w:type="spellStart"/>
      <w:r w:rsidRPr="00BA710E">
        <w:rPr>
          <w:rFonts w:ascii="Times New Roman" w:hAnsi="Times New Roman" w:cs="Times New Roman"/>
          <w:sz w:val="24"/>
          <w:szCs w:val="24"/>
        </w:rPr>
        <w:t>perseorangan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mengumumkan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hak-hak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butir</w:t>
      </w:r>
      <w:proofErr w:type="spellEnd"/>
      <w:r w:rsidRPr="00BA710E">
        <w:rPr>
          <w:rFonts w:ascii="Times New Roman" w:hAnsi="Times New Roman" w:cs="Times New Roman"/>
          <w:sz w:val="24"/>
          <w:szCs w:val="24"/>
        </w:rPr>
        <w:t xml:space="preserve"> (5) </w:t>
      </w:r>
      <w:proofErr w:type="spellStart"/>
      <w:r w:rsidRPr="00BA710E">
        <w:rPr>
          <w:rFonts w:ascii="Times New Roman" w:hAnsi="Times New Roman" w:cs="Times New Roman"/>
          <w:sz w:val="24"/>
          <w:szCs w:val="24"/>
        </w:rPr>
        <w:lastRenderedPageBreak/>
        <w:t>sampai</w:t>
      </w:r>
      <w:proofErr w:type="spellEnd"/>
      <w:r w:rsidRPr="00BA710E">
        <w:rPr>
          <w:rFonts w:ascii="Times New Roman" w:hAnsi="Times New Roman" w:cs="Times New Roman"/>
          <w:sz w:val="24"/>
          <w:szCs w:val="24"/>
        </w:rPr>
        <w:t xml:space="preserve"> dengan (17) </w:t>
      </w:r>
      <w:proofErr w:type="spellStart"/>
      <w:r w:rsidRPr="00BA710E">
        <w:rPr>
          <w:rFonts w:ascii="Times New Roman" w:hAnsi="Times New Roman" w:cs="Times New Roman"/>
          <w:sz w:val="24"/>
          <w:szCs w:val="24"/>
        </w:rPr>
        <w:t>alinea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10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seumur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hidup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dan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kematiannya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kematiannya</w:t>
      </w:r>
      <w:proofErr w:type="spellEnd"/>
      <w:r w:rsidRPr="00BA710E">
        <w:rPr>
          <w:rFonts w:ascii="Times New Roman" w:hAnsi="Times New Roman" w:cs="Times New Roman"/>
          <w:sz w:val="24"/>
          <w:szCs w:val="24"/>
        </w:rPr>
        <w:t xml:space="preserve">. Dalam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kematian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terakhir</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masih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hidup</w:t>
      </w:r>
      <w:proofErr w:type="spellEnd"/>
      <w:r w:rsidRPr="00BA710E">
        <w:rPr>
          <w:rFonts w:ascii="Times New Roman" w:hAnsi="Times New Roman" w:cs="Times New Roman"/>
          <w:sz w:val="24"/>
          <w:szCs w:val="24"/>
        </w:rPr>
        <w:t>.</w:t>
      </w:r>
    </w:p>
    <w:p w14:paraId="7B37D074" w14:textId="77777777" w:rsidR="000C216A" w:rsidRPr="00BA710E" w:rsidRDefault="000C216A" w:rsidP="00BA710E">
      <w:pPr>
        <w:pStyle w:val="ListParagraph"/>
        <w:numPr>
          <w:ilvl w:val="0"/>
          <w:numId w:val="24"/>
        </w:numPr>
        <w:spacing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organisasi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berbadan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karya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disewa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kepenulisan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dinikmati</w:t>
      </w:r>
      <w:proofErr w:type="spellEnd"/>
      <w:r w:rsidRPr="00BA710E">
        <w:rPr>
          <w:rFonts w:ascii="Times New Roman" w:hAnsi="Times New Roman" w:cs="Times New Roman"/>
          <w:sz w:val="24"/>
          <w:szCs w:val="24"/>
        </w:rPr>
        <w:t xml:space="preserve"> oleh badan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organisasi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berbadan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publikasi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selesainya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pembuatannya</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Ayat (5)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dengan (17) </w:t>
      </w:r>
      <w:proofErr w:type="spellStart"/>
      <w:r w:rsidRPr="00BA710E">
        <w:rPr>
          <w:rFonts w:ascii="Times New Roman" w:hAnsi="Times New Roman" w:cs="Times New Roman"/>
          <w:sz w:val="24"/>
          <w:szCs w:val="24"/>
        </w:rPr>
        <w:t>alinea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10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diumumkannya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diterbitkan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selesai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w:t>
      </w:r>
    </w:p>
    <w:p w14:paraId="2744E48F" w14:textId="77777777" w:rsidR="000C216A" w:rsidRPr="00BA710E" w:rsidRDefault="000C216A" w:rsidP="00BA710E">
      <w:pPr>
        <w:pStyle w:val="ListParagraph"/>
        <w:numPr>
          <w:ilvl w:val="0"/>
          <w:numId w:val="24"/>
        </w:numPr>
        <w:spacing w:line="480" w:lineRule="auto"/>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Audiovisual,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edaran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pembuatannya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selesai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jangka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dimaksud</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Ayat (5) </w:t>
      </w:r>
      <w:proofErr w:type="spellStart"/>
      <w:r w:rsidRPr="00BA710E">
        <w:rPr>
          <w:rFonts w:ascii="Times New Roman" w:hAnsi="Times New Roman" w:cs="Times New Roman"/>
          <w:sz w:val="24"/>
          <w:szCs w:val="24"/>
        </w:rPr>
        <w:t>sampai</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dengan (17) </w:t>
      </w:r>
      <w:proofErr w:type="spellStart"/>
      <w:r w:rsidRPr="00BA710E">
        <w:rPr>
          <w:rFonts w:ascii="Times New Roman" w:hAnsi="Times New Roman" w:cs="Times New Roman"/>
          <w:sz w:val="24"/>
          <w:szCs w:val="24"/>
        </w:rPr>
        <w:t>alinea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Pasal</w:t>
      </w:r>
      <w:proofErr w:type="spellEnd"/>
      <w:r w:rsidRPr="00BA710E">
        <w:rPr>
          <w:rFonts w:ascii="Times New Roman" w:hAnsi="Times New Roman" w:cs="Times New Roman"/>
          <w:sz w:val="24"/>
          <w:szCs w:val="24"/>
        </w:rPr>
        <w:t xml:space="preserve"> 10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berakhir</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tanggal</w:t>
      </w:r>
      <w:proofErr w:type="spellEnd"/>
      <w:r w:rsidRPr="00BA710E">
        <w:rPr>
          <w:rFonts w:ascii="Times New Roman" w:hAnsi="Times New Roman" w:cs="Times New Roman"/>
          <w:sz w:val="24"/>
          <w:szCs w:val="24"/>
        </w:rPr>
        <w:t xml:space="preserve"> 31 </w:t>
      </w:r>
      <w:proofErr w:type="spellStart"/>
      <w:r w:rsidRPr="00BA710E">
        <w:rPr>
          <w:rFonts w:ascii="Times New Roman" w:hAnsi="Times New Roman" w:cs="Times New Roman"/>
          <w:sz w:val="24"/>
          <w:szCs w:val="24"/>
        </w:rPr>
        <w:t>Desember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kelima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sejak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pertama</w:t>
      </w:r>
      <w:proofErr w:type="spellEnd"/>
      <w:r w:rsidRPr="00BA710E">
        <w:rPr>
          <w:rFonts w:ascii="Times New Roman" w:hAnsi="Times New Roman" w:cs="Times New Roman"/>
          <w:sz w:val="24"/>
          <w:szCs w:val="24"/>
        </w:rPr>
        <w:t xml:space="preserve"> kali </w:t>
      </w:r>
      <w:proofErr w:type="spellStart"/>
      <w:r w:rsidRPr="00BA710E">
        <w:rPr>
          <w:rFonts w:ascii="Times New Roman" w:hAnsi="Times New Roman" w:cs="Times New Roman"/>
          <w:sz w:val="24"/>
          <w:szCs w:val="24"/>
        </w:rPr>
        <w:t>diumumkannya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suatu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diterbitkan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waktu</w:t>
      </w:r>
      <w:proofErr w:type="spellEnd"/>
      <w:r w:rsidRPr="00BA710E">
        <w:rPr>
          <w:rFonts w:ascii="Times New Roman" w:hAnsi="Times New Roman" w:cs="Times New Roman"/>
          <w:sz w:val="24"/>
          <w:szCs w:val="24"/>
        </w:rPr>
        <w:t xml:space="preserve"> lima </w:t>
      </w:r>
      <w:proofErr w:type="spellStart"/>
      <w:r w:rsidRPr="00BA710E">
        <w:rPr>
          <w:rFonts w:ascii="Times New Roman" w:hAnsi="Times New Roman" w:cs="Times New Roman"/>
          <w:sz w:val="24"/>
          <w:szCs w:val="24"/>
        </w:rPr>
        <w:t>puluh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penciptaannya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selesai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dilindungi</w:t>
      </w:r>
      <w:proofErr w:type="spellEnd"/>
      <w:r w:rsidRPr="00BA710E">
        <w:rPr>
          <w:rFonts w:ascii="Times New Roman" w:hAnsi="Times New Roman" w:cs="Times New Roman"/>
          <w:sz w:val="24"/>
          <w:szCs w:val="24"/>
        </w:rPr>
        <w:t xml:space="preserve"> oleh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bookmarkEnd w:id="84"/>
      <w:proofErr w:type="spellEnd"/>
      <w:r w:rsidRPr="00BA710E">
        <w:rPr>
          <w:rFonts w:ascii="Times New Roman" w:hAnsi="Times New Roman" w:cs="Times New Roman"/>
          <w:sz w:val="24"/>
          <w:szCs w:val="24"/>
        </w:rPr>
        <w:t>.</w:t>
      </w:r>
    </w:p>
    <w:p w14:paraId="19010384" w14:textId="77777777" w:rsidR="000C216A" w:rsidRPr="00BA710E" w:rsidRDefault="000C216A" w:rsidP="00BA710E">
      <w:pPr>
        <w:spacing w:line="480" w:lineRule="auto"/>
        <w:jc w:val="both"/>
        <w:rPr>
          <w:rFonts w:ascii="Times New Roman" w:hAnsi="Times New Roman" w:cs="Times New Roman"/>
          <w:sz w:val="24"/>
          <w:szCs w:val="24"/>
        </w:rPr>
      </w:pPr>
    </w:p>
    <w:p w14:paraId="56F08FF5" w14:textId="77777777" w:rsidR="000C216A" w:rsidRPr="00BA710E" w:rsidRDefault="000C216A" w:rsidP="00BA710E">
      <w:pPr>
        <w:spacing w:line="480" w:lineRule="auto"/>
        <w:jc w:val="both"/>
        <w:rPr>
          <w:rFonts w:ascii="Times New Roman" w:hAnsi="Times New Roman" w:cs="Times New Roman"/>
          <w:sz w:val="24"/>
          <w:szCs w:val="24"/>
        </w:rPr>
      </w:pPr>
      <w:r w:rsidRPr="00BA710E">
        <w:rPr>
          <w:rFonts w:ascii="Times New Roman" w:hAnsi="Times New Roman" w:cs="Times New Roman"/>
          <w:sz w:val="24"/>
          <w:szCs w:val="24"/>
        </w:rPr>
        <w:br w:type="page"/>
      </w:r>
    </w:p>
    <w:p w14:paraId="65CF7BE6" w14:textId="77777777" w:rsidR="00BA2FDC" w:rsidRPr="00BA710E" w:rsidRDefault="00BA2FDC" w:rsidP="00BA710E">
      <w:pPr>
        <w:spacing w:line="480" w:lineRule="auto"/>
        <w:jc w:val="center"/>
        <w:rPr>
          <w:rFonts w:ascii="Times New Roman" w:hAnsi="Times New Roman" w:cs="Times New Roman"/>
          <w:b/>
          <w:bCs/>
          <w:sz w:val="24"/>
          <w:szCs w:val="24"/>
        </w:rPr>
        <w:sectPr w:rsidR="00BA2FDC" w:rsidRPr="00BA710E" w:rsidSect="00BA2FDC">
          <w:headerReference w:type="default" r:id="rId18"/>
          <w:footerReference w:type="default" r:id="rId19"/>
          <w:pgSz w:w="12240" w:h="15840"/>
          <w:pgMar w:top="2268" w:right="1701" w:bottom="1701" w:left="2268" w:header="720" w:footer="720" w:gutter="0"/>
          <w:cols w:space="720"/>
          <w:titlePg/>
          <w:docGrid w:linePitch="360"/>
        </w:sectPr>
      </w:pPr>
    </w:p>
    <w:p w14:paraId="6719B10E" w14:textId="616B74B8" w:rsidR="000C216A" w:rsidRPr="00BA710E" w:rsidRDefault="000C216A" w:rsidP="00BA710E">
      <w:pPr>
        <w:pStyle w:val="Heading1"/>
        <w:spacing w:line="480" w:lineRule="auto"/>
        <w:rPr>
          <w:rFonts w:cs="Times New Roman"/>
          <w:szCs w:val="24"/>
        </w:rPr>
      </w:pPr>
      <w:bookmarkStart w:id="85" w:name="_Toc136807469"/>
      <w:r w:rsidRPr="00BA710E">
        <w:rPr>
          <w:rFonts w:cs="Times New Roman"/>
          <w:szCs w:val="24"/>
        </w:rPr>
        <w:lastRenderedPageBreak/>
        <w:t>BAB III</w:t>
      </w:r>
      <w:r w:rsidR="00810708" w:rsidRPr="00BA710E">
        <w:rPr>
          <w:rFonts w:cs="Times New Roman"/>
          <w:szCs w:val="24"/>
        </w:rPr>
        <w:t xml:space="preserve"> </w:t>
      </w:r>
      <w:r w:rsidR="00810708" w:rsidRPr="00BA710E">
        <w:rPr>
          <w:rFonts w:cs="Times New Roman"/>
          <w:szCs w:val="24"/>
        </w:rPr>
        <w:br w:type="textWrapping" w:clear="all"/>
      </w:r>
      <w:r w:rsidRPr="00BA710E">
        <w:rPr>
          <w:rFonts w:cs="Times New Roman"/>
          <w:szCs w:val="24"/>
        </w:rPr>
        <w:t>PERAN UNITED STATES TRADE REPRESENTATIVE (USTR) DALAM MELINDUNGI HAK ATAS KEKAYAAN INTELEKTUAL</w:t>
      </w:r>
      <w:bookmarkEnd w:id="85"/>
    </w:p>
    <w:p w14:paraId="7CF80563" w14:textId="77777777" w:rsidR="00810708" w:rsidRPr="00BA710E" w:rsidRDefault="00810708" w:rsidP="00BA710E">
      <w:pPr>
        <w:spacing w:line="480" w:lineRule="auto"/>
        <w:rPr>
          <w:rFonts w:ascii="Times New Roman" w:hAnsi="Times New Roman" w:cs="Times New Roman"/>
          <w:sz w:val="24"/>
          <w:szCs w:val="24"/>
        </w:rPr>
      </w:pPr>
    </w:p>
    <w:p w14:paraId="2FDF2AC5" w14:textId="19DDF235" w:rsidR="00810708" w:rsidRPr="00305685" w:rsidRDefault="000C216A" w:rsidP="00BA710E">
      <w:pPr>
        <w:pStyle w:val="Heading2"/>
        <w:numPr>
          <w:ilvl w:val="0"/>
          <w:numId w:val="38"/>
        </w:numPr>
        <w:spacing w:line="480" w:lineRule="auto"/>
        <w:ind w:left="709"/>
        <w:rPr>
          <w:rFonts w:cs="Times New Roman"/>
          <w:szCs w:val="24"/>
        </w:rPr>
      </w:pPr>
      <w:bookmarkStart w:id="86" w:name="_Toc136807470"/>
      <w:r w:rsidRPr="00BA710E">
        <w:rPr>
          <w:rFonts w:cs="Times New Roman"/>
          <w:szCs w:val="24"/>
        </w:rPr>
        <w:t xml:space="preserve">Awal </w:t>
      </w:r>
      <w:proofErr w:type="spellStart"/>
      <w:r w:rsidRPr="00BA710E">
        <w:rPr>
          <w:rFonts w:cs="Times New Roman"/>
          <w:szCs w:val="24"/>
        </w:rPr>
        <w:t>mula</w:t>
      </w:r>
      <w:proofErr w:type="spellEnd"/>
      <w:r w:rsidRPr="00BA710E">
        <w:rPr>
          <w:rFonts w:cs="Times New Roman"/>
          <w:szCs w:val="24"/>
        </w:rPr>
        <w:t xml:space="preserve"> </w:t>
      </w:r>
      <w:proofErr w:type="spellStart"/>
      <w:r w:rsidRPr="00BA710E">
        <w:rPr>
          <w:rFonts w:cs="Times New Roman"/>
          <w:szCs w:val="24"/>
        </w:rPr>
        <w:t>Terbentuknya</w:t>
      </w:r>
      <w:proofErr w:type="spellEnd"/>
      <w:r w:rsidRPr="00BA710E">
        <w:rPr>
          <w:rFonts w:cs="Times New Roman"/>
          <w:szCs w:val="24"/>
        </w:rPr>
        <w:t xml:space="preserve"> United States Representative (USTR)</w:t>
      </w:r>
      <w:bookmarkEnd w:id="86"/>
    </w:p>
    <w:p w14:paraId="2531ACEE"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shd w:val="clear" w:color="auto" w:fill="FFFFFF"/>
        </w:rPr>
      </w:pPr>
      <w:bookmarkStart w:id="87" w:name="_Hlk138666427"/>
      <w:r w:rsidRPr="00BA710E">
        <w:rPr>
          <w:rFonts w:ascii="Times New Roman" w:hAnsi="Times New Roman" w:cs="Times New Roman"/>
          <w:sz w:val="24"/>
          <w:szCs w:val="24"/>
          <w:shd w:val="clear" w:color="auto" w:fill="FFFFFF"/>
        </w:rPr>
        <w:t xml:space="preserve">United States Trade Representative (USTR) </w:t>
      </w:r>
      <w:proofErr w:type="gramStart"/>
      <w:r w:rsidRPr="00BA710E">
        <w:rPr>
          <w:rFonts w:ascii="Times New Roman" w:hAnsi="Times New Roman" w:cs="Times New Roman"/>
          <w:sz w:val="24"/>
          <w:szCs w:val="24"/>
          <w:shd w:val="clear" w:color="auto" w:fill="FFFFFF"/>
        </w:rPr>
        <w:t xml:space="preserve">sangat  </w:t>
      </w:r>
      <w:proofErr w:type="spellStart"/>
      <w:r w:rsidRPr="00BA710E">
        <w:rPr>
          <w:rFonts w:ascii="Times New Roman" w:hAnsi="Times New Roman" w:cs="Times New Roman"/>
          <w:sz w:val="24"/>
          <w:szCs w:val="24"/>
          <w:shd w:val="clear" w:color="auto" w:fill="FFFFFF"/>
        </w:rPr>
        <w:t>memainkan</w:t>
      </w:r>
      <w:proofErr w:type="spellEnd"/>
      <w:proofErr w:type="gram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pengembangan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koordinasi</w:t>
      </w:r>
      <w:proofErr w:type="spellEnd"/>
      <w:r w:rsidRPr="00BA710E">
        <w:rPr>
          <w:rFonts w:ascii="Times New Roman" w:hAnsi="Times New Roman" w:cs="Times New Roman"/>
          <w:sz w:val="24"/>
          <w:szCs w:val="24"/>
          <w:shd w:val="clear" w:color="auto" w:fill="FFFFFF"/>
        </w:rPr>
        <w:t xml:space="preserve"> proses </w:t>
      </w:r>
      <w:proofErr w:type="spellStart"/>
      <w:r w:rsidRPr="00BA710E">
        <w:rPr>
          <w:rFonts w:ascii="Times New Roman" w:hAnsi="Times New Roman" w:cs="Times New Roman"/>
          <w:sz w:val="24"/>
          <w:szCs w:val="24"/>
          <w:shd w:val="clear" w:color="auto" w:fill="FFFFFF"/>
        </w:rPr>
        <w:t>antarlembaga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perumusan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Sebelum</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terbentuk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rPr>
        <w:t>Departemen</w:t>
      </w:r>
      <w:proofErr w:type="spellEnd"/>
      <w:r w:rsidRPr="00BA710E">
        <w:rPr>
          <w:rFonts w:ascii="Times New Roman" w:hAnsi="Times New Roman" w:cs="Times New Roman"/>
          <w:sz w:val="24"/>
          <w:szCs w:val="24"/>
        </w:rPr>
        <w:t xml:space="preserve"> Luar Negeri-</w:t>
      </w:r>
      <w:proofErr w:type="spellStart"/>
      <w:r w:rsidRPr="00BA710E">
        <w:rPr>
          <w:rFonts w:ascii="Times New Roman" w:hAnsi="Times New Roman" w:cs="Times New Roman"/>
          <w:sz w:val="24"/>
          <w:szCs w:val="24"/>
        </w:rPr>
        <w:t>lah</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bertanggung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jawab</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diplomasi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investasi</w:t>
      </w:r>
      <w:proofErr w:type="spellEnd"/>
      <w:r w:rsidRPr="00BA710E">
        <w:rPr>
          <w:rFonts w:ascii="Times New Roman" w:hAnsi="Times New Roman" w:cs="Times New Roman"/>
          <w:sz w:val="24"/>
          <w:szCs w:val="24"/>
        </w:rPr>
        <w:t xml:space="preserve"> AS dan </w:t>
      </w:r>
      <w:proofErr w:type="spellStart"/>
      <w:r w:rsidRPr="00BA710E">
        <w:rPr>
          <w:rFonts w:ascii="Times New Roman" w:hAnsi="Times New Roman" w:cs="Times New Roman"/>
          <w:sz w:val="24"/>
          <w:szCs w:val="24"/>
        </w:rPr>
        <w:t>mengelola</w:t>
      </w:r>
      <w:proofErr w:type="spellEnd"/>
      <w:r w:rsidRPr="00BA710E">
        <w:rPr>
          <w:rFonts w:ascii="Times New Roman" w:hAnsi="Times New Roman" w:cs="Times New Roman"/>
          <w:sz w:val="24"/>
          <w:szCs w:val="24"/>
        </w:rPr>
        <w:t xml:space="preserve"> program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Presiden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hingga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awal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1960-an. Dalam </w:t>
      </w:r>
      <w:r w:rsidRPr="00BA710E">
        <w:rPr>
          <w:rFonts w:ascii="Times New Roman" w:hAnsi="Times New Roman" w:cs="Times New Roman"/>
          <w:i/>
          <w:iCs/>
          <w:sz w:val="24"/>
          <w:szCs w:val="24"/>
        </w:rPr>
        <w:t>Trade Expansion Act of 1962</w:t>
      </w:r>
      <w:r w:rsidRPr="00BA710E">
        <w:rPr>
          <w:rFonts w:ascii="Times New Roman" w:hAnsi="Times New Roman" w:cs="Times New Roman"/>
          <w:sz w:val="24"/>
          <w:szCs w:val="24"/>
        </w:rPr>
        <w:t xml:space="preserve">, Lembaga legislative </w:t>
      </w:r>
      <w:proofErr w:type="spellStart"/>
      <w:r w:rsidRPr="00BA710E">
        <w:rPr>
          <w:rFonts w:ascii="Times New Roman" w:hAnsi="Times New Roman" w:cs="Times New Roman"/>
          <w:sz w:val="24"/>
          <w:szCs w:val="24"/>
        </w:rPr>
        <w:t>meminta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Presiden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menunjuk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Perwakilan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Khusus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Negosiasi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guna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berperan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negosiasi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Perdagangan</w:t>
      </w:r>
      <w:proofErr w:type="spellEnd"/>
      <w:r w:rsidRPr="00BA710E">
        <w:rPr>
          <w:rFonts w:ascii="Times New Roman" w:hAnsi="Times New Roman" w:cs="Times New Roman"/>
          <w:sz w:val="24"/>
          <w:szCs w:val="24"/>
        </w:rPr>
        <w:t xml:space="preserve"> AS.</w:t>
      </w:r>
      <w:r w:rsidRPr="00BA710E">
        <w:rPr>
          <w:rStyle w:val="FootnoteReference"/>
          <w:rFonts w:ascii="Times New Roman" w:hAnsi="Times New Roman" w:cs="Times New Roman"/>
          <w:sz w:val="24"/>
          <w:szCs w:val="24"/>
        </w:rPr>
        <w:footnoteReference w:id="31"/>
      </w:r>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mencerminkan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Kongres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mencapai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keseimbangan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lebih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antara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domestik</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bersaing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merumuskan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menerapkan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AS.</w:t>
      </w:r>
    </w:p>
    <w:p w14:paraId="7DC3EFE3"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Di </w:t>
      </w:r>
      <w:proofErr w:type="spellStart"/>
      <w:r w:rsidRPr="00BA710E">
        <w:rPr>
          <w:rFonts w:ascii="Times New Roman" w:hAnsi="Times New Roman" w:cs="Times New Roman"/>
          <w:sz w:val="24"/>
          <w:szCs w:val="24"/>
          <w:shd w:val="clear" w:color="auto" w:fill="FFFFFF"/>
        </w:rPr>
        <w:t>bawah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Perluasan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1962,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menetapkan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mekanisme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antarlembaga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membantu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pelaksanaan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Perwakilan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Khusus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baru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berfungsi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kepala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perwakilan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disahkan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berdasarkan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disahkan</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1963,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John F. Kennedy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menjabat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kantor</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Special Trade Representative</w:t>
      </w:r>
      <w:r w:rsidRPr="00BA710E">
        <w:rPr>
          <w:rFonts w:ascii="Times New Roman" w:hAnsi="Times New Roman" w:cs="Times New Roman"/>
          <w:sz w:val="24"/>
          <w:szCs w:val="24"/>
          <w:shd w:val="clear" w:color="auto" w:fill="FFFFFF"/>
        </w:rPr>
        <w:t xml:space="preserve"> (STR) di Kantor </w:t>
      </w:r>
      <w:proofErr w:type="spellStart"/>
      <w:r w:rsidRPr="00BA710E">
        <w:rPr>
          <w:rFonts w:ascii="Times New Roman" w:hAnsi="Times New Roman" w:cs="Times New Roman"/>
          <w:sz w:val="24"/>
          <w:szCs w:val="24"/>
          <w:shd w:val="clear" w:color="auto" w:fill="FFFFFF"/>
        </w:rPr>
        <w:t>Eksekutif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kemudian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menunjuk</w:t>
      </w:r>
      <w:proofErr w:type="spellEnd"/>
      <w:r w:rsidRPr="00BA710E">
        <w:rPr>
          <w:rFonts w:ascii="Times New Roman" w:hAnsi="Times New Roman" w:cs="Times New Roman"/>
          <w:sz w:val="24"/>
          <w:szCs w:val="24"/>
          <w:shd w:val="clear" w:color="auto" w:fill="FFFFFF"/>
        </w:rPr>
        <w:t xml:space="preserve"> dua </w:t>
      </w:r>
      <w:proofErr w:type="spellStart"/>
      <w:r w:rsidRPr="00BA710E">
        <w:rPr>
          <w:rFonts w:ascii="Times New Roman" w:hAnsi="Times New Roman" w:cs="Times New Roman"/>
          <w:sz w:val="24"/>
          <w:szCs w:val="24"/>
          <w:shd w:val="clear" w:color="auto" w:fill="FFFFFF"/>
        </w:rPr>
        <w:t>Delegasi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ditempatkan</w:t>
      </w:r>
      <w:proofErr w:type="spellEnd"/>
      <w:r w:rsidRPr="00BA710E">
        <w:rPr>
          <w:rFonts w:ascii="Times New Roman" w:hAnsi="Times New Roman" w:cs="Times New Roman"/>
          <w:sz w:val="24"/>
          <w:szCs w:val="24"/>
          <w:shd w:val="clear" w:color="auto" w:fill="FFFFFF"/>
        </w:rPr>
        <w:t xml:space="preserve"> di Washington DC dan </w:t>
      </w:r>
      <w:proofErr w:type="spellStart"/>
      <w:r w:rsidRPr="00BA710E">
        <w:rPr>
          <w:rFonts w:ascii="Times New Roman" w:hAnsi="Times New Roman" w:cs="Times New Roman"/>
          <w:sz w:val="24"/>
          <w:szCs w:val="24"/>
          <w:shd w:val="clear" w:color="auto" w:fill="FFFFFF"/>
        </w:rPr>
        <w:t>Jenewa</w:t>
      </w:r>
      <w:proofErr w:type="spellEnd"/>
      <w:r w:rsidRPr="00BA710E">
        <w:rPr>
          <w:rFonts w:ascii="Times New Roman" w:hAnsi="Times New Roman" w:cs="Times New Roman"/>
          <w:sz w:val="24"/>
          <w:szCs w:val="24"/>
          <w:shd w:val="clear" w:color="auto" w:fill="FFFFFF"/>
        </w:rPr>
        <w:t>, Swiss.</w:t>
      </w:r>
    </w:p>
    <w:p w14:paraId="60D6D7F7"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shd w:val="clear" w:color="auto" w:fill="FFFFFF"/>
        </w:rPr>
      </w:pPr>
      <w:bookmarkStart w:id="88" w:name="_Hlk138666517"/>
      <w:bookmarkEnd w:id="87"/>
      <w:proofErr w:type="spellStart"/>
      <w:r w:rsidRPr="00BA710E">
        <w:rPr>
          <w:rFonts w:ascii="Times New Roman" w:hAnsi="Times New Roman" w:cs="Times New Roman"/>
          <w:sz w:val="24"/>
          <w:szCs w:val="24"/>
          <w:shd w:val="clear" w:color="auto" w:fill="FFFFFF"/>
        </w:rPr>
        <w:t>Reorganisasi</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1979 dan Executive Order 12188 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berikutnya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mengubah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nama</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Special Trade Representative</w:t>
      </w:r>
      <w:r w:rsidRPr="00BA710E">
        <w:rPr>
          <w:rFonts w:ascii="Times New Roman" w:hAnsi="Times New Roman" w:cs="Times New Roman"/>
          <w:sz w:val="24"/>
          <w:szCs w:val="24"/>
          <w:shd w:val="clear" w:color="auto" w:fill="FFFFFF"/>
        </w:rPr>
        <w:t xml:space="preserve"> (STR)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United States Trade Representative (USTR). </w:t>
      </w:r>
      <w:proofErr w:type="spellStart"/>
      <w:r w:rsidRPr="00BA710E">
        <w:rPr>
          <w:rFonts w:ascii="Times New Roman" w:hAnsi="Times New Roman" w:cs="Times New Roman"/>
          <w:sz w:val="24"/>
          <w:szCs w:val="24"/>
          <w:shd w:val="clear" w:color="auto" w:fill="FFFFFF"/>
        </w:rPr>
        <w:t>Perubahan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dimaksudkan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memusatkan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fungsi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pembuatan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Dalam </w:t>
      </w:r>
      <w:proofErr w:type="spellStart"/>
      <w:r w:rsidRPr="00BA710E">
        <w:rPr>
          <w:rFonts w:ascii="Times New Roman" w:hAnsi="Times New Roman" w:cs="Times New Roman"/>
          <w:sz w:val="24"/>
          <w:szCs w:val="24"/>
          <w:shd w:val="clear" w:color="auto" w:fill="FFFFFF"/>
        </w:rPr>
        <w:t>reorganisasi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terjadi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beberapa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perubahan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tugas</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proofErr w:type="gramStart"/>
      <w:r w:rsidRPr="00BA710E">
        <w:rPr>
          <w:rFonts w:ascii="Times New Roman" w:hAnsi="Times New Roman" w:cs="Times New Roman"/>
          <w:sz w:val="24"/>
          <w:szCs w:val="24"/>
          <w:shd w:val="clear" w:color="auto" w:fill="FFFFFF"/>
        </w:rPr>
        <w:t>berikut</w:t>
      </w:r>
      <w:proofErr w:type="spellEnd"/>
      <w:r w:rsidRPr="00BA710E">
        <w:rPr>
          <w:rFonts w:ascii="Times New Roman" w:hAnsi="Times New Roman" w:cs="Times New Roman"/>
          <w:sz w:val="24"/>
          <w:szCs w:val="24"/>
          <w:shd w:val="clear" w:color="auto" w:fill="FFFFFF"/>
        </w:rPr>
        <w:t xml:space="preserve"> :</w:t>
      </w:r>
      <w:proofErr w:type="gramEnd"/>
    </w:p>
    <w:p w14:paraId="2D280C5A" w14:textId="77777777" w:rsidR="000C216A" w:rsidRPr="00BA710E" w:rsidRDefault="000C216A" w:rsidP="00BA710E">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Menugaskan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keseluruhan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mengembangkan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mengoordinasikan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pelaksanaan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AS.</w:t>
      </w:r>
    </w:p>
    <w:p w14:paraId="746EA891" w14:textId="77777777" w:rsidR="000C216A" w:rsidRPr="00BA710E" w:rsidRDefault="000C216A" w:rsidP="00BA710E">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Menunjuk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Perwakilan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penasehat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kepala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juru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bicara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mengenai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penasehat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dampak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w:t>
      </w:r>
    </w:p>
    <w:p w14:paraId="5445B4A4" w14:textId="77777777" w:rsidR="000C216A" w:rsidRPr="00BA710E" w:rsidRDefault="000C216A" w:rsidP="00BA710E">
      <w:pPr>
        <w:pStyle w:val="ListParagraph"/>
        <w:widowControl w:val="0"/>
        <w:numPr>
          <w:ilvl w:val="0"/>
          <w:numId w:val="27"/>
        </w:numPr>
        <w:autoSpaceDE w:val="0"/>
        <w:autoSpaceDN w:val="0"/>
        <w:spacing w:after="0" w:line="480" w:lineRule="auto"/>
        <w:contextualSpacing w:val="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Membuat</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bertanggung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menegaskan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melindungi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hak-hak</w:t>
      </w:r>
      <w:proofErr w:type="spellEnd"/>
      <w:r w:rsidRPr="00BA710E">
        <w:rPr>
          <w:rFonts w:ascii="Times New Roman" w:hAnsi="Times New Roman" w:cs="Times New Roman"/>
          <w:sz w:val="24"/>
          <w:szCs w:val="24"/>
          <w:shd w:val="clear" w:color="auto" w:fill="FFFFFF"/>
        </w:rPr>
        <w:t xml:space="preserve">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bawah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semua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lastRenderedPageBreak/>
        <w:t>komoditas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bilateral dan multilateral. </w:t>
      </w:r>
      <w:proofErr w:type="spellStart"/>
      <w:r w:rsidRPr="00BA710E">
        <w:rPr>
          <w:rFonts w:ascii="Times New Roman" w:hAnsi="Times New Roman" w:cs="Times New Roman"/>
          <w:sz w:val="24"/>
          <w:szCs w:val="24"/>
          <w:shd w:val="clear" w:color="auto" w:fill="FFFFFF"/>
        </w:rPr>
        <w:t>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bersama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Departemen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memantau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kepatuhan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di mana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salah </w:t>
      </w:r>
      <w:proofErr w:type="spellStart"/>
      <w:r w:rsidRPr="00BA710E">
        <w:rPr>
          <w:rFonts w:ascii="Times New Roman" w:hAnsi="Times New Roman" w:cs="Times New Roman"/>
          <w:sz w:val="24"/>
          <w:szCs w:val="24"/>
          <w:shd w:val="clear" w:color="auto" w:fill="FFFFFF"/>
        </w:rPr>
        <w:t>satu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pihak</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32"/>
      </w:r>
    </w:p>
    <w:bookmarkEnd w:id="88"/>
    <w:p w14:paraId="112FDC0F"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Undang-undang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1988 juga </w:t>
      </w:r>
      <w:proofErr w:type="spellStart"/>
      <w:r w:rsidRPr="00BA710E">
        <w:rPr>
          <w:rFonts w:ascii="Times New Roman" w:hAnsi="Times New Roman" w:cs="Times New Roman"/>
          <w:sz w:val="24"/>
          <w:szCs w:val="24"/>
          <w:shd w:val="clear" w:color="auto" w:fill="FFFFFF"/>
        </w:rPr>
        <w:t>memasukkan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pernyataan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Sense of the Congress</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harus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perwakilan</w:t>
      </w:r>
      <w:proofErr w:type="spellEnd"/>
      <w:r w:rsidRPr="00BA710E">
        <w:rPr>
          <w:rFonts w:ascii="Times New Roman" w:hAnsi="Times New Roman" w:cs="Times New Roman"/>
          <w:sz w:val="24"/>
          <w:szCs w:val="24"/>
          <w:shd w:val="clear" w:color="auto" w:fill="FFFFFF"/>
        </w:rPr>
        <w:t xml:space="preserve"> senior di badan mana pun yang </w:t>
      </w:r>
      <w:proofErr w:type="spellStart"/>
      <w:r w:rsidRPr="00BA710E">
        <w:rPr>
          <w:rFonts w:ascii="Times New Roman" w:hAnsi="Times New Roman" w:cs="Times New Roman"/>
          <w:sz w:val="24"/>
          <w:szCs w:val="24"/>
          <w:shd w:val="clear" w:color="auto" w:fill="FFFFFF"/>
        </w:rPr>
        <w:t>dibentuk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nasihat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ekonomi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keseluruhan</w:t>
      </w:r>
      <w:proofErr w:type="spellEnd"/>
      <w:r w:rsidRPr="00BA710E">
        <w:rPr>
          <w:rFonts w:ascii="Times New Roman" w:hAnsi="Times New Roman" w:cs="Times New Roman"/>
          <w:sz w:val="24"/>
          <w:szCs w:val="24"/>
          <w:shd w:val="clear" w:color="auto" w:fill="FFFFFF"/>
        </w:rPr>
        <w:t xml:space="preserve"> di mana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mendominasi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harus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dimasukkan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semua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ekonomi</w:t>
      </w:r>
      <w:proofErr w:type="spellEnd"/>
      <w:r w:rsidRPr="00BA710E">
        <w:rPr>
          <w:rFonts w:ascii="Times New Roman" w:hAnsi="Times New Roman" w:cs="Times New Roman"/>
          <w:sz w:val="24"/>
          <w:szCs w:val="24"/>
          <w:shd w:val="clear" w:color="auto" w:fill="FFFFFF"/>
        </w:rPr>
        <w:t xml:space="preserve"> (KTT dan </w:t>
      </w:r>
      <w:proofErr w:type="spellStart"/>
      <w:r w:rsidRPr="00BA710E">
        <w:rPr>
          <w:rFonts w:ascii="Times New Roman" w:hAnsi="Times New Roman" w:cs="Times New Roman"/>
          <w:sz w:val="24"/>
          <w:szCs w:val="24"/>
          <w:shd w:val="clear" w:color="auto" w:fill="FFFFFF"/>
        </w:rPr>
        <w:t>pertemuan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di mana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merupakan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topik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33"/>
      </w:r>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sz w:val="24"/>
          <w:szCs w:val="24"/>
        </w:rPr>
        <w:t xml:space="preserve">Pada </w:t>
      </w:r>
      <w:proofErr w:type="spellStart"/>
      <w:r w:rsidRPr="00BA710E">
        <w:rPr>
          <w:rFonts w:ascii="Times New Roman" w:hAnsi="Times New Roman" w:cs="Times New Roman"/>
          <w:sz w:val="24"/>
          <w:szCs w:val="24"/>
        </w:rPr>
        <w:t>akhirnya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semakin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meningkatkan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pentingnya</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mengalihkan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melaksanakan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berdasarkan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Section 301</w:t>
      </w:r>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dikeluarkan</w:t>
      </w:r>
      <w:proofErr w:type="spellEnd"/>
      <w:r w:rsidRPr="00BA710E">
        <w:rPr>
          <w:rFonts w:ascii="Times New Roman" w:hAnsi="Times New Roman" w:cs="Times New Roman"/>
          <w:sz w:val="24"/>
          <w:szCs w:val="24"/>
          <w:shd w:val="clear" w:color="auto" w:fill="FFFFFF"/>
        </w:rPr>
        <w:t xml:space="preserve"> oleh USTR). </w:t>
      </w:r>
    </w:p>
    <w:p w14:paraId="7419F52D"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bookmarkStart w:id="89" w:name="_Hlk138666589"/>
      <w:r w:rsidRPr="00BA710E">
        <w:rPr>
          <w:rFonts w:ascii="Times New Roman" w:hAnsi="Times New Roman" w:cs="Times New Roman"/>
          <w:sz w:val="24"/>
          <w:szCs w:val="24"/>
          <w:shd w:val="clear" w:color="auto" w:fill="FFFFFF"/>
        </w:rPr>
        <w:t xml:space="preserve">USTR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bagian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Kantor </w:t>
      </w:r>
      <w:proofErr w:type="spellStart"/>
      <w:r w:rsidRPr="00BA710E">
        <w:rPr>
          <w:rFonts w:ascii="Times New Roman" w:hAnsi="Times New Roman" w:cs="Times New Roman"/>
          <w:sz w:val="24"/>
          <w:szCs w:val="24"/>
          <w:shd w:val="clear" w:color="auto" w:fill="FFFFFF"/>
        </w:rPr>
        <w:t>Eksekutif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mengembangkan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mengoordinasikan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komoditas</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langsung</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mengawasi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dengan negara lain. Yang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kepala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seorang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Kabinet</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bertugas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penasihat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negosiator</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juru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bicara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Melalui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struktur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antarlembaga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mengoordinasikan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menyelesaikan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ketidaksepakatan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membingkai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keputusan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presiden</w:t>
      </w:r>
      <w:proofErr w:type="spellEnd"/>
      <w:r w:rsidRPr="00BA710E">
        <w:rPr>
          <w:rFonts w:ascii="Times New Roman" w:hAnsi="Times New Roman" w:cs="Times New Roman"/>
          <w:sz w:val="24"/>
          <w:szCs w:val="24"/>
          <w:shd w:val="clear" w:color="auto" w:fill="FFFFFF"/>
        </w:rPr>
        <w:t xml:space="preserve">. USTR juga </w:t>
      </w:r>
      <w:proofErr w:type="spellStart"/>
      <w:r w:rsidRPr="00BA710E">
        <w:rPr>
          <w:rFonts w:ascii="Times New Roman" w:hAnsi="Times New Roman" w:cs="Times New Roman"/>
          <w:sz w:val="24"/>
          <w:szCs w:val="24"/>
          <w:shd w:val="clear" w:color="auto" w:fill="FFFFFF"/>
        </w:rPr>
        <w:t>menjabat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wakil </w:t>
      </w:r>
      <w:proofErr w:type="spellStart"/>
      <w:r w:rsidRPr="00BA710E">
        <w:rPr>
          <w:rFonts w:ascii="Times New Roman" w:hAnsi="Times New Roman" w:cs="Times New Roman"/>
          <w:sz w:val="24"/>
          <w:szCs w:val="24"/>
          <w:shd w:val="clear" w:color="auto" w:fill="FFFFFF"/>
        </w:rPr>
        <w:t>ketua</w:t>
      </w:r>
      <w:proofErr w:type="spellEnd"/>
      <w:r w:rsidRPr="00BA710E">
        <w:rPr>
          <w:rFonts w:ascii="Times New Roman" w:hAnsi="Times New Roman" w:cs="Times New Roman"/>
          <w:sz w:val="24"/>
          <w:szCs w:val="24"/>
          <w:shd w:val="clear" w:color="auto" w:fill="FFFFFF"/>
        </w:rPr>
        <w:t xml:space="preserve"> Dewan </w:t>
      </w:r>
      <w:proofErr w:type="spellStart"/>
      <w:r w:rsidRPr="00BA710E">
        <w:rPr>
          <w:rFonts w:ascii="Times New Roman" w:hAnsi="Times New Roman" w:cs="Times New Roman"/>
          <w:sz w:val="24"/>
          <w:szCs w:val="24"/>
          <w:shd w:val="clear" w:color="auto" w:fill="FFFFFF"/>
        </w:rPr>
        <w:t>Direksi</w:t>
      </w:r>
      <w:proofErr w:type="spellEnd"/>
      <w:r w:rsidRPr="00BA710E">
        <w:rPr>
          <w:rFonts w:ascii="Times New Roman" w:hAnsi="Times New Roman" w:cs="Times New Roman"/>
          <w:sz w:val="24"/>
          <w:szCs w:val="24"/>
          <w:shd w:val="clear" w:color="auto" w:fill="FFFFFF"/>
        </w:rPr>
        <w:t xml:space="preserve"> Overseas Private Investment Corporation (OPIC), </w:t>
      </w:r>
      <w:proofErr w:type="spellStart"/>
      <w:r w:rsidRPr="00BA710E">
        <w:rPr>
          <w:rFonts w:ascii="Times New Roman" w:hAnsi="Times New Roman" w:cs="Times New Roman"/>
          <w:sz w:val="24"/>
          <w:szCs w:val="24"/>
          <w:shd w:val="clear" w:color="auto" w:fill="FFFFFF"/>
        </w:rPr>
        <w:t>berada</w:t>
      </w:r>
      <w:proofErr w:type="spellEnd"/>
      <w:r w:rsidRPr="00BA710E">
        <w:rPr>
          <w:rFonts w:ascii="Times New Roman" w:hAnsi="Times New Roman" w:cs="Times New Roman"/>
          <w:sz w:val="24"/>
          <w:szCs w:val="24"/>
          <w:shd w:val="clear" w:color="auto" w:fill="FFFFFF"/>
        </w:rPr>
        <w:t xml:space="preserve"> di Dewan </w:t>
      </w:r>
      <w:proofErr w:type="spellStart"/>
      <w:r w:rsidRPr="00BA710E">
        <w:rPr>
          <w:rFonts w:ascii="Times New Roman" w:hAnsi="Times New Roman" w:cs="Times New Roman"/>
          <w:sz w:val="24"/>
          <w:szCs w:val="24"/>
          <w:shd w:val="clear" w:color="auto" w:fill="FFFFFF"/>
        </w:rPr>
        <w:t>Direksi</w:t>
      </w:r>
      <w:proofErr w:type="spellEnd"/>
      <w:r w:rsidRPr="00BA710E">
        <w:rPr>
          <w:rFonts w:ascii="Times New Roman" w:hAnsi="Times New Roman" w:cs="Times New Roman"/>
          <w:sz w:val="24"/>
          <w:szCs w:val="24"/>
          <w:shd w:val="clear" w:color="auto" w:fill="FFFFFF"/>
        </w:rPr>
        <w:t xml:space="preserve"> Millennium Challenge Corporation,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Dewan </w:t>
      </w:r>
      <w:proofErr w:type="spellStart"/>
      <w:r w:rsidRPr="00BA710E">
        <w:rPr>
          <w:rFonts w:ascii="Times New Roman" w:hAnsi="Times New Roman" w:cs="Times New Roman"/>
          <w:sz w:val="24"/>
          <w:szCs w:val="24"/>
          <w:shd w:val="clear" w:color="auto" w:fill="FFFFFF"/>
        </w:rPr>
        <w:t>Direksi</w:t>
      </w:r>
      <w:proofErr w:type="spellEnd"/>
      <w:r w:rsidRPr="00BA710E">
        <w:rPr>
          <w:rFonts w:ascii="Times New Roman" w:hAnsi="Times New Roman" w:cs="Times New Roman"/>
          <w:sz w:val="24"/>
          <w:szCs w:val="24"/>
          <w:shd w:val="clear" w:color="auto" w:fill="FFFFFF"/>
        </w:rPr>
        <w:t xml:space="preserve"> Bank </w:t>
      </w:r>
      <w:proofErr w:type="spellStart"/>
      <w:r w:rsidRPr="00BA710E">
        <w:rPr>
          <w:rFonts w:ascii="Times New Roman" w:hAnsi="Times New Roman" w:cs="Times New Roman"/>
          <w:sz w:val="24"/>
          <w:szCs w:val="24"/>
          <w:shd w:val="clear" w:color="auto" w:fill="FFFFFF"/>
        </w:rPr>
        <w:t>Ekspor</w:t>
      </w:r>
      <w:proofErr w:type="spellEnd"/>
      <w:r w:rsidRPr="00BA710E">
        <w:rPr>
          <w:rFonts w:ascii="Times New Roman" w:hAnsi="Times New Roman" w:cs="Times New Roman"/>
          <w:sz w:val="24"/>
          <w:szCs w:val="24"/>
          <w:shd w:val="clear" w:color="auto" w:fill="FFFFFF"/>
        </w:rPr>
        <w:t xml:space="preserve">-Impor </w:t>
      </w:r>
      <w:proofErr w:type="spellStart"/>
      <w:r w:rsidRPr="00BA710E">
        <w:rPr>
          <w:rFonts w:ascii="Times New Roman" w:hAnsi="Times New Roman" w:cs="Times New Roman"/>
          <w:sz w:val="24"/>
          <w:szCs w:val="24"/>
          <w:shd w:val="clear" w:color="auto" w:fill="FFFFFF"/>
        </w:rPr>
        <w:t>tanpa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suara</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Dewan </w:t>
      </w:r>
      <w:proofErr w:type="spellStart"/>
      <w:r w:rsidRPr="00BA710E">
        <w:rPr>
          <w:rFonts w:ascii="Times New Roman" w:hAnsi="Times New Roman" w:cs="Times New Roman"/>
          <w:sz w:val="24"/>
          <w:szCs w:val="24"/>
          <w:shd w:val="clear" w:color="auto" w:fill="FFFFFF"/>
        </w:rPr>
        <w:t>Penasihat</w:t>
      </w:r>
      <w:proofErr w:type="spellEnd"/>
      <w:r w:rsidRPr="00BA710E">
        <w:rPr>
          <w:rFonts w:ascii="Times New Roman" w:hAnsi="Times New Roman" w:cs="Times New Roman"/>
          <w:sz w:val="24"/>
          <w:szCs w:val="24"/>
          <w:shd w:val="clear" w:color="auto" w:fill="FFFFFF"/>
        </w:rPr>
        <w:t xml:space="preserve"> Nasional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Moneter</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Keuangan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34"/>
      </w:r>
      <w:bookmarkEnd w:id="89"/>
    </w:p>
    <w:p w14:paraId="22DFB55D"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USTR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kepemimpinan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keahlian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bidang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tanggung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jawab</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w:t>
      </w:r>
    </w:p>
    <w:p w14:paraId="7B3D678E"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bilateral, regional dan multilateral</w:t>
      </w:r>
    </w:p>
    <w:p w14:paraId="7DBAAA51"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Perluasan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akses</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barang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jasa</w:t>
      </w:r>
      <w:proofErr w:type="spellEnd"/>
      <w:r w:rsidRPr="00BA710E">
        <w:rPr>
          <w:rFonts w:ascii="Times New Roman" w:hAnsi="Times New Roman" w:cs="Times New Roman"/>
          <w:sz w:val="24"/>
          <w:szCs w:val="24"/>
          <w:shd w:val="clear" w:color="auto" w:fill="FFFFFF"/>
        </w:rPr>
        <w:t xml:space="preserve"> Amerika</w:t>
      </w:r>
    </w:p>
    <w:p w14:paraId="7D24EFD1"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komoditas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p>
    <w:p w14:paraId="0D1111A6"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memengaruhi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impor</w:t>
      </w:r>
      <w:proofErr w:type="spellEnd"/>
      <w:r w:rsidRPr="00BA710E">
        <w:rPr>
          <w:rFonts w:ascii="Times New Roman" w:hAnsi="Times New Roman" w:cs="Times New Roman"/>
          <w:sz w:val="24"/>
          <w:szCs w:val="24"/>
          <w:shd w:val="clear" w:color="auto" w:fill="FFFFFF"/>
        </w:rPr>
        <w:t xml:space="preserve"> AS</w:t>
      </w:r>
    </w:p>
    <w:p w14:paraId="62DED65C"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Pengawasan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Generalized System of Preferences</w:t>
      </w:r>
      <w:r w:rsidRPr="00BA710E">
        <w:rPr>
          <w:rFonts w:ascii="Times New Roman" w:hAnsi="Times New Roman" w:cs="Times New Roman"/>
          <w:sz w:val="24"/>
          <w:szCs w:val="24"/>
          <w:shd w:val="clear" w:color="auto" w:fill="FFFFFF"/>
        </w:rPr>
        <w:t xml:space="preserve"> (GSP) dan </w:t>
      </w:r>
      <w:proofErr w:type="spellStart"/>
      <w:r w:rsidRPr="00BA710E">
        <w:rPr>
          <w:rFonts w:ascii="Times New Roman" w:hAnsi="Times New Roman" w:cs="Times New Roman"/>
          <w:sz w:val="24"/>
          <w:szCs w:val="24"/>
          <w:shd w:val="clear" w:color="auto" w:fill="FFFFFF"/>
        </w:rPr>
        <w:t>Pengaduan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Section</w:t>
      </w:r>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301</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praktik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tidak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Section 1377, Section </w:t>
      </w:r>
      <w:proofErr w:type="gramStart"/>
      <w:r w:rsidRPr="00BA710E">
        <w:rPr>
          <w:rFonts w:ascii="Times New Roman" w:hAnsi="Times New Roman" w:cs="Times New Roman"/>
          <w:i/>
          <w:iCs/>
          <w:sz w:val="24"/>
          <w:szCs w:val="24"/>
          <w:shd w:val="clear" w:color="auto" w:fill="FFFFFF"/>
        </w:rPr>
        <w:t>337</w:t>
      </w:r>
      <w:r w:rsidRPr="00BA710E">
        <w:rPr>
          <w:rFonts w:ascii="Times New Roman" w:hAnsi="Times New Roman" w:cs="Times New Roman"/>
          <w:sz w:val="24"/>
          <w:szCs w:val="24"/>
          <w:shd w:val="clear" w:color="auto" w:fill="FFFFFF"/>
        </w:rPr>
        <w:t>  dan</w:t>
      </w:r>
      <w:proofErr w:type="gram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kasus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keringanan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impor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berdasarkan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Section 201</w:t>
      </w:r>
      <w:r w:rsidRPr="00BA710E">
        <w:rPr>
          <w:rFonts w:ascii="Times New Roman" w:hAnsi="Times New Roman" w:cs="Times New Roman"/>
          <w:sz w:val="24"/>
          <w:szCs w:val="24"/>
          <w:shd w:val="clear" w:color="auto" w:fill="FFFFFF"/>
        </w:rPr>
        <w:t>.</w:t>
      </w:r>
    </w:p>
    <w:p w14:paraId="19D26516"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lastRenderedPageBreak/>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komoditas</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langsung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dikelola</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seperti</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Organization for Economic Cooperation and Development </w:t>
      </w:r>
      <w:r w:rsidRPr="00BA710E">
        <w:rPr>
          <w:rFonts w:ascii="Times New Roman" w:hAnsi="Times New Roman" w:cs="Times New Roman"/>
          <w:sz w:val="24"/>
          <w:szCs w:val="24"/>
          <w:shd w:val="clear" w:color="auto" w:fill="FFFFFF"/>
        </w:rPr>
        <w:t xml:space="preserve">(OECD) dan </w:t>
      </w:r>
      <w:r w:rsidRPr="00BA710E">
        <w:rPr>
          <w:rFonts w:ascii="Times New Roman" w:hAnsi="Times New Roman" w:cs="Times New Roman"/>
          <w:i/>
          <w:iCs/>
          <w:sz w:val="24"/>
          <w:szCs w:val="24"/>
          <w:shd w:val="clear" w:color="auto" w:fill="FFFFFF"/>
        </w:rPr>
        <w:t xml:space="preserve">United Nations Conference on Trade and Development </w:t>
      </w:r>
      <w:r w:rsidRPr="00BA710E">
        <w:rPr>
          <w:rFonts w:ascii="Times New Roman" w:hAnsi="Times New Roman" w:cs="Times New Roman"/>
          <w:sz w:val="24"/>
          <w:szCs w:val="24"/>
          <w:shd w:val="clear" w:color="auto" w:fill="FFFFFF"/>
        </w:rPr>
        <w:t>(UNCTAD).</w:t>
      </w:r>
    </w:p>
    <w:p w14:paraId="377CB26B"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w:t>
      </w:r>
    </w:p>
    <w:p w14:paraId="45D579E7" w14:textId="77777777" w:rsidR="000C216A" w:rsidRPr="00BA710E" w:rsidRDefault="000C216A" w:rsidP="00BA710E">
      <w:pPr>
        <w:pStyle w:val="ListParagraph"/>
        <w:numPr>
          <w:ilvl w:val="0"/>
          <w:numId w:val="26"/>
        </w:numPr>
        <w:spacing w:line="480" w:lineRule="auto"/>
        <w:ind w:left="1418"/>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World Trade Organization</w:t>
      </w:r>
      <w:r w:rsidRPr="00BA710E">
        <w:rPr>
          <w:rFonts w:ascii="Times New Roman" w:hAnsi="Times New Roman" w:cs="Times New Roman"/>
          <w:sz w:val="24"/>
          <w:szCs w:val="24"/>
          <w:shd w:val="clear" w:color="auto" w:fill="FFFFFF"/>
        </w:rPr>
        <w:t> (WTO).</w:t>
      </w:r>
    </w:p>
    <w:p w14:paraId="29B27440"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bookmarkStart w:id="90" w:name="_Hlk138666644"/>
      <w:r w:rsidRPr="00BA710E">
        <w:rPr>
          <w:rFonts w:ascii="Times New Roman" w:hAnsi="Times New Roman" w:cs="Times New Roman"/>
          <w:sz w:val="24"/>
          <w:szCs w:val="24"/>
          <w:shd w:val="clear" w:color="auto" w:fill="FFFFFF"/>
        </w:rPr>
        <w:t xml:space="preserve">Ruang </w:t>
      </w:r>
      <w:proofErr w:type="spellStart"/>
      <w:r w:rsidRPr="00BA710E">
        <w:rPr>
          <w:rFonts w:ascii="Times New Roman" w:hAnsi="Times New Roman" w:cs="Times New Roman"/>
          <w:sz w:val="24"/>
          <w:szCs w:val="24"/>
          <w:shd w:val="clear" w:color="auto" w:fill="FFFFFF"/>
        </w:rPr>
        <w:t>lingkup</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utamanya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berada</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ranah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perekonomian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pembangunan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intellectual dan juga </w:t>
      </w:r>
      <w:proofErr w:type="spellStart"/>
      <w:r w:rsidRPr="00BA710E">
        <w:rPr>
          <w:rFonts w:ascii="Times New Roman" w:hAnsi="Times New Roman" w:cs="Times New Roman"/>
          <w:sz w:val="24"/>
          <w:szCs w:val="24"/>
          <w:shd w:val="clear" w:color="auto" w:fill="FFFFFF"/>
        </w:rPr>
        <w:t>turut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organisasi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seperti</w:t>
      </w:r>
      <w:proofErr w:type="spellEnd"/>
      <w:r w:rsidRPr="00BA710E">
        <w:rPr>
          <w:rFonts w:ascii="Times New Roman" w:hAnsi="Times New Roman" w:cs="Times New Roman"/>
          <w:sz w:val="24"/>
          <w:szCs w:val="24"/>
          <w:shd w:val="clear" w:color="auto" w:fill="FFFFFF"/>
        </w:rPr>
        <w:t xml:space="preserve"> WTO (</w:t>
      </w:r>
      <w:r w:rsidRPr="00BA710E">
        <w:rPr>
          <w:rFonts w:ascii="Times New Roman" w:hAnsi="Times New Roman" w:cs="Times New Roman"/>
          <w:i/>
          <w:iCs/>
          <w:sz w:val="24"/>
          <w:szCs w:val="24"/>
          <w:shd w:val="clear" w:color="auto" w:fill="FFFFFF"/>
        </w:rPr>
        <w:t>World Trade Organization</w:t>
      </w:r>
      <w:r w:rsidRPr="00BA710E">
        <w:rPr>
          <w:rFonts w:ascii="Times New Roman" w:hAnsi="Times New Roman" w:cs="Times New Roman"/>
          <w:sz w:val="24"/>
          <w:szCs w:val="24"/>
          <w:shd w:val="clear" w:color="auto" w:fill="FFFFFF"/>
        </w:rPr>
        <w:t>), APEC (Asia-</w:t>
      </w:r>
      <w:proofErr w:type="spellStart"/>
      <w:r w:rsidRPr="00BA710E">
        <w:rPr>
          <w:rFonts w:ascii="Times New Roman" w:hAnsi="Times New Roman" w:cs="Times New Roman"/>
          <w:sz w:val="24"/>
          <w:szCs w:val="24"/>
          <w:shd w:val="clear" w:color="auto" w:fill="FFFFFF"/>
        </w:rPr>
        <w:t>Pasific</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Economi</w:t>
      </w:r>
      <w:proofErr w:type="spellEnd"/>
      <w:r w:rsidRPr="00BA710E">
        <w:rPr>
          <w:rFonts w:ascii="Times New Roman" w:hAnsi="Times New Roman" w:cs="Times New Roman"/>
          <w:sz w:val="24"/>
          <w:szCs w:val="24"/>
          <w:shd w:val="clear" w:color="auto" w:fill="FFFFFF"/>
        </w:rPr>
        <w:t xml:space="preserve"> Cooperation), ASEAN (Association of Southeast Asia Nasions) dan juga OECD (Organization for Economic Cooperation and Development). USTR </w:t>
      </w:r>
      <w:proofErr w:type="spellStart"/>
      <w:r w:rsidRPr="00BA710E">
        <w:rPr>
          <w:rFonts w:ascii="Times New Roman" w:hAnsi="Times New Roman" w:cs="Times New Roman"/>
          <w:sz w:val="24"/>
          <w:szCs w:val="24"/>
          <w:shd w:val="clear" w:color="auto" w:fill="FFFFFF"/>
        </w:rPr>
        <w:t>berkonsultasi</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mengenai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melalui</w:t>
      </w:r>
      <w:proofErr w:type="spellEnd"/>
      <w:r w:rsidRPr="00BA710E">
        <w:rPr>
          <w:rFonts w:ascii="Times New Roman" w:hAnsi="Times New Roman" w:cs="Times New Roman"/>
          <w:sz w:val="24"/>
          <w:szCs w:val="24"/>
          <w:shd w:val="clear" w:color="auto" w:fill="FFFFFF"/>
        </w:rPr>
        <w:t xml:space="preserve"> Trade Policy Review Group (TPRG) dan Trade Policy Staff Committee (TPSC).</w:t>
      </w:r>
      <w:bookmarkEnd w:id="90"/>
      <w:r w:rsidRPr="00BA710E">
        <w:rPr>
          <w:rFonts w:ascii="Times New Roman" w:hAnsi="Times New Roman" w:cs="Times New Roman"/>
          <w:sz w:val="24"/>
          <w:szCs w:val="24"/>
          <w:shd w:val="clear" w:color="auto" w:fill="FFFFFF"/>
        </w:rPr>
        <w:t xml:space="preserve"> </w:t>
      </w:r>
    </w:p>
    <w:p w14:paraId="3E229337"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bookmarkStart w:id="91" w:name="_Hlk138666679"/>
      <w:r w:rsidRPr="00BA710E">
        <w:rPr>
          <w:rFonts w:ascii="Times New Roman" w:hAnsi="Times New Roman" w:cs="Times New Roman"/>
          <w:i/>
          <w:iCs/>
          <w:sz w:val="24"/>
          <w:szCs w:val="24"/>
          <w:shd w:val="clear" w:color="auto" w:fill="FFFFFF"/>
        </w:rPr>
        <w:t xml:space="preserve">U.S. Congress </w:t>
      </w:r>
      <w:proofErr w:type="spellStart"/>
      <w:r w:rsidRPr="00BA710E">
        <w:rPr>
          <w:rFonts w:ascii="Times New Roman" w:hAnsi="Times New Roman" w:cs="Times New Roman"/>
          <w:sz w:val="24"/>
          <w:szCs w:val="24"/>
          <w:shd w:val="clear" w:color="auto" w:fill="FFFFFF"/>
        </w:rPr>
        <w:t>membentuk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sistem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komite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penasehat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sektor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swasta</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1974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memastikan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cukup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mencerminkan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komersial</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ekonomi</w:t>
      </w:r>
      <w:proofErr w:type="spellEnd"/>
      <w:r w:rsidRPr="00BA710E">
        <w:rPr>
          <w:rFonts w:ascii="Times New Roman" w:hAnsi="Times New Roman" w:cs="Times New Roman"/>
          <w:sz w:val="24"/>
          <w:szCs w:val="24"/>
          <w:shd w:val="clear" w:color="auto" w:fill="FFFFFF"/>
        </w:rPr>
        <w:t xml:space="preserve"> AS.</w:t>
      </w:r>
      <w:r w:rsidRPr="00BA710E">
        <w:rPr>
          <w:rStyle w:val="FootnoteReference"/>
          <w:rFonts w:ascii="Times New Roman" w:hAnsi="Times New Roman" w:cs="Times New Roman"/>
          <w:sz w:val="24"/>
          <w:szCs w:val="24"/>
          <w:shd w:val="clear" w:color="auto" w:fill="FFFFFF"/>
        </w:rPr>
        <w:footnoteReference w:id="35"/>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Komite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penasehat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informasi</w:t>
      </w:r>
      <w:proofErr w:type="spellEnd"/>
      <w:r w:rsidRPr="00BA710E">
        <w:rPr>
          <w:rFonts w:ascii="Times New Roman" w:hAnsi="Times New Roman" w:cs="Times New Roman"/>
          <w:sz w:val="24"/>
          <w:szCs w:val="24"/>
          <w:shd w:val="clear" w:color="auto" w:fill="FFFFFF"/>
        </w:rPr>
        <w:t xml:space="preserve"> dan saran </w:t>
      </w:r>
      <w:proofErr w:type="spellStart"/>
      <w:r w:rsidRPr="00BA710E">
        <w:rPr>
          <w:rFonts w:ascii="Times New Roman" w:hAnsi="Times New Roman" w:cs="Times New Roman"/>
          <w:sz w:val="24"/>
          <w:szCs w:val="24"/>
          <w:shd w:val="clear" w:color="auto" w:fill="FFFFFF"/>
        </w:rPr>
        <w:t>sehubungan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posisi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tawar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sebelum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mengadakan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pelaksanaan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apa</w:t>
      </w:r>
      <w:proofErr w:type="spellEnd"/>
      <w:r w:rsidRPr="00BA710E">
        <w:rPr>
          <w:rFonts w:ascii="Times New Roman" w:hAnsi="Times New Roman" w:cs="Times New Roman"/>
          <w:sz w:val="24"/>
          <w:szCs w:val="24"/>
          <w:shd w:val="clear" w:color="auto" w:fill="FFFFFF"/>
        </w:rPr>
        <w:t xml:space="preserve"> pun yang </w:t>
      </w:r>
      <w:proofErr w:type="spellStart"/>
      <w:r w:rsidRPr="00BA710E">
        <w:rPr>
          <w:rFonts w:ascii="Times New Roman" w:hAnsi="Times New Roman" w:cs="Times New Roman"/>
          <w:sz w:val="24"/>
          <w:szCs w:val="24"/>
          <w:shd w:val="clear" w:color="auto" w:fill="FFFFFF"/>
        </w:rPr>
        <w:t>pernah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dibuat</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hal-hal</w:t>
      </w:r>
      <w:proofErr w:type="spellEnd"/>
      <w:r w:rsidRPr="00BA710E">
        <w:rPr>
          <w:rFonts w:ascii="Times New Roman" w:hAnsi="Times New Roman" w:cs="Times New Roman"/>
          <w:sz w:val="24"/>
          <w:szCs w:val="24"/>
          <w:shd w:val="clear" w:color="auto" w:fill="FFFFFF"/>
        </w:rPr>
        <w:t xml:space="preserve"> lain yang </w:t>
      </w:r>
      <w:proofErr w:type="spellStart"/>
      <w:r w:rsidRPr="00BA710E">
        <w:rPr>
          <w:rFonts w:ascii="Times New Roman" w:hAnsi="Times New Roman" w:cs="Times New Roman"/>
          <w:sz w:val="24"/>
          <w:szCs w:val="24"/>
          <w:shd w:val="clear" w:color="auto" w:fill="FFFFFF"/>
        </w:rPr>
        <w:t>timbul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sehubungan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pengembangan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implementasi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administrasi</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w:t>
      </w:r>
    </w:p>
    <w:p w14:paraId="4F768843"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Komite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penasehat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informasi</w:t>
      </w:r>
      <w:proofErr w:type="spellEnd"/>
      <w:r w:rsidRPr="00BA710E">
        <w:rPr>
          <w:rFonts w:ascii="Times New Roman" w:hAnsi="Times New Roman" w:cs="Times New Roman"/>
          <w:sz w:val="24"/>
          <w:szCs w:val="24"/>
          <w:shd w:val="clear" w:color="auto" w:fill="FFFFFF"/>
        </w:rPr>
        <w:t xml:space="preserve"> dan saran </w:t>
      </w:r>
      <w:proofErr w:type="spellStart"/>
      <w:r w:rsidRPr="00BA710E">
        <w:rPr>
          <w:rFonts w:ascii="Times New Roman" w:hAnsi="Times New Roman" w:cs="Times New Roman"/>
          <w:sz w:val="24"/>
          <w:szCs w:val="24"/>
          <w:shd w:val="clear" w:color="auto" w:fill="FFFFFF"/>
        </w:rPr>
        <w:t>sehubungan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negosiasi</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posisi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tawar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sebelum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mengadakan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pelaksanaan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apa</w:t>
      </w:r>
      <w:proofErr w:type="spellEnd"/>
      <w:r w:rsidRPr="00BA710E">
        <w:rPr>
          <w:rFonts w:ascii="Times New Roman" w:hAnsi="Times New Roman" w:cs="Times New Roman"/>
          <w:sz w:val="24"/>
          <w:szCs w:val="24"/>
          <w:shd w:val="clear" w:color="auto" w:fill="FFFFFF"/>
        </w:rPr>
        <w:t xml:space="preserve"> pun yang </w:t>
      </w:r>
      <w:proofErr w:type="spellStart"/>
      <w:r w:rsidRPr="00BA710E">
        <w:rPr>
          <w:rFonts w:ascii="Times New Roman" w:hAnsi="Times New Roman" w:cs="Times New Roman"/>
          <w:sz w:val="24"/>
          <w:szCs w:val="24"/>
          <w:shd w:val="clear" w:color="auto" w:fill="FFFFFF"/>
        </w:rPr>
        <w:t>pernah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dibuat</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hal-hal</w:t>
      </w:r>
      <w:proofErr w:type="spellEnd"/>
      <w:r w:rsidRPr="00BA710E">
        <w:rPr>
          <w:rFonts w:ascii="Times New Roman" w:hAnsi="Times New Roman" w:cs="Times New Roman"/>
          <w:sz w:val="24"/>
          <w:szCs w:val="24"/>
          <w:shd w:val="clear" w:color="auto" w:fill="FFFFFF"/>
        </w:rPr>
        <w:t xml:space="preserve"> lain yang </w:t>
      </w:r>
      <w:proofErr w:type="spellStart"/>
      <w:r w:rsidRPr="00BA710E">
        <w:rPr>
          <w:rFonts w:ascii="Times New Roman" w:hAnsi="Times New Roman" w:cs="Times New Roman"/>
          <w:sz w:val="24"/>
          <w:szCs w:val="24"/>
          <w:shd w:val="clear" w:color="auto" w:fill="FFFFFF"/>
        </w:rPr>
        <w:t>timbul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sehubungan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pengembangan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implementasi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administrasi</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Komite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penasihat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ditunjuk</w:t>
      </w:r>
      <w:proofErr w:type="spellEnd"/>
      <w:r w:rsidRPr="00BA710E">
        <w:rPr>
          <w:rFonts w:ascii="Times New Roman" w:hAnsi="Times New Roman" w:cs="Times New Roman"/>
          <w:sz w:val="24"/>
          <w:szCs w:val="24"/>
          <w:shd w:val="clear" w:color="auto" w:fill="FFFFFF"/>
        </w:rPr>
        <w:t xml:space="preserve"> oleh USTR </w:t>
      </w:r>
      <w:proofErr w:type="spellStart"/>
      <w:r w:rsidRPr="00BA710E">
        <w:rPr>
          <w:rFonts w:ascii="Times New Roman" w:hAnsi="Times New Roman" w:cs="Times New Roman"/>
          <w:sz w:val="24"/>
          <w:szCs w:val="24"/>
          <w:shd w:val="clear" w:color="auto" w:fill="FFFFFF"/>
        </w:rPr>
        <w:t>sendiri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bersama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pejabat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Kabinet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hanya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mengelola</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Advisory Committee for Trade Policy and Negotiations</w:t>
      </w:r>
      <w:r w:rsidRPr="00BA710E">
        <w:rPr>
          <w:rFonts w:ascii="Times New Roman" w:hAnsi="Times New Roman" w:cs="Times New Roman"/>
          <w:sz w:val="24"/>
          <w:szCs w:val="24"/>
          <w:shd w:val="clear" w:color="auto" w:fill="FFFFFF"/>
        </w:rPr>
        <w:t xml:space="preserve"> (ACTPN), </w:t>
      </w:r>
      <w:r w:rsidRPr="00BA710E">
        <w:rPr>
          <w:rFonts w:ascii="Times New Roman" w:hAnsi="Times New Roman" w:cs="Times New Roman"/>
          <w:i/>
          <w:iCs/>
          <w:sz w:val="24"/>
          <w:szCs w:val="24"/>
          <w:shd w:val="clear" w:color="auto" w:fill="FFFFFF"/>
        </w:rPr>
        <w:t>Intergovernmental Policy Advisory Committee</w:t>
      </w:r>
      <w:r w:rsidRPr="00BA710E">
        <w:rPr>
          <w:rFonts w:ascii="Times New Roman" w:hAnsi="Times New Roman" w:cs="Times New Roman"/>
          <w:sz w:val="24"/>
          <w:szCs w:val="24"/>
          <w:shd w:val="clear" w:color="auto" w:fill="FFFFFF"/>
        </w:rPr>
        <w:t xml:space="preserve"> (IGPAC), </w:t>
      </w:r>
      <w:r w:rsidRPr="00BA710E">
        <w:rPr>
          <w:rFonts w:ascii="Times New Roman" w:hAnsi="Times New Roman" w:cs="Times New Roman"/>
          <w:i/>
          <w:iCs/>
          <w:sz w:val="24"/>
          <w:szCs w:val="24"/>
          <w:shd w:val="clear" w:color="auto" w:fill="FFFFFF"/>
        </w:rPr>
        <w:t>Trade and Environment Policy Advisory Committee</w:t>
      </w:r>
      <w:r w:rsidRPr="00BA710E">
        <w:rPr>
          <w:rFonts w:ascii="Times New Roman" w:hAnsi="Times New Roman" w:cs="Times New Roman"/>
          <w:sz w:val="24"/>
          <w:szCs w:val="24"/>
          <w:shd w:val="clear" w:color="auto" w:fill="FFFFFF"/>
        </w:rPr>
        <w:t xml:space="preserve"> (TEPAC), dan </w:t>
      </w:r>
      <w:r w:rsidRPr="00BA710E">
        <w:rPr>
          <w:rFonts w:ascii="Times New Roman" w:hAnsi="Times New Roman" w:cs="Times New Roman"/>
          <w:i/>
          <w:iCs/>
          <w:sz w:val="24"/>
          <w:szCs w:val="24"/>
          <w:shd w:val="clear" w:color="auto" w:fill="FFFFFF"/>
        </w:rPr>
        <w:t>Trade Advisory Committee on Africa</w:t>
      </w:r>
      <w:r w:rsidRPr="00BA710E">
        <w:rPr>
          <w:rFonts w:ascii="Times New Roman" w:hAnsi="Times New Roman" w:cs="Times New Roman"/>
          <w:sz w:val="24"/>
          <w:szCs w:val="24"/>
          <w:shd w:val="clear" w:color="auto" w:fill="FFFFFF"/>
        </w:rPr>
        <w:t xml:space="preserve"> (TACA). </w:t>
      </w:r>
      <w:proofErr w:type="spellStart"/>
      <w:r w:rsidRPr="00BA710E">
        <w:rPr>
          <w:rFonts w:ascii="Times New Roman" w:hAnsi="Times New Roman" w:cs="Times New Roman"/>
          <w:sz w:val="24"/>
          <w:szCs w:val="24"/>
          <w:shd w:val="clear" w:color="auto" w:fill="FFFFFF"/>
        </w:rPr>
        <w:t>Komite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penasihat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masing-masing </w:t>
      </w:r>
      <w:proofErr w:type="spellStart"/>
      <w:r w:rsidRPr="00BA710E">
        <w:rPr>
          <w:rFonts w:ascii="Times New Roman" w:hAnsi="Times New Roman" w:cs="Times New Roman"/>
          <w:sz w:val="24"/>
          <w:szCs w:val="24"/>
          <w:shd w:val="clear" w:color="auto" w:fill="FFFFFF"/>
        </w:rPr>
        <w:t>dikelola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bersama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Departemen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Pertanian</w:t>
      </w:r>
      <w:proofErr w:type="spellEnd"/>
      <w:r w:rsidRPr="00BA710E">
        <w:rPr>
          <w:rFonts w:ascii="Times New Roman" w:hAnsi="Times New Roman" w:cs="Times New Roman"/>
          <w:sz w:val="24"/>
          <w:szCs w:val="24"/>
          <w:shd w:val="clear" w:color="auto" w:fill="FFFFFF"/>
        </w:rPr>
        <w:t xml:space="preserve">, Tenaga </w:t>
      </w:r>
      <w:proofErr w:type="spellStart"/>
      <w:r w:rsidRPr="00BA710E">
        <w:rPr>
          <w:rFonts w:ascii="Times New Roman" w:hAnsi="Times New Roman" w:cs="Times New Roman"/>
          <w:sz w:val="24"/>
          <w:szCs w:val="24"/>
          <w:shd w:val="clear" w:color="auto" w:fill="FFFFFF"/>
        </w:rPr>
        <w:t>Kerja</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Agricultural Policy Advisory Committee </w:t>
      </w:r>
      <w:r w:rsidRPr="00BA710E">
        <w:rPr>
          <w:rFonts w:ascii="Times New Roman" w:hAnsi="Times New Roman" w:cs="Times New Roman"/>
          <w:sz w:val="24"/>
          <w:szCs w:val="24"/>
          <w:shd w:val="clear" w:color="auto" w:fill="FFFFFF"/>
        </w:rPr>
        <w:t xml:space="preserve">(APAC) dan </w:t>
      </w:r>
      <w:r w:rsidRPr="00BA710E">
        <w:rPr>
          <w:rFonts w:ascii="Times New Roman" w:hAnsi="Times New Roman" w:cs="Times New Roman"/>
          <w:i/>
          <w:iCs/>
          <w:sz w:val="24"/>
          <w:szCs w:val="24"/>
          <w:shd w:val="clear" w:color="auto" w:fill="FFFFFF"/>
        </w:rPr>
        <w:t>Labor Advisory Committee</w:t>
      </w:r>
      <w:r w:rsidRPr="00BA710E">
        <w:rPr>
          <w:rFonts w:ascii="Times New Roman" w:hAnsi="Times New Roman" w:cs="Times New Roman"/>
          <w:sz w:val="24"/>
          <w:szCs w:val="24"/>
          <w:shd w:val="clear" w:color="auto" w:fill="FFFFFF"/>
        </w:rPr>
        <w:t xml:space="preserve"> (LAC).</w:t>
      </w:r>
      <w:r w:rsidRPr="00BA710E">
        <w:rPr>
          <w:rStyle w:val="FootnoteReference"/>
          <w:rFonts w:ascii="Times New Roman" w:hAnsi="Times New Roman" w:cs="Times New Roman"/>
          <w:sz w:val="24"/>
          <w:szCs w:val="24"/>
          <w:shd w:val="clear" w:color="auto" w:fill="FFFFFF"/>
        </w:rPr>
        <w:footnoteReference w:id="36"/>
      </w:r>
    </w:p>
    <w:p w14:paraId="4CACCEBF" w14:textId="7826FE4D" w:rsidR="00810708" w:rsidRPr="00305685" w:rsidRDefault="000C216A" w:rsidP="00BA710E">
      <w:pPr>
        <w:pStyle w:val="Heading2"/>
        <w:numPr>
          <w:ilvl w:val="0"/>
          <w:numId w:val="38"/>
        </w:numPr>
        <w:spacing w:line="480" w:lineRule="auto"/>
        <w:rPr>
          <w:rFonts w:cs="Times New Roman"/>
          <w:szCs w:val="24"/>
        </w:rPr>
      </w:pPr>
      <w:bookmarkStart w:id="92" w:name="_Toc136807471"/>
      <w:bookmarkEnd w:id="91"/>
      <w:proofErr w:type="spellStart"/>
      <w:r w:rsidRPr="00BA710E">
        <w:rPr>
          <w:rFonts w:cs="Times New Roman"/>
          <w:szCs w:val="24"/>
        </w:rPr>
        <w:t>Prioriy</w:t>
      </w:r>
      <w:proofErr w:type="spellEnd"/>
      <w:r w:rsidRPr="00BA710E">
        <w:rPr>
          <w:rFonts w:cs="Times New Roman"/>
          <w:szCs w:val="24"/>
        </w:rPr>
        <w:t xml:space="preserve"> Watch list (PWL) USTR </w:t>
      </w:r>
      <w:proofErr w:type="spellStart"/>
      <w:r w:rsidRPr="00BA710E">
        <w:rPr>
          <w:rFonts w:cs="Times New Roman"/>
          <w:szCs w:val="24"/>
        </w:rPr>
        <w:t>Terhadap</w:t>
      </w:r>
      <w:proofErr w:type="spellEnd"/>
      <w:r w:rsidRPr="00BA710E">
        <w:rPr>
          <w:rFonts w:cs="Times New Roman"/>
          <w:szCs w:val="24"/>
        </w:rPr>
        <w:t xml:space="preserve"> Indonesia dan China</w:t>
      </w:r>
      <w:bookmarkEnd w:id="92"/>
    </w:p>
    <w:p w14:paraId="34D547FB"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bookmarkStart w:id="93" w:name="_Hlk138666776"/>
      <w:proofErr w:type="spellStart"/>
      <w:r w:rsidRPr="00BA710E">
        <w:rPr>
          <w:rFonts w:ascii="Times New Roman" w:hAnsi="Times New Roman" w:cs="Times New Roman"/>
          <w:sz w:val="24"/>
          <w:szCs w:val="24"/>
          <w:shd w:val="clear" w:color="auto" w:fill="FFFFFF"/>
        </w:rPr>
        <w:t>Sejak</w:t>
      </w:r>
      <w:proofErr w:type="spellEnd"/>
      <w:r w:rsidRPr="00BA710E">
        <w:rPr>
          <w:rFonts w:ascii="Times New Roman" w:hAnsi="Times New Roman" w:cs="Times New Roman"/>
          <w:sz w:val="24"/>
          <w:szCs w:val="24"/>
          <w:shd w:val="clear" w:color="auto" w:fill="FFFFFF"/>
        </w:rPr>
        <w:t xml:space="preserve"> 1985 </w:t>
      </w:r>
      <w:proofErr w:type="spellStart"/>
      <w:r w:rsidRPr="00BA710E">
        <w:rPr>
          <w:rFonts w:ascii="Times New Roman" w:hAnsi="Times New Roman" w:cs="Times New Roman"/>
          <w:sz w:val="24"/>
          <w:szCs w:val="24"/>
          <w:shd w:val="clear" w:color="auto" w:fill="FFFFFF"/>
        </w:rPr>
        <w:t>setiap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mengeluarkan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mengenai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perkiraan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luar</w:t>
      </w:r>
      <w:proofErr w:type="spellEnd"/>
      <w:r w:rsidRPr="00BA710E">
        <w:rPr>
          <w:rFonts w:ascii="Times New Roman" w:hAnsi="Times New Roman" w:cs="Times New Roman"/>
          <w:sz w:val="24"/>
          <w:szCs w:val="24"/>
          <w:shd w:val="clear" w:color="auto" w:fill="FFFFFF"/>
        </w:rPr>
        <w:t xml:space="preserve"> negeri yang </w:t>
      </w:r>
      <w:proofErr w:type="spellStart"/>
      <w:r w:rsidRPr="00BA710E">
        <w:rPr>
          <w:rFonts w:ascii="Times New Roman" w:hAnsi="Times New Roman" w:cs="Times New Roman"/>
          <w:sz w:val="24"/>
          <w:szCs w:val="24"/>
          <w:shd w:val="clear" w:color="auto" w:fill="FFFFFF"/>
        </w:rPr>
        <w:t>biasa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Natonal</w:t>
      </w:r>
      <w:proofErr w:type="spellEnd"/>
      <w:r w:rsidRPr="00BA710E">
        <w:rPr>
          <w:rFonts w:ascii="Times New Roman" w:hAnsi="Times New Roman" w:cs="Times New Roman"/>
          <w:sz w:val="24"/>
          <w:szCs w:val="24"/>
          <w:shd w:val="clear" w:color="auto" w:fill="FFFFFF"/>
        </w:rPr>
        <w:t xml:space="preserve"> Trade Estimate (NTE).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berisikan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tinjauna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komprehensif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signifikan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ekspor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barang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jasa</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langsung</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elektronik</w:t>
      </w:r>
      <w:proofErr w:type="spellEnd"/>
      <w:r w:rsidRPr="00BA710E">
        <w:rPr>
          <w:rFonts w:ascii="Times New Roman" w:hAnsi="Times New Roman" w:cs="Times New Roman"/>
          <w:sz w:val="24"/>
          <w:szCs w:val="24"/>
          <w:shd w:val="clear" w:color="auto" w:fill="FFFFFF"/>
        </w:rPr>
        <w:t xml:space="preserve"> AS di pasar </w:t>
      </w:r>
      <w:proofErr w:type="spellStart"/>
      <w:r w:rsidRPr="00BA710E">
        <w:rPr>
          <w:rFonts w:ascii="Times New Roman" w:hAnsi="Times New Roman" w:cs="Times New Roman"/>
          <w:sz w:val="24"/>
          <w:szCs w:val="24"/>
          <w:shd w:val="clear" w:color="auto" w:fill="FFFFFF"/>
        </w:rPr>
        <w:t>ekspor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utama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37"/>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juga </w:t>
      </w:r>
      <w:proofErr w:type="spellStart"/>
      <w:r w:rsidRPr="00BA710E">
        <w:rPr>
          <w:rFonts w:ascii="Times New Roman" w:hAnsi="Times New Roman" w:cs="Times New Roman"/>
          <w:sz w:val="24"/>
          <w:szCs w:val="24"/>
          <w:shd w:val="clear" w:color="auto" w:fill="FFFFFF"/>
        </w:rPr>
        <w:t>menyertakan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informasi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Langkah yang </w:t>
      </w:r>
      <w:proofErr w:type="spellStart"/>
      <w:r w:rsidRPr="00BA710E">
        <w:rPr>
          <w:rFonts w:ascii="Times New Roman" w:hAnsi="Times New Roman" w:cs="Times New Roman"/>
          <w:sz w:val="24"/>
          <w:szCs w:val="24"/>
          <w:shd w:val="clear" w:color="auto" w:fill="FFFFFF"/>
        </w:rPr>
        <w:t>bisa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diambil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menghilangkan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meminimalisir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w:t>
      </w:r>
      <w:bookmarkEnd w:id="93"/>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NTE </w:t>
      </w:r>
      <w:proofErr w:type="spellStart"/>
      <w:r w:rsidRPr="00BA710E">
        <w:rPr>
          <w:rFonts w:ascii="Times New Roman" w:hAnsi="Times New Roman" w:cs="Times New Roman"/>
          <w:sz w:val="24"/>
          <w:szCs w:val="24"/>
          <w:shd w:val="clear" w:color="auto" w:fill="FFFFFF"/>
        </w:rPr>
        <w:t>mencakup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signifikan</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berbagai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bidang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w:t>
      </w:r>
    </w:p>
    <w:p w14:paraId="75373F3F"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impor</w:t>
      </w:r>
      <w:proofErr w:type="spellEnd"/>
      <w:r w:rsidRPr="00BA710E">
        <w:rPr>
          <w:rFonts w:ascii="Times New Roman" w:hAnsi="Times New Roman" w:cs="Times New Roman"/>
          <w:sz w:val="24"/>
          <w:szCs w:val="24"/>
          <w:shd w:val="clear" w:color="auto" w:fill="FFFFFF"/>
        </w:rPr>
        <w:t>; </w:t>
      </w:r>
    </w:p>
    <w:p w14:paraId="638256A2"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teknis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w:t>
      </w:r>
    </w:p>
    <w:p w14:paraId="1A4283B5"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r w:rsidRPr="00BA710E">
        <w:rPr>
          <w:rFonts w:ascii="Times New Roman" w:hAnsi="Times New Roman" w:cs="Times New Roman"/>
          <w:sz w:val="24"/>
          <w:szCs w:val="24"/>
          <w:shd w:val="clear" w:color="auto" w:fill="FFFFFF"/>
        </w:rPr>
        <w:t xml:space="preserve">Tindakan </w:t>
      </w:r>
      <w:proofErr w:type="spellStart"/>
      <w:r w:rsidRPr="00BA710E">
        <w:rPr>
          <w:rFonts w:ascii="Times New Roman" w:hAnsi="Times New Roman" w:cs="Times New Roman"/>
          <w:sz w:val="24"/>
          <w:szCs w:val="24"/>
          <w:shd w:val="clear" w:color="auto" w:fill="FFFFFF"/>
        </w:rPr>
        <w:t>sanitasi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fitosanitari</w:t>
      </w:r>
      <w:proofErr w:type="spellEnd"/>
      <w:r w:rsidRPr="00BA710E">
        <w:rPr>
          <w:rFonts w:ascii="Times New Roman" w:hAnsi="Times New Roman" w:cs="Times New Roman"/>
          <w:sz w:val="24"/>
          <w:szCs w:val="24"/>
          <w:shd w:val="clear" w:color="auto" w:fill="FFFFFF"/>
        </w:rPr>
        <w:t>; </w:t>
      </w:r>
    </w:p>
    <w:p w14:paraId="04C37E17"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Pengadaan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w:t>
      </w:r>
    </w:p>
    <w:p w14:paraId="5AC8E8D5"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w:t>
      </w:r>
    </w:p>
    <w:p w14:paraId="68992139"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pelayanan</w:t>
      </w:r>
      <w:proofErr w:type="spellEnd"/>
      <w:r w:rsidRPr="00BA710E">
        <w:rPr>
          <w:rFonts w:ascii="Times New Roman" w:hAnsi="Times New Roman" w:cs="Times New Roman"/>
          <w:sz w:val="24"/>
          <w:szCs w:val="24"/>
          <w:shd w:val="clear" w:color="auto" w:fill="FFFFFF"/>
        </w:rPr>
        <w:t>; </w:t>
      </w:r>
    </w:p>
    <w:p w14:paraId="559C6C7C"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digital dan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elektronik</w:t>
      </w:r>
      <w:proofErr w:type="spellEnd"/>
      <w:r w:rsidRPr="00BA710E">
        <w:rPr>
          <w:rFonts w:ascii="Times New Roman" w:hAnsi="Times New Roman" w:cs="Times New Roman"/>
          <w:sz w:val="24"/>
          <w:szCs w:val="24"/>
          <w:shd w:val="clear" w:color="auto" w:fill="FFFFFF"/>
        </w:rPr>
        <w:t>; </w:t>
      </w:r>
    </w:p>
    <w:p w14:paraId="6CFAB6A6"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w:t>
      </w:r>
    </w:p>
    <w:p w14:paraId="693DE3D5"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Subsidi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khususnya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subsidi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ekspor</w:t>
      </w:r>
      <w:proofErr w:type="spellEnd"/>
      <w:r w:rsidRPr="00BA710E">
        <w:rPr>
          <w:rFonts w:ascii="Times New Roman" w:hAnsi="Times New Roman" w:cs="Times New Roman"/>
          <w:sz w:val="24"/>
          <w:szCs w:val="24"/>
          <w:shd w:val="clear" w:color="auto" w:fill="FFFFFF"/>
        </w:rPr>
        <w:t>;</w:t>
      </w:r>
    </w:p>
    <w:p w14:paraId="065A4104"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Persaingan</w:t>
      </w:r>
      <w:proofErr w:type="spellEnd"/>
      <w:r w:rsidRPr="00BA710E">
        <w:rPr>
          <w:rFonts w:ascii="Times New Roman" w:hAnsi="Times New Roman" w:cs="Times New Roman"/>
          <w:sz w:val="24"/>
          <w:szCs w:val="24"/>
          <w:shd w:val="clear" w:color="auto" w:fill="FFFFFF"/>
        </w:rPr>
        <w:t>; </w:t>
      </w:r>
    </w:p>
    <w:p w14:paraId="4F7CF9BD"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r w:rsidRPr="00BA710E">
        <w:rPr>
          <w:rFonts w:ascii="Times New Roman" w:hAnsi="Times New Roman" w:cs="Times New Roman"/>
          <w:sz w:val="24"/>
          <w:szCs w:val="24"/>
          <w:shd w:val="clear" w:color="auto" w:fill="FFFFFF"/>
        </w:rPr>
        <w:t xml:space="preserve">Badan </w:t>
      </w:r>
      <w:proofErr w:type="spellStart"/>
      <w:r w:rsidRPr="00BA710E">
        <w:rPr>
          <w:rFonts w:ascii="Times New Roman" w:hAnsi="Times New Roman" w:cs="Times New Roman"/>
          <w:sz w:val="24"/>
          <w:szCs w:val="24"/>
          <w:shd w:val="clear" w:color="auto" w:fill="FFFFFF"/>
        </w:rPr>
        <w:t>usaha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milik</w:t>
      </w:r>
      <w:proofErr w:type="spellEnd"/>
      <w:r w:rsidRPr="00BA710E">
        <w:rPr>
          <w:rFonts w:ascii="Times New Roman" w:hAnsi="Times New Roman" w:cs="Times New Roman"/>
          <w:sz w:val="24"/>
          <w:szCs w:val="24"/>
          <w:shd w:val="clear" w:color="auto" w:fill="FFFFFF"/>
        </w:rPr>
        <w:t xml:space="preserve"> negara;</w:t>
      </w:r>
    </w:p>
    <w:p w14:paraId="0885A5D9"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r w:rsidRPr="00BA710E">
        <w:rPr>
          <w:rFonts w:ascii="Times New Roman" w:hAnsi="Times New Roman" w:cs="Times New Roman"/>
          <w:sz w:val="24"/>
          <w:szCs w:val="24"/>
          <w:shd w:val="clear" w:color="auto" w:fill="FFFFFF"/>
        </w:rPr>
        <w:t xml:space="preserve">Tenaga </w:t>
      </w:r>
      <w:proofErr w:type="spellStart"/>
      <w:r w:rsidRPr="00BA710E">
        <w:rPr>
          <w:rFonts w:ascii="Times New Roman" w:hAnsi="Times New Roman" w:cs="Times New Roman"/>
          <w:sz w:val="24"/>
          <w:szCs w:val="24"/>
          <w:shd w:val="clear" w:color="auto" w:fill="FFFFFF"/>
        </w:rPr>
        <w:t>kerja</w:t>
      </w:r>
      <w:proofErr w:type="spellEnd"/>
      <w:r w:rsidRPr="00BA710E">
        <w:rPr>
          <w:rFonts w:ascii="Times New Roman" w:hAnsi="Times New Roman" w:cs="Times New Roman"/>
          <w:sz w:val="24"/>
          <w:szCs w:val="24"/>
          <w:shd w:val="clear" w:color="auto" w:fill="FFFFFF"/>
        </w:rPr>
        <w:t>; </w:t>
      </w:r>
    </w:p>
    <w:p w14:paraId="0A3835AD" w14:textId="77777777" w:rsidR="000C216A" w:rsidRPr="00BA710E" w:rsidRDefault="000C216A" w:rsidP="00BA710E">
      <w:pPr>
        <w:pStyle w:val="ListParagraph"/>
        <w:numPr>
          <w:ilvl w:val="0"/>
          <w:numId w:val="28"/>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Lingkungan</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38"/>
      </w:r>
      <w:r w:rsidRPr="00BA710E">
        <w:rPr>
          <w:rFonts w:ascii="Times New Roman" w:hAnsi="Times New Roman" w:cs="Times New Roman"/>
          <w:sz w:val="24"/>
          <w:szCs w:val="24"/>
          <w:shd w:val="clear" w:color="auto" w:fill="FFFFFF"/>
        </w:rPr>
        <w:t> </w:t>
      </w:r>
    </w:p>
    <w:p w14:paraId="296FD809"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p>
    <w:p w14:paraId="42BF8EDC"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shd w:val="clear" w:color="auto" w:fill="FFFFFF"/>
        </w:rPr>
      </w:pPr>
      <w:bookmarkStart w:id="94" w:name="_Hlk138666827"/>
      <w:r w:rsidRPr="00BA710E">
        <w:rPr>
          <w:rFonts w:ascii="Times New Roman" w:hAnsi="Times New Roman" w:cs="Times New Roman"/>
          <w:sz w:val="24"/>
          <w:szCs w:val="24"/>
        </w:rPr>
        <w:lastRenderedPageBreak/>
        <w:t xml:space="preserve">Selain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laporan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shd w:val="clear" w:color="auto" w:fill="FFFFFF"/>
        </w:rPr>
        <w:t>Natonal</w:t>
      </w:r>
      <w:proofErr w:type="spellEnd"/>
      <w:r w:rsidRPr="00BA710E">
        <w:rPr>
          <w:rFonts w:ascii="Times New Roman" w:hAnsi="Times New Roman" w:cs="Times New Roman"/>
          <w:sz w:val="24"/>
          <w:szCs w:val="24"/>
          <w:shd w:val="clear" w:color="auto" w:fill="FFFFFF"/>
        </w:rPr>
        <w:t xml:space="preserve"> Trade Estimate, USTR juga </w:t>
      </w:r>
      <w:proofErr w:type="spellStart"/>
      <w:r w:rsidRPr="00BA710E">
        <w:rPr>
          <w:rFonts w:ascii="Times New Roman" w:hAnsi="Times New Roman" w:cs="Times New Roman"/>
          <w:sz w:val="24"/>
          <w:szCs w:val="24"/>
          <w:shd w:val="clear" w:color="auto" w:fill="FFFFFF"/>
        </w:rPr>
        <w:t>mengeluarkan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Special Report 301</w:t>
      </w:r>
      <w:r w:rsidRPr="00BA710E">
        <w:rPr>
          <w:rFonts w:ascii="Times New Roman" w:hAnsi="Times New Roman" w:cs="Times New Roman"/>
          <w:sz w:val="24"/>
          <w:szCs w:val="24"/>
          <w:shd w:val="clear" w:color="auto" w:fill="FFFFFF"/>
        </w:rPr>
        <w:t xml:space="preserve"> yang juga </w:t>
      </w:r>
      <w:proofErr w:type="spellStart"/>
      <w:r w:rsidRPr="00BA710E">
        <w:rPr>
          <w:rFonts w:ascii="Times New Roman" w:hAnsi="Times New Roman" w:cs="Times New Roman"/>
          <w:sz w:val="24"/>
          <w:szCs w:val="24"/>
          <w:shd w:val="clear" w:color="auto" w:fill="FFFFFF"/>
        </w:rPr>
        <w:t>dikeluarkan</w:t>
      </w:r>
      <w:proofErr w:type="spellEnd"/>
      <w:r w:rsidRPr="00BA710E">
        <w:rPr>
          <w:rFonts w:ascii="Times New Roman" w:hAnsi="Times New Roman" w:cs="Times New Roman"/>
          <w:sz w:val="24"/>
          <w:szCs w:val="24"/>
          <w:shd w:val="clear" w:color="auto" w:fill="FFFFFF"/>
        </w:rPr>
        <w:t xml:space="preserve"> seitan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bulan</w:t>
      </w:r>
      <w:proofErr w:type="spellEnd"/>
      <w:r w:rsidRPr="00BA710E">
        <w:rPr>
          <w:rFonts w:ascii="Times New Roman" w:hAnsi="Times New Roman" w:cs="Times New Roman"/>
          <w:sz w:val="24"/>
          <w:szCs w:val="24"/>
          <w:shd w:val="clear" w:color="auto" w:fill="FFFFFF"/>
        </w:rPr>
        <w:t xml:space="preserve"> April. </w:t>
      </w:r>
      <w:r w:rsidRPr="00BA710E">
        <w:rPr>
          <w:rFonts w:ascii="Times New Roman" w:hAnsi="Times New Roman" w:cs="Times New Roman"/>
          <w:i/>
          <w:iCs/>
          <w:sz w:val="24"/>
          <w:szCs w:val="24"/>
          <w:shd w:val="clear" w:color="auto" w:fill="FFFFFF"/>
        </w:rPr>
        <w:t xml:space="preserve">Special Report 301 </w:t>
      </w:r>
      <w:proofErr w:type="spellStart"/>
      <w:r w:rsidRPr="00BA710E">
        <w:rPr>
          <w:rFonts w:ascii="Times New Roman" w:hAnsi="Times New Roman" w:cs="Times New Roman"/>
          <w:sz w:val="24"/>
          <w:szCs w:val="24"/>
          <w:shd w:val="clear" w:color="auto" w:fill="FFFFFF"/>
        </w:rPr>
        <w:t>mencerminkan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w:t>
      </w:r>
      <w:r w:rsidRPr="00BA710E">
        <w:rPr>
          <w:rFonts w:ascii="Times New Roman" w:hAnsi="Times New Roman" w:cs="Times New Roman"/>
          <w:sz w:val="24"/>
          <w:szCs w:val="24"/>
        </w:rPr>
        <w:t>asil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tinjauan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dikeluarkan</w:t>
      </w:r>
      <w:proofErr w:type="spellEnd"/>
      <w:r w:rsidRPr="00BA710E">
        <w:rPr>
          <w:rFonts w:ascii="Times New Roman" w:hAnsi="Times New Roman" w:cs="Times New Roman"/>
          <w:sz w:val="24"/>
          <w:szCs w:val="24"/>
        </w:rPr>
        <w:t xml:space="preserve"> oleh Lembaga </w:t>
      </w:r>
      <w:proofErr w:type="spellStart"/>
      <w:r w:rsidRPr="00BA710E">
        <w:rPr>
          <w:rFonts w:ascii="Times New Roman" w:hAnsi="Times New Roman" w:cs="Times New Roman"/>
          <w:sz w:val="24"/>
          <w:szCs w:val="24"/>
        </w:rPr>
        <w:t>Legislatif</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penegakan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global.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mencerminkan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tekad</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Administrasi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memelihara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lingkungan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memungkinkan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inovasi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penegakan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efektif</w:t>
      </w:r>
      <w:proofErr w:type="spellEnd"/>
      <w:r w:rsidRPr="00BA710E">
        <w:rPr>
          <w:rFonts w:ascii="Times New Roman" w:hAnsi="Times New Roman" w:cs="Times New Roman"/>
          <w:sz w:val="24"/>
          <w:szCs w:val="24"/>
          <w:shd w:val="clear" w:color="auto" w:fill="FFFFFF"/>
        </w:rPr>
        <w:t xml:space="preserve">, di pasar di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dunia, yang </w:t>
      </w:r>
      <w:proofErr w:type="spellStart"/>
      <w:r w:rsidRPr="00BA710E">
        <w:rPr>
          <w:rFonts w:ascii="Times New Roman" w:hAnsi="Times New Roman" w:cs="Times New Roman"/>
          <w:sz w:val="24"/>
          <w:szCs w:val="24"/>
          <w:shd w:val="clear" w:color="auto" w:fill="FFFFFF"/>
        </w:rPr>
        <w:t>tidak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menguntungkan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eksportir</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tetapi</w:t>
      </w:r>
      <w:proofErr w:type="spellEnd"/>
      <w:r w:rsidRPr="00BA710E">
        <w:rPr>
          <w:rFonts w:ascii="Times New Roman" w:hAnsi="Times New Roman" w:cs="Times New Roman"/>
          <w:sz w:val="24"/>
          <w:szCs w:val="24"/>
          <w:shd w:val="clear" w:color="auto" w:fill="FFFFFF"/>
        </w:rPr>
        <w:t xml:space="preserve"> juga </w:t>
      </w:r>
      <w:proofErr w:type="spellStart"/>
      <w:r w:rsidRPr="00BA710E">
        <w:rPr>
          <w:rFonts w:ascii="Times New Roman" w:hAnsi="Times New Roman" w:cs="Times New Roman"/>
          <w:sz w:val="24"/>
          <w:szCs w:val="24"/>
          <w:shd w:val="clear" w:color="auto" w:fill="FFFFFF"/>
        </w:rPr>
        <w:t>industri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intensif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domestik</w:t>
      </w:r>
      <w:proofErr w:type="spellEnd"/>
      <w:r w:rsidRPr="00BA710E">
        <w:rPr>
          <w:rFonts w:ascii="Times New Roman" w:hAnsi="Times New Roman" w:cs="Times New Roman"/>
          <w:sz w:val="24"/>
          <w:szCs w:val="24"/>
          <w:shd w:val="clear" w:color="auto" w:fill="FFFFFF"/>
        </w:rPr>
        <w:t xml:space="preserve"> di pasar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mengidentifikasi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kekhawatiran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membatasi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inovasi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w:t>
      </w:r>
    </w:p>
    <w:p w14:paraId="49D87399"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Penurunan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efektivitas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penegakan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akses</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keseluruhan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orang-orang yang </w:t>
      </w:r>
      <w:proofErr w:type="spellStart"/>
      <w:r w:rsidRPr="00BA710E">
        <w:rPr>
          <w:rFonts w:ascii="Times New Roman" w:hAnsi="Times New Roman" w:cs="Times New Roman"/>
          <w:sz w:val="24"/>
          <w:szCs w:val="24"/>
          <w:shd w:val="clear" w:color="auto" w:fill="FFFFFF"/>
        </w:rPr>
        <w:t>mengandalkan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sejumlah</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w:t>
      </w:r>
    </w:p>
    <w:p w14:paraId="0FD7A115"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Melaporkan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ketidakcukupan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rahasia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di negara-negara di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dunia,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meningkatnya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insiden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penyalahgunaan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rahasia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w:t>
      </w:r>
    </w:p>
    <w:p w14:paraId="5E4B56B4"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Mengganggu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inovasi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asli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mungkin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tidak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merugikan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AS di pasar </w:t>
      </w:r>
      <w:proofErr w:type="spellStart"/>
      <w:r w:rsidRPr="00BA710E">
        <w:rPr>
          <w:rFonts w:ascii="Times New Roman" w:hAnsi="Times New Roman" w:cs="Times New Roman"/>
          <w:sz w:val="24"/>
          <w:szCs w:val="24"/>
          <w:shd w:val="clear" w:color="auto" w:fill="FFFFFF"/>
        </w:rPr>
        <w:t>luar</w:t>
      </w:r>
      <w:proofErr w:type="spellEnd"/>
      <w:r w:rsidRPr="00BA710E">
        <w:rPr>
          <w:rFonts w:ascii="Times New Roman" w:hAnsi="Times New Roman" w:cs="Times New Roman"/>
          <w:sz w:val="24"/>
          <w:szCs w:val="24"/>
          <w:shd w:val="clear" w:color="auto" w:fill="FFFFFF"/>
        </w:rPr>
        <w:t xml:space="preserve"> negeri;</w:t>
      </w:r>
    </w:p>
    <w:p w14:paraId="0B4A1A73"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Tantangan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berkelanjutan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pembajakan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penjualan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produk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bermerek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palsu</w:t>
      </w:r>
      <w:proofErr w:type="spellEnd"/>
      <w:r w:rsidRPr="00BA710E">
        <w:rPr>
          <w:rFonts w:ascii="Times New Roman" w:hAnsi="Times New Roman" w:cs="Times New Roman"/>
          <w:sz w:val="24"/>
          <w:szCs w:val="24"/>
          <w:shd w:val="clear" w:color="auto" w:fill="FFFFFF"/>
        </w:rPr>
        <w:t xml:space="preserve"> di Internet;</w:t>
      </w:r>
    </w:p>
    <w:p w14:paraId="34E56633"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lastRenderedPageBreak/>
        <w:t>Hambatan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akses</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tambahan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tindakan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tidak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transparan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diskriminatif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restriktif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tampaknya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menghalangi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akses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layanan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kesehatan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konten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dilindungi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dan </w:t>
      </w:r>
    </w:p>
    <w:p w14:paraId="5F8E83BF" w14:textId="77777777" w:rsidR="000C216A" w:rsidRPr="00BA710E" w:rsidRDefault="000C216A" w:rsidP="00BA710E">
      <w:pPr>
        <w:pStyle w:val="ListParagraph"/>
        <w:numPr>
          <w:ilvl w:val="0"/>
          <w:numId w:val="29"/>
        </w:numPr>
        <w:spacing w:line="480" w:lineRule="auto"/>
        <w:ind w:left="1276"/>
        <w:jc w:val="both"/>
        <w:rPr>
          <w:rFonts w:ascii="Times New Roman" w:hAnsi="Times New Roman" w:cs="Times New Roman"/>
          <w:sz w:val="24"/>
          <w:szCs w:val="24"/>
        </w:rPr>
      </w:pP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penegakan</w:t>
      </w:r>
      <w:proofErr w:type="spellEnd"/>
      <w:r w:rsidRPr="00BA710E">
        <w:rPr>
          <w:rFonts w:ascii="Times New Roman" w:hAnsi="Times New Roman" w:cs="Times New Roman"/>
          <w:sz w:val="24"/>
          <w:szCs w:val="24"/>
          <w:shd w:val="clear" w:color="auto" w:fill="FFFFFF"/>
        </w:rPr>
        <w:t xml:space="preserve"> IP </w:t>
      </w:r>
      <w:proofErr w:type="spellStart"/>
      <w:r w:rsidRPr="00BA710E">
        <w:rPr>
          <w:rFonts w:ascii="Times New Roman" w:hAnsi="Times New Roman" w:cs="Times New Roman"/>
          <w:sz w:val="24"/>
          <w:szCs w:val="24"/>
          <w:shd w:val="clear" w:color="auto" w:fill="FFFFFF"/>
        </w:rPr>
        <w:t>sistemik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sedang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berlangsung</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perbatasan</w:t>
      </w:r>
      <w:proofErr w:type="spellEnd"/>
      <w:r w:rsidRPr="00BA710E">
        <w:rPr>
          <w:rFonts w:ascii="Times New Roman" w:hAnsi="Times New Roman" w:cs="Times New Roman"/>
          <w:sz w:val="24"/>
          <w:szCs w:val="24"/>
          <w:shd w:val="clear" w:color="auto" w:fill="FFFFFF"/>
        </w:rPr>
        <w:t xml:space="preserve"> dan di </w:t>
      </w:r>
      <w:proofErr w:type="spellStart"/>
      <w:r w:rsidRPr="00BA710E">
        <w:rPr>
          <w:rFonts w:ascii="Times New Roman" w:hAnsi="Times New Roman" w:cs="Times New Roman"/>
          <w:sz w:val="24"/>
          <w:szCs w:val="24"/>
          <w:shd w:val="clear" w:color="auto" w:fill="FFFFFF"/>
        </w:rPr>
        <w:t>banyak</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dunia.</w:t>
      </w:r>
      <w:r w:rsidRPr="00BA710E">
        <w:rPr>
          <w:rStyle w:val="FootnoteReference"/>
          <w:rFonts w:ascii="Times New Roman" w:hAnsi="Times New Roman" w:cs="Times New Roman"/>
          <w:sz w:val="24"/>
          <w:szCs w:val="24"/>
          <w:shd w:val="clear" w:color="auto" w:fill="FFFFFF"/>
        </w:rPr>
        <w:footnoteReference w:id="39"/>
      </w:r>
    </w:p>
    <w:p w14:paraId="796132B1" w14:textId="0A2CDB21"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bookmarkStart w:id="95" w:name="_Hlk138666950"/>
      <w:bookmarkEnd w:id="94"/>
      <w:r w:rsidRPr="00BA710E">
        <w:rPr>
          <w:rFonts w:ascii="Times New Roman" w:hAnsi="Times New Roman" w:cs="Times New Roman"/>
          <w:sz w:val="24"/>
          <w:szCs w:val="24"/>
          <w:shd w:val="clear" w:color="auto" w:fill="FFFFFF"/>
        </w:rPr>
        <w:t xml:space="preserve">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menggunakan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dihasilkan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memfokuskan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keterlibatan</w:t>
      </w:r>
      <w:r w:rsidR="006E6E98">
        <w:rPr>
          <w:rFonts w:ascii="Times New Roman" w:hAnsi="Times New Roman" w:cs="Times New Roman"/>
          <w:sz w:val="24"/>
          <w:szCs w:val="24"/>
          <w:shd w:val="clear" w:color="auto" w:fill="FFFFFF"/>
        </w:rPr>
        <w:t>nya</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mengharapkan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kerja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sama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konstruktif</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disebutkan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meningkatkan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lingkungan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penulis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pemilik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merek</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pencipta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dunia.</w:t>
      </w:r>
    </w:p>
    <w:p w14:paraId="20E29741" w14:textId="77777777" w:rsidR="000C216A" w:rsidRPr="00BA710E" w:rsidRDefault="000C216A" w:rsidP="00BA710E">
      <w:pPr>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Dengan status Priority Watch List,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melarang</w:t>
      </w:r>
      <w:proofErr w:type="spellEnd"/>
      <w:r w:rsidRPr="00BA710E">
        <w:rPr>
          <w:rFonts w:ascii="Times New Roman" w:hAnsi="Times New Roman" w:cs="Times New Roman"/>
          <w:sz w:val="24"/>
          <w:szCs w:val="24"/>
        </w:rPr>
        <w:t xml:space="preserve"> dan juga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menganjurkan</w:t>
      </w:r>
      <w:proofErr w:type="spellEnd"/>
      <w:r w:rsidRPr="00BA710E">
        <w:rPr>
          <w:rFonts w:ascii="Times New Roman" w:hAnsi="Times New Roman" w:cs="Times New Roman"/>
          <w:sz w:val="24"/>
          <w:szCs w:val="24"/>
        </w:rPr>
        <w:t xml:space="preserve"> investor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berinvestasi</w:t>
      </w:r>
      <w:proofErr w:type="spellEnd"/>
      <w:r w:rsidRPr="00BA710E">
        <w:rPr>
          <w:rFonts w:ascii="Times New Roman" w:hAnsi="Times New Roman" w:cs="Times New Roman"/>
          <w:sz w:val="24"/>
          <w:szCs w:val="24"/>
        </w:rPr>
        <w:t xml:space="preserve"> di negara-negara yang </w:t>
      </w:r>
      <w:proofErr w:type="spellStart"/>
      <w:r w:rsidRPr="00BA710E">
        <w:rPr>
          <w:rFonts w:ascii="Times New Roman" w:hAnsi="Times New Roman" w:cs="Times New Roman"/>
          <w:sz w:val="24"/>
          <w:szCs w:val="24"/>
        </w:rPr>
        <w:t>dikenai</w:t>
      </w:r>
      <w:proofErr w:type="spellEnd"/>
      <w:r w:rsidRPr="00BA710E">
        <w:rPr>
          <w:rFonts w:ascii="Times New Roman" w:hAnsi="Times New Roman" w:cs="Times New Roman"/>
          <w:sz w:val="24"/>
          <w:szCs w:val="24"/>
        </w:rPr>
        <w:t xml:space="preserve"> status </w:t>
      </w:r>
      <w:proofErr w:type="spellStart"/>
      <w:r w:rsidRPr="00BA710E">
        <w:rPr>
          <w:rFonts w:ascii="Times New Roman" w:hAnsi="Times New Roman" w:cs="Times New Roman"/>
          <w:sz w:val="24"/>
          <w:szCs w:val="24"/>
        </w:rPr>
        <w:t>demikian</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jaminan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Investasi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Penilaian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mencerminkan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komitmen</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seluruh</w:t>
      </w:r>
      <w:proofErr w:type="spellEnd"/>
      <w:r w:rsidRPr="00BA710E">
        <w:rPr>
          <w:rFonts w:ascii="Times New Roman" w:hAnsi="Times New Roman" w:cs="Times New Roman"/>
          <w:sz w:val="24"/>
          <w:szCs w:val="24"/>
        </w:rPr>
        <w:t xml:space="preserve"> dunia.</w:t>
      </w:r>
      <w:r w:rsidRPr="00BA710E">
        <w:rPr>
          <w:rStyle w:val="FootnoteReference"/>
          <w:rFonts w:ascii="Times New Roman" w:hAnsi="Times New Roman" w:cs="Times New Roman"/>
          <w:sz w:val="24"/>
          <w:szCs w:val="24"/>
        </w:rPr>
        <w:footnoteReference w:id="40"/>
      </w:r>
    </w:p>
    <w:bookmarkEnd w:id="95"/>
    <w:p w14:paraId="2FD16245"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r w:rsidRPr="00BA710E">
        <w:rPr>
          <w:rFonts w:ascii="Times New Roman" w:hAnsi="Times New Roman" w:cs="Times New Roman"/>
          <w:i/>
          <w:iCs/>
          <w:sz w:val="24"/>
          <w:szCs w:val="24"/>
          <w:shd w:val="clear" w:color="auto" w:fill="FFFFFF"/>
        </w:rPr>
        <w:lastRenderedPageBreak/>
        <w:t>Out-of-Cycle Review</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alat</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digunakan</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kemajuan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 xml:space="preserve">Intellectual Property </w:t>
      </w:r>
      <w:r w:rsidRPr="00BA710E">
        <w:rPr>
          <w:rFonts w:ascii="Times New Roman" w:hAnsi="Times New Roman" w:cs="Times New Roman"/>
          <w:sz w:val="24"/>
          <w:szCs w:val="24"/>
          <w:shd w:val="clear" w:color="auto" w:fill="FFFFFF"/>
        </w:rPr>
        <w:t xml:space="preserve">(IP) yang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perhatian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Di Luar </w:t>
      </w:r>
      <w:proofErr w:type="spellStart"/>
      <w:r w:rsidRPr="00BA710E">
        <w:rPr>
          <w:rFonts w:ascii="Times New Roman" w:hAnsi="Times New Roman" w:cs="Times New Roman"/>
          <w:sz w:val="24"/>
          <w:szCs w:val="24"/>
          <w:shd w:val="clear" w:color="auto" w:fill="FFFFFF"/>
        </w:rPr>
        <w:t>Siklus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kesempatan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mengatasi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memperbaiki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melalui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peningkatan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keterlibatan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kerja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sama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pemangku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Out-of-Cycle</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berfokus</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tantangan</w:t>
      </w:r>
      <w:proofErr w:type="spellEnd"/>
      <w:r w:rsidRPr="00BA710E">
        <w:rPr>
          <w:rFonts w:ascii="Times New Roman" w:hAnsi="Times New Roman" w:cs="Times New Roman"/>
          <w:sz w:val="24"/>
          <w:szCs w:val="24"/>
          <w:shd w:val="clear" w:color="auto" w:fill="FFFFFF"/>
        </w:rPr>
        <w:t xml:space="preserve"> IP yang </w:t>
      </w:r>
      <w:proofErr w:type="spellStart"/>
      <w:r w:rsidRPr="00BA710E">
        <w:rPr>
          <w:rFonts w:ascii="Times New Roman" w:hAnsi="Times New Roman" w:cs="Times New Roman"/>
          <w:sz w:val="24"/>
          <w:szCs w:val="24"/>
          <w:shd w:val="clear" w:color="auto" w:fill="FFFFFF"/>
        </w:rPr>
        <w:t>teridentifikasi</w:t>
      </w:r>
      <w:proofErr w:type="spellEnd"/>
      <w:r w:rsidRPr="00BA710E">
        <w:rPr>
          <w:rFonts w:ascii="Times New Roman" w:hAnsi="Times New Roman" w:cs="Times New Roman"/>
          <w:sz w:val="24"/>
          <w:szCs w:val="24"/>
          <w:shd w:val="clear" w:color="auto" w:fill="FFFFFF"/>
        </w:rPr>
        <w:t xml:space="preserve"> di pasar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tertentu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Penyelesaian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berhasil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IP </w:t>
      </w:r>
      <w:proofErr w:type="spellStart"/>
      <w:r w:rsidRPr="00BA710E">
        <w:rPr>
          <w:rFonts w:ascii="Times New Roman" w:hAnsi="Times New Roman" w:cs="Times New Roman"/>
          <w:sz w:val="24"/>
          <w:szCs w:val="24"/>
          <w:shd w:val="clear" w:color="auto" w:fill="FFFFFF"/>
        </w:rPr>
        <w:t>tertentu</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perhatian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menyebabkan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perubahan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positif</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status </w:t>
      </w:r>
      <w:r w:rsidRPr="00BA710E">
        <w:rPr>
          <w:rFonts w:ascii="Times New Roman" w:hAnsi="Times New Roman" w:cs="Times New Roman"/>
          <w:i/>
          <w:iCs/>
          <w:sz w:val="24"/>
          <w:szCs w:val="24"/>
          <w:shd w:val="clear" w:color="auto" w:fill="FFFFFF"/>
        </w:rPr>
        <w:t>Special</w:t>
      </w:r>
      <w:r w:rsidRPr="00BA710E">
        <w:rPr>
          <w:rFonts w:ascii="Times New Roman" w:hAnsi="Times New Roman" w:cs="Times New Roman"/>
          <w:sz w:val="24"/>
          <w:szCs w:val="24"/>
          <w:shd w:val="clear" w:color="auto" w:fill="FFFFFF"/>
        </w:rPr>
        <w:t xml:space="preserve"> 301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luar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periode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biasa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Sebaliknya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kegagalan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IP yang </w:t>
      </w:r>
      <w:proofErr w:type="spellStart"/>
      <w:r w:rsidRPr="00BA710E">
        <w:rPr>
          <w:rFonts w:ascii="Times New Roman" w:hAnsi="Times New Roman" w:cs="Times New Roman"/>
          <w:sz w:val="24"/>
          <w:szCs w:val="24"/>
          <w:shd w:val="clear" w:color="auto" w:fill="FFFFFF"/>
        </w:rPr>
        <w:t>teridentifikasi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kemunduran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lebih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lanjut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IP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periode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Peninjauan</w:t>
      </w:r>
      <w:proofErr w:type="spellEnd"/>
      <w:r w:rsidRPr="00BA710E">
        <w:rPr>
          <w:rFonts w:ascii="Times New Roman" w:hAnsi="Times New Roman" w:cs="Times New Roman"/>
          <w:sz w:val="24"/>
          <w:szCs w:val="24"/>
          <w:shd w:val="clear" w:color="auto" w:fill="FFFFFF"/>
        </w:rPr>
        <w:t xml:space="preserve"> Di Luar </w:t>
      </w:r>
      <w:proofErr w:type="spellStart"/>
      <w:r w:rsidRPr="00BA710E">
        <w:rPr>
          <w:rFonts w:ascii="Times New Roman" w:hAnsi="Times New Roman" w:cs="Times New Roman"/>
          <w:sz w:val="24"/>
          <w:szCs w:val="24"/>
          <w:shd w:val="clear" w:color="auto" w:fill="FFFFFF"/>
        </w:rPr>
        <w:t>Siklus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ditentukan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menyebabkan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perubahan</w:t>
      </w:r>
      <w:proofErr w:type="spellEnd"/>
      <w:r w:rsidRPr="00BA710E">
        <w:rPr>
          <w:rFonts w:ascii="Times New Roman" w:hAnsi="Times New Roman" w:cs="Times New Roman"/>
          <w:sz w:val="24"/>
          <w:szCs w:val="24"/>
          <w:shd w:val="clear" w:color="auto" w:fill="FFFFFF"/>
        </w:rPr>
        <w:t xml:space="preserve"> status yang </w:t>
      </w:r>
      <w:proofErr w:type="spellStart"/>
      <w:r w:rsidRPr="00BA710E">
        <w:rPr>
          <w:rFonts w:ascii="Times New Roman" w:hAnsi="Times New Roman" w:cs="Times New Roman"/>
          <w:sz w:val="24"/>
          <w:szCs w:val="24"/>
          <w:shd w:val="clear" w:color="auto" w:fill="FFFFFF"/>
        </w:rPr>
        <w:t>merugikan</w:t>
      </w:r>
      <w:proofErr w:type="spellEnd"/>
      <w:r w:rsidRPr="00BA710E">
        <w:rPr>
          <w:rFonts w:ascii="Times New Roman" w:hAnsi="Times New Roman" w:cs="Times New Roman"/>
          <w:sz w:val="24"/>
          <w:szCs w:val="24"/>
          <w:shd w:val="clear" w:color="auto" w:fill="FFFFFF"/>
        </w:rPr>
        <w:t>.</w:t>
      </w:r>
    </w:p>
    <w:p w14:paraId="0EB3B9C0"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Out-of-Cycle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kesempatan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bagi</w:t>
      </w:r>
      <w:proofErr w:type="spellEnd"/>
      <w:r w:rsidRPr="00BA710E">
        <w:rPr>
          <w:rFonts w:ascii="Times New Roman" w:hAnsi="Times New Roman" w:cs="Times New Roman"/>
          <w:sz w:val="24"/>
          <w:szCs w:val="24"/>
          <w:shd w:val="clear" w:color="auto" w:fill="FFFFFF"/>
        </w:rPr>
        <w:t xml:space="preserve"> Bulgaria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menunjukkan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kemajuan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beberapa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mendatang</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mengatasi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kekurangan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penyelidikan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penuntutan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kasus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pembajakan</w:t>
      </w:r>
      <w:proofErr w:type="spellEnd"/>
      <w:r w:rsidRPr="00BA710E">
        <w:rPr>
          <w:rFonts w:ascii="Times New Roman" w:hAnsi="Times New Roman" w:cs="Times New Roman"/>
          <w:sz w:val="24"/>
          <w:szCs w:val="24"/>
          <w:shd w:val="clear" w:color="auto" w:fill="FFFFFF"/>
        </w:rPr>
        <w:t xml:space="preserve"> online dengan </w:t>
      </w:r>
      <w:proofErr w:type="spellStart"/>
      <w:r w:rsidRPr="00BA710E">
        <w:rPr>
          <w:rFonts w:ascii="Times New Roman" w:hAnsi="Times New Roman" w:cs="Times New Roman"/>
          <w:sz w:val="24"/>
          <w:szCs w:val="24"/>
          <w:shd w:val="clear" w:color="auto" w:fill="FFFFFF"/>
        </w:rPr>
        <w:t>mengizinkan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penyelidikan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kriminal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pemeriksaan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ahli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penuntutan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dilanjutkan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hanya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sebagian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penyitaan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melanggar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baik</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pengambilan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sampel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bukti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metode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Di Luar </w:t>
      </w:r>
      <w:proofErr w:type="spellStart"/>
      <w:r w:rsidRPr="00BA710E">
        <w:rPr>
          <w:rFonts w:ascii="Times New Roman" w:hAnsi="Times New Roman" w:cs="Times New Roman"/>
          <w:sz w:val="24"/>
          <w:szCs w:val="24"/>
          <w:shd w:val="clear" w:color="auto" w:fill="FFFFFF"/>
        </w:rPr>
        <w:t>Siklus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tambahan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sesuai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keadaan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menjamin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seperti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diminta</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w:t>
      </w:r>
    </w:p>
    <w:p w14:paraId="1FE9B592"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lastRenderedPageBreak/>
        <w:t xml:space="preserve">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2010, USTR </w:t>
      </w:r>
      <w:proofErr w:type="spellStart"/>
      <w:r w:rsidRPr="00BA710E">
        <w:rPr>
          <w:rFonts w:ascii="Times New Roman" w:hAnsi="Times New Roman" w:cs="Times New Roman"/>
          <w:sz w:val="24"/>
          <w:szCs w:val="24"/>
          <w:shd w:val="clear" w:color="auto" w:fill="FFFFFF"/>
        </w:rPr>
        <w:t>mulai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menerbitkan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Tinjauan</w:t>
      </w:r>
      <w:proofErr w:type="spellEnd"/>
      <w:r w:rsidRPr="00BA710E">
        <w:rPr>
          <w:rFonts w:ascii="Times New Roman" w:hAnsi="Times New Roman" w:cs="Times New Roman"/>
          <w:sz w:val="24"/>
          <w:szCs w:val="24"/>
          <w:shd w:val="clear" w:color="auto" w:fill="FFFFFF"/>
        </w:rPr>
        <w:t xml:space="preserve"> Pasar Notorious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Pemalsuan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Pembajakan</w:t>
      </w:r>
      <w:proofErr w:type="spellEnd"/>
      <w:r w:rsidRPr="00BA710E">
        <w:rPr>
          <w:rFonts w:ascii="Times New Roman" w:hAnsi="Times New Roman" w:cs="Times New Roman"/>
          <w:sz w:val="24"/>
          <w:szCs w:val="24"/>
          <w:shd w:val="clear" w:color="auto" w:fill="FFFFFF"/>
        </w:rPr>
        <w:t xml:space="preserve"> (Daftar Pasar Notorious) </w:t>
      </w:r>
      <w:proofErr w:type="spellStart"/>
      <w:r w:rsidRPr="00BA710E">
        <w:rPr>
          <w:rFonts w:ascii="Times New Roman" w:hAnsi="Times New Roman" w:cs="Times New Roman"/>
          <w:sz w:val="24"/>
          <w:szCs w:val="24"/>
          <w:shd w:val="clear" w:color="auto" w:fill="FFFFFF"/>
        </w:rPr>
        <w:t>setiap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terpisah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Khusus</w:t>
      </w:r>
      <w:proofErr w:type="spellEnd"/>
      <w:r w:rsidRPr="00BA710E">
        <w:rPr>
          <w:rFonts w:ascii="Times New Roman" w:hAnsi="Times New Roman" w:cs="Times New Roman"/>
          <w:sz w:val="24"/>
          <w:szCs w:val="24"/>
          <w:shd w:val="clear" w:color="auto" w:fill="FFFFFF"/>
        </w:rPr>
        <w:t xml:space="preserve"> 301 </w:t>
      </w:r>
      <w:proofErr w:type="spellStart"/>
      <w:r w:rsidRPr="00BA710E">
        <w:rPr>
          <w:rFonts w:ascii="Times New Roman" w:hAnsi="Times New Roman" w:cs="Times New Roman"/>
          <w:sz w:val="24"/>
          <w:szCs w:val="24"/>
          <w:shd w:val="clear" w:color="auto" w:fill="FFFFFF"/>
        </w:rPr>
        <w:t>tahunan</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Notorious Markets List</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mengidentifikasi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contoh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ilustratif</w:t>
      </w:r>
      <w:proofErr w:type="spellEnd"/>
      <w:r w:rsidRPr="00BA710E">
        <w:rPr>
          <w:rFonts w:ascii="Times New Roman" w:hAnsi="Times New Roman" w:cs="Times New Roman"/>
          <w:sz w:val="24"/>
          <w:szCs w:val="24"/>
          <w:shd w:val="clear" w:color="auto" w:fill="FFFFFF"/>
        </w:rPr>
        <w:t xml:space="preserve"> pasar online dan </w:t>
      </w:r>
      <w:proofErr w:type="spellStart"/>
      <w:r w:rsidRPr="00BA710E">
        <w:rPr>
          <w:rFonts w:ascii="Times New Roman" w:hAnsi="Times New Roman" w:cs="Times New Roman"/>
          <w:sz w:val="24"/>
          <w:szCs w:val="24"/>
          <w:shd w:val="clear" w:color="auto" w:fill="FFFFFF"/>
        </w:rPr>
        <w:t>fisik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dilaporkan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terlibat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memfasilitasi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menutup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manfaat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pembajakan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pemalsuan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merek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substansial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menurut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informasi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dikirimkan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sebagai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tanggapan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pemberitahuan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dipublikasikan</w:t>
      </w:r>
      <w:proofErr w:type="spellEnd"/>
      <w:r w:rsidRPr="00BA710E">
        <w:rPr>
          <w:rFonts w:ascii="Times New Roman" w:hAnsi="Times New Roman" w:cs="Times New Roman"/>
          <w:sz w:val="24"/>
          <w:szCs w:val="24"/>
          <w:shd w:val="clear" w:color="auto" w:fill="FFFFFF"/>
        </w:rPr>
        <w:t xml:space="preserve"> di Federal Daftar </w:t>
      </w:r>
      <w:proofErr w:type="spellStart"/>
      <w:r w:rsidRPr="00BA710E">
        <w:rPr>
          <w:rFonts w:ascii="Times New Roman" w:hAnsi="Times New Roman" w:cs="Times New Roman"/>
          <w:sz w:val="24"/>
          <w:szCs w:val="24"/>
          <w:shd w:val="clear" w:color="auto" w:fill="FFFFFF"/>
        </w:rPr>
        <w:t>meminta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komentar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publik</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2022, USTR </w:t>
      </w:r>
      <w:proofErr w:type="spellStart"/>
      <w:r w:rsidRPr="00BA710E">
        <w:rPr>
          <w:rFonts w:ascii="Times New Roman" w:hAnsi="Times New Roman" w:cs="Times New Roman"/>
          <w:sz w:val="24"/>
          <w:szCs w:val="24"/>
          <w:shd w:val="clear" w:color="auto" w:fill="FFFFFF"/>
        </w:rPr>
        <w:t>meminta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komentar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tanggal</w:t>
      </w:r>
      <w:proofErr w:type="spellEnd"/>
      <w:r w:rsidRPr="00BA710E">
        <w:rPr>
          <w:rFonts w:ascii="Times New Roman" w:hAnsi="Times New Roman" w:cs="Times New Roman"/>
          <w:sz w:val="24"/>
          <w:szCs w:val="24"/>
          <w:shd w:val="clear" w:color="auto" w:fill="FFFFFF"/>
        </w:rPr>
        <w:t xml:space="preserve"> 26 Agustus 2022, dan </w:t>
      </w:r>
      <w:proofErr w:type="spellStart"/>
      <w:r w:rsidRPr="00BA710E">
        <w:rPr>
          <w:rFonts w:ascii="Times New Roman" w:hAnsi="Times New Roman" w:cs="Times New Roman"/>
          <w:sz w:val="24"/>
          <w:szCs w:val="24"/>
          <w:shd w:val="clear" w:color="auto" w:fill="FFFFFF"/>
        </w:rPr>
        <w:t>menerbitkan</w:t>
      </w:r>
      <w:proofErr w:type="spellEnd"/>
      <w:r w:rsidRPr="00BA710E">
        <w:rPr>
          <w:rFonts w:ascii="Times New Roman" w:hAnsi="Times New Roman" w:cs="Times New Roman"/>
          <w:sz w:val="24"/>
          <w:szCs w:val="24"/>
          <w:shd w:val="clear" w:color="auto" w:fill="FFFFFF"/>
        </w:rPr>
        <w:t xml:space="preserve"> Daftar Pasar </w:t>
      </w:r>
      <w:proofErr w:type="spellStart"/>
      <w:r w:rsidRPr="00BA710E">
        <w:rPr>
          <w:rFonts w:ascii="Times New Roman" w:hAnsi="Times New Roman" w:cs="Times New Roman"/>
          <w:sz w:val="24"/>
          <w:szCs w:val="24"/>
          <w:shd w:val="clear" w:color="auto" w:fill="FFFFFF"/>
        </w:rPr>
        <w:t>Terkenal</w:t>
      </w:r>
      <w:proofErr w:type="spellEnd"/>
      <w:r w:rsidRPr="00BA710E">
        <w:rPr>
          <w:rFonts w:ascii="Times New Roman" w:hAnsi="Times New Roman" w:cs="Times New Roman"/>
          <w:sz w:val="24"/>
          <w:szCs w:val="24"/>
          <w:shd w:val="clear" w:color="auto" w:fill="FFFFFF"/>
        </w:rPr>
        <w:t xml:space="preserve"> 2022 pada </w:t>
      </w:r>
      <w:proofErr w:type="spellStart"/>
      <w:r w:rsidRPr="00BA710E">
        <w:rPr>
          <w:rFonts w:ascii="Times New Roman" w:hAnsi="Times New Roman" w:cs="Times New Roman"/>
          <w:sz w:val="24"/>
          <w:szCs w:val="24"/>
          <w:shd w:val="clear" w:color="auto" w:fill="FFFFFF"/>
        </w:rPr>
        <w:t>tanggal</w:t>
      </w:r>
      <w:proofErr w:type="spellEnd"/>
      <w:r w:rsidRPr="00BA710E">
        <w:rPr>
          <w:rFonts w:ascii="Times New Roman" w:hAnsi="Times New Roman" w:cs="Times New Roman"/>
          <w:sz w:val="24"/>
          <w:szCs w:val="24"/>
          <w:shd w:val="clear" w:color="auto" w:fill="FFFFFF"/>
        </w:rPr>
        <w:t xml:space="preserve"> 31 Januari 2023. USTR </w:t>
      </w:r>
      <w:proofErr w:type="spellStart"/>
      <w:r w:rsidRPr="00BA710E">
        <w:rPr>
          <w:rFonts w:ascii="Times New Roman" w:hAnsi="Times New Roman" w:cs="Times New Roman"/>
          <w:sz w:val="24"/>
          <w:szCs w:val="24"/>
          <w:shd w:val="clear" w:color="auto" w:fill="FFFFFF"/>
        </w:rPr>
        <w:t>berencana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Peninjauan</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Terkenal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berikutnya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Pemalsuan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Pembajakan</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musim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gugur</w:t>
      </w:r>
      <w:proofErr w:type="spellEnd"/>
      <w:r w:rsidRPr="00BA710E">
        <w:rPr>
          <w:rFonts w:ascii="Times New Roman" w:hAnsi="Times New Roman" w:cs="Times New Roman"/>
          <w:sz w:val="24"/>
          <w:szCs w:val="24"/>
          <w:shd w:val="clear" w:color="auto" w:fill="FFFFFF"/>
        </w:rPr>
        <w:t xml:space="preserve"> 2023.</w:t>
      </w:r>
      <w:r w:rsidRPr="00BA710E">
        <w:rPr>
          <w:rStyle w:val="FootnoteReference"/>
          <w:rFonts w:ascii="Times New Roman" w:hAnsi="Times New Roman" w:cs="Times New Roman"/>
          <w:sz w:val="24"/>
          <w:szCs w:val="24"/>
          <w:shd w:val="clear" w:color="auto" w:fill="FFFFFF"/>
        </w:rPr>
        <w:footnoteReference w:id="41"/>
      </w:r>
    </w:p>
    <w:p w14:paraId="63E76C11" w14:textId="77777777" w:rsidR="000C216A" w:rsidRPr="00BA710E" w:rsidRDefault="000C216A" w:rsidP="00BA710E">
      <w:pPr>
        <w:spacing w:line="480" w:lineRule="auto"/>
        <w:ind w:left="709" w:firstLine="720"/>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Daftar dan </w:t>
      </w:r>
      <w:proofErr w:type="spellStart"/>
      <w:r w:rsidRPr="00BA710E">
        <w:rPr>
          <w:rFonts w:ascii="Times New Roman" w:hAnsi="Times New Roman" w:cs="Times New Roman"/>
          <w:sz w:val="24"/>
          <w:szCs w:val="24"/>
          <w:shd w:val="clear" w:color="auto" w:fill="FFFFFF"/>
        </w:rPr>
        <w:t>tindakan</w:t>
      </w:r>
      <w:proofErr w:type="spellEnd"/>
      <w:r w:rsidRPr="00BA710E">
        <w:rPr>
          <w:rFonts w:ascii="Times New Roman" w:hAnsi="Times New Roman" w:cs="Times New Roman"/>
          <w:sz w:val="24"/>
          <w:szCs w:val="24"/>
          <w:shd w:val="clear" w:color="auto" w:fill="FFFFFF"/>
        </w:rPr>
        <w:t xml:space="preserve"> 301 </w:t>
      </w:r>
      <w:proofErr w:type="spellStart"/>
      <w:r w:rsidRPr="00BA710E">
        <w:rPr>
          <w:rFonts w:ascii="Times New Roman" w:hAnsi="Times New Roman" w:cs="Times New Roman"/>
          <w:sz w:val="24"/>
          <w:szCs w:val="24"/>
          <w:shd w:val="clear" w:color="auto" w:fill="FFFFFF"/>
        </w:rPr>
        <w:t>Khusus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diumumkan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hasil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pertimbangan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intensif</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antara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semua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 xml:space="preserve"> di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yang </w:t>
      </w:r>
      <w:proofErr w:type="spellStart"/>
      <w:r w:rsidRPr="00BA710E">
        <w:rPr>
          <w:rFonts w:ascii="Times New Roman" w:hAnsi="Times New Roman" w:cs="Times New Roman"/>
          <w:sz w:val="24"/>
          <w:szCs w:val="24"/>
          <w:shd w:val="clear" w:color="auto" w:fill="FFFFFF"/>
        </w:rPr>
        <w:t>diinformasikan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melalui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konsultasi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ekstensif</w:t>
      </w:r>
      <w:proofErr w:type="spellEnd"/>
      <w:r w:rsidRPr="00BA710E">
        <w:rPr>
          <w:rFonts w:ascii="Times New Roman" w:hAnsi="Times New Roman" w:cs="Times New Roman"/>
          <w:sz w:val="24"/>
          <w:szCs w:val="24"/>
          <w:shd w:val="clear" w:color="auto" w:fill="FFFFFF"/>
        </w:rPr>
        <w:t xml:space="preserve"> dengan para </w:t>
      </w:r>
      <w:proofErr w:type="spellStart"/>
      <w:r w:rsidRPr="00BA710E">
        <w:rPr>
          <w:rFonts w:ascii="Times New Roman" w:hAnsi="Times New Roman" w:cs="Times New Roman"/>
          <w:sz w:val="24"/>
          <w:szCs w:val="24"/>
          <w:shd w:val="clear" w:color="auto" w:fill="FFFFFF"/>
        </w:rPr>
        <w:t>pemangku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berpartisipasi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Kongres</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pihak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melibatkan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isu-isu</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dibahas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Laporan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Dalam </w:t>
      </w:r>
      <w:proofErr w:type="spellStart"/>
      <w:r w:rsidRPr="00BA710E">
        <w:rPr>
          <w:rFonts w:ascii="Times New Roman" w:hAnsi="Times New Roman" w:cs="Times New Roman"/>
          <w:sz w:val="24"/>
          <w:szCs w:val="24"/>
          <w:shd w:val="clear" w:color="auto" w:fill="FFFFFF"/>
        </w:rPr>
        <w:t>persiapan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selama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interaksi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w:t>
      </w:r>
    </w:p>
    <w:p w14:paraId="4029B3B3" w14:textId="77777777" w:rsidR="000C216A" w:rsidRPr="00BA710E" w:rsidRDefault="000C216A" w:rsidP="00BA710E">
      <w:pPr>
        <w:pStyle w:val="ListParagraph"/>
        <w:numPr>
          <w:ilvl w:val="0"/>
          <w:numId w:val="30"/>
        </w:numPr>
        <w:spacing w:line="480" w:lineRule="auto"/>
        <w:ind w:left="1276"/>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lastRenderedPageBreak/>
        <w:t>Terlibat</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Kongres</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pemangku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A.S. dan </w:t>
      </w:r>
      <w:proofErr w:type="spellStart"/>
      <w:r w:rsidRPr="00BA710E">
        <w:rPr>
          <w:rFonts w:ascii="Times New Roman" w:hAnsi="Times New Roman" w:cs="Times New Roman"/>
          <w:sz w:val="24"/>
          <w:szCs w:val="24"/>
          <w:shd w:val="clear" w:color="auto" w:fill="FFFFFF"/>
        </w:rPr>
        <w:t>pihak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memastikan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posisi</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diinformasikan</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berbagai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pandangan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tentang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w:t>
      </w:r>
    </w:p>
    <w:p w14:paraId="1ADFA69B" w14:textId="77777777" w:rsidR="000C216A" w:rsidRPr="00BA710E" w:rsidRDefault="000C216A" w:rsidP="00BA710E">
      <w:pPr>
        <w:pStyle w:val="ListParagraph"/>
        <w:numPr>
          <w:ilvl w:val="0"/>
          <w:numId w:val="30"/>
        </w:numPr>
        <w:spacing w:line="480" w:lineRule="auto"/>
        <w:ind w:left="1276"/>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diskusi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ekstensif</w:t>
      </w:r>
      <w:proofErr w:type="spellEnd"/>
      <w:r w:rsidRPr="00BA710E">
        <w:rPr>
          <w:rFonts w:ascii="Times New Roman" w:hAnsi="Times New Roman" w:cs="Times New Roman"/>
          <w:sz w:val="24"/>
          <w:szCs w:val="24"/>
          <w:shd w:val="clear" w:color="auto" w:fill="FFFFFF"/>
        </w:rPr>
        <w:t xml:space="preserve"> dengan masing-masing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mengenai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rezim</w:t>
      </w:r>
      <w:proofErr w:type="spellEnd"/>
      <w:r w:rsidRPr="00BA710E">
        <w:rPr>
          <w:rFonts w:ascii="Times New Roman" w:hAnsi="Times New Roman" w:cs="Times New Roman"/>
          <w:sz w:val="24"/>
          <w:szCs w:val="24"/>
          <w:shd w:val="clear" w:color="auto" w:fill="FFFFFF"/>
        </w:rPr>
        <w:t xml:space="preserve"> IP masing-masing;</w:t>
      </w:r>
    </w:p>
    <w:p w14:paraId="11075437" w14:textId="77777777" w:rsidR="000C216A" w:rsidRPr="00BA710E" w:rsidRDefault="000C216A" w:rsidP="00BA710E">
      <w:pPr>
        <w:pStyle w:val="ListParagraph"/>
        <w:numPr>
          <w:ilvl w:val="0"/>
          <w:numId w:val="30"/>
        </w:numPr>
        <w:spacing w:line="480" w:lineRule="auto"/>
        <w:ind w:left="1276"/>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terlibat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sepenuhnya</w:t>
      </w:r>
      <w:proofErr w:type="spellEnd"/>
      <w:r w:rsidRPr="00BA710E">
        <w:rPr>
          <w:rFonts w:ascii="Times New Roman" w:hAnsi="Times New Roman" w:cs="Times New Roman"/>
          <w:sz w:val="24"/>
          <w:szCs w:val="24"/>
          <w:shd w:val="clear" w:color="auto" w:fill="FFFFFF"/>
        </w:rPr>
        <w:t xml:space="preserve">, dan dengan </w:t>
      </w:r>
      <w:proofErr w:type="spellStart"/>
      <w:r w:rsidRPr="00BA710E">
        <w:rPr>
          <w:rFonts w:ascii="Times New Roman" w:hAnsi="Times New Roman" w:cs="Times New Roman"/>
          <w:sz w:val="24"/>
          <w:szCs w:val="24"/>
          <w:shd w:val="clear" w:color="auto" w:fill="FFFFFF"/>
        </w:rPr>
        <w:t>tingkat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transparansi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tertinggi</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seluruh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pemangku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kepentingan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IP;</w:t>
      </w:r>
    </w:p>
    <w:p w14:paraId="61367588" w14:textId="77777777" w:rsidR="000C216A" w:rsidRPr="00BA710E" w:rsidRDefault="000C216A" w:rsidP="00BA710E">
      <w:pPr>
        <w:pStyle w:val="ListParagraph"/>
        <w:numPr>
          <w:ilvl w:val="0"/>
          <w:numId w:val="30"/>
        </w:numPr>
        <w:spacing w:line="480" w:lineRule="auto"/>
        <w:ind w:left="1276"/>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Mengembangkan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rencana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aksi</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tolok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ukur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setiap</w:t>
      </w:r>
      <w:proofErr w:type="spellEnd"/>
      <w:r w:rsidRPr="00BA710E">
        <w:rPr>
          <w:rFonts w:ascii="Times New Roman" w:hAnsi="Times New Roman" w:cs="Times New Roman"/>
          <w:sz w:val="24"/>
          <w:szCs w:val="24"/>
          <w:shd w:val="clear" w:color="auto" w:fill="FFFFFF"/>
        </w:rPr>
        <w:t xml:space="preserve"> negara yang </w:t>
      </w:r>
      <w:proofErr w:type="spellStart"/>
      <w:r w:rsidRPr="00BA710E">
        <w:rPr>
          <w:rFonts w:ascii="Times New Roman" w:hAnsi="Times New Roman" w:cs="Times New Roman"/>
          <w:sz w:val="24"/>
          <w:szCs w:val="24"/>
          <w:shd w:val="clear" w:color="auto" w:fill="FFFFFF"/>
        </w:rPr>
        <w:t>telah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Daftar </w:t>
      </w:r>
      <w:proofErr w:type="spellStart"/>
      <w:r w:rsidRPr="00BA710E">
        <w:rPr>
          <w:rFonts w:ascii="Times New Roman" w:hAnsi="Times New Roman" w:cs="Times New Roman"/>
          <w:sz w:val="24"/>
          <w:szCs w:val="24"/>
          <w:shd w:val="clear" w:color="auto" w:fill="FFFFFF"/>
        </w:rPr>
        <w:t>Pantauan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Prioritas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setidaknya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selama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mendorong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kemajuan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IP </w:t>
      </w:r>
      <w:proofErr w:type="spellStart"/>
      <w:r w:rsidRPr="00BA710E">
        <w:rPr>
          <w:rFonts w:ascii="Times New Roman" w:hAnsi="Times New Roman" w:cs="Times New Roman"/>
          <w:sz w:val="24"/>
          <w:szCs w:val="24"/>
          <w:shd w:val="clear" w:color="auto" w:fill="FFFFFF"/>
        </w:rPr>
        <w:t>prioritas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tinggi</w:t>
      </w:r>
      <w:proofErr w:type="spellEnd"/>
      <w:r w:rsidRPr="00BA710E">
        <w:rPr>
          <w:rFonts w:ascii="Times New Roman" w:hAnsi="Times New Roman" w:cs="Times New Roman"/>
          <w:sz w:val="24"/>
          <w:szCs w:val="24"/>
          <w:shd w:val="clear" w:color="auto" w:fill="FFFFFF"/>
        </w:rPr>
        <w:t>; Dan</w:t>
      </w:r>
    </w:p>
    <w:p w14:paraId="0147BB0D" w14:textId="77777777" w:rsidR="000C216A" w:rsidRPr="00BA710E" w:rsidRDefault="000C216A" w:rsidP="00BA710E">
      <w:pPr>
        <w:pStyle w:val="ListParagraph"/>
        <w:numPr>
          <w:ilvl w:val="0"/>
          <w:numId w:val="30"/>
        </w:numPr>
        <w:spacing w:line="480" w:lineRule="auto"/>
        <w:ind w:left="1276"/>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Mengidentifikasi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jika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memungkinkan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cara-cara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tepat</w:t>
      </w:r>
      <w:proofErr w:type="spellEnd"/>
      <w:r w:rsidRPr="00BA710E">
        <w:rPr>
          <w:rFonts w:ascii="Times New Roman" w:hAnsi="Times New Roman" w:cs="Times New Roman"/>
          <w:sz w:val="24"/>
          <w:szCs w:val="24"/>
          <w:shd w:val="clear" w:color="auto" w:fill="FFFFFF"/>
        </w:rPr>
        <w:t xml:space="preserve"> di mana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membantu</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42"/>
      </w:r>
    </w:p>
    <w:p w14:paraId="37DF90A1"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USTR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diskusi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cara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memajukan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menghormati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pentingnya</w:t>
      </w:r>
      <w:proofErr w:type="spellEnd"/>
      <w:r w:rsidRPr="00BA710E">
        <w:rPr>
          <w:rFonts w:ascii="Times New Roman" w:hAnsi="Times New Roman" w:cs="Times New Roman"/>
          <w:sz w:val="24"/>
          <w:szCs w:val="24"/>
          <w:shd w:val="clear" w:color="auto" w:fill="FFFFFF"/>
        </w:rPr>
        <w:t xml:space="preserve"> dialog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bermakna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mitra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A.S. Selain </w:t>
      </w:r>
      <w:proofErr w:type="spellStart"/>
      <w:r w:rsidRPr="00BA710E">
        <w:rPr>
          <w:rFonts w:ascii="Times New Roman" w:hAnsi="Times New Roman" w:cs="Times New Roman"/>
          <w:sz w:val="24"/>
          <w:szCs w:val="24"/>
          <w:shd w:val="clear" w:color="auto" w:fill="FFFFFF"/>
        </w:rPr>
        <w:t>itu</w:t>
      </w:r>
      <w:proofErr w:type="spellEnd"/>
      <w:r w:rsidRPr="00BA710E">
        <w:rPr>
          <w:rFonts w:ascii="Times New Roman" w:hAnsi="Times New Roman" w:cs="Times New Roman"/>
          <w:sz w:val="24"/>
          <w:szCs w:val="24"/>
          <w:shd w:val="clear" w:color="auto" w:fill="FFFFFF"/>
        </w:rPr>
        <w:t xml:space="preserve">, USTR </w:t>
      </w:r>
      <w:proofErr w:type="spellStart"/>
      <w:r w:rsidRPr="00BA710E">
        <w:rPr>
          <w:rFonts w:ascii="Times New Roman" w:hAnsi="Times New Roman" w:cs="Times New Roman"/>
          <w:sz w:val="24"/>
          <w:szCs w:val="24"/>
          <w:shd w:val="clear" w:color="auto" w:fill="FFFFFF"/>
        </w:rPr>
        <w:t>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bekerja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sama</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memastikan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konsistensi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AS.</w:t>
      </w:r>
    </w:p>
    <w:p w14:paraId="16BC3F18"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lastRenderedPageBreak/>
        <w:t>Pemegang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beroperasi</w:t>
      </w:r>
      <w:proofErr w:type="spellEnd"/>
      <w:r w:rsidRPr="00BA710E">
        <w:rPr>
          <w:rFonts w:ascii="Times New Roman" w:hAnsi="Times New Roman" w:cs="Times New Roman"/>
          <w:sz w:val="24"/>
          <w:szCs w:val="24"/>
          <w:shd w:val="clear" w:color="auto" w:fill="FFFFFF"/>
        </w:rPr>
        <w:t xml:space="preserve"> di negara lain </w:t>
      </w:r>
      <w:proofErr w:type="spellStart"/>
      <w:r w:rsidRPr="00BA710E">
        <w:rPr>
          <w:rFonts w:ascii="Times New Roman" w:hAnsi="Times New Roman" w:cs="Times New Roman"/>
          <w:sz w:val="24"/>
          <w:szCs w:val="24"/>
          <w:shd w:val="clear" w:color="auto" w:fill="FFFFFF"/>
        </w:rPr>
        <w:t>melaporkan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semakin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beragamnya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tindakan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kebijakan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praktik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mewajibkan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menekan</w:t>
      </w:r>
      <w:proofErr w:type="spellEnd"/>
      <w:r w:rsidRPr="00BA710E">
        <w:rPr>
          <w:rFonts w:ascii="Times New Roman" w:hAnsi="Times New Roman" w:cs="Times New Roman"/>
          <w:sz w:val="24"/>
          <w:szCs w:val="24"/>
          <w:shd w:val="clear" w:color="auto" w:fill="FFFFFF"/>
        </w:rPr>
        <w:t xml:space="preserve"> transfer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perusahaan</w:t>
      </w:r>
      <w:proofErr w:type="spellEnd"/>
      <w:r w:rsidRPr="00BA710E">
        <w:rPr>
          <w:rFonts w:ascii="Times New Roman" w:hAnsi="Times New Roman" w:cs="Times New Roman"/>
          <w:sz w:val="24"/>
          <w:szCs w:val="24"/>
          <w:shd w:val="clear" w:color="auto" w:fill="FFFFFF"/>
        </w:rPr>
        <w:t xml:space="preserve"> AS. Langkah-</w:t>
      </w:r>
      <w:proofErr w:type="spellStart"/>
      <w:r w:rsidRPr="00BA710E">
        <w:rPr>
          <w:rFonts w:ascii="Times New Roman" w:hAnsi="Times New Roman" w:cs="Times New Roman"/>
          <w:sz w:val="24"/>
          <w:szCs w:val="24"/>
          <w:shd w:val="clear" w:color="auto" w:fill="FFFFFF"/>
        </w:rPr>
        <w:t>langkah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seringkali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berdampak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mendistorsi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dengan </w:t>
      </w:r>
      <w:proofErr w:type="spellStart"/>
      <w:r w:rsidRPr="00BA710E">
        <w:rPr>
          <w:rFonts w:ascii="Times New Roman" w:hAnsi="Times New Roman" w:cs="Times New Roman"/>
          <w:sz w:val="24"/>
          <w:szCs w:val="24"/>
          <w:shd w:val="clear" w:color="auto" w:fill="FFFFFF"/>
        </w:rPr>
        <w:t>memaksa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perusahaan</w:t>
      </w:r>
      <w:proofErr w:type="spellEnd"/>
      <w:r w:rsidRPr="00BA710E">
        <w:rPr>
          <w:rFonts w:ascii="Times New Roman" w:hAnsi="Times New Roman" w:cs="Times New Roman"/>
          <w:sz w:val="24"/>
          <w:szCs w:val="24"/>
          <w:shd w:val="clear" w:color="auto" w:fill="FFFFFF"/>
        </w:rPr>
        <w:t xml:space="preserve"> AS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mentransfer</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mereka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informasi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komersial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berharga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entitas</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dimiliki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domestik</w:t>
      </w:r>
      <w:proofErr w:type="spellEnd"/>
      <w:r w:rsidRPr="00BA710E">
        <w:rPr>
          <w:rFonts w:ascii="Times New Roman" w:hAnsi="Times New Roman" w:cs="Times New Roman"/>
          <w:sz w:val="24"/>
          <w:szCs w:val="24"/>
          <w:shd w:val="clear" w:color="auto" w:fill="FFFFFF"/>
        </w:rPr>
        <w:t>.</w:t>
      </w:r>
    </w:p>
    <w:p w14:paraId="4ECD290D"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Di Cina, </w:t>
      </w:r>
      <w:proofErr w:type="spellStart"/>
      <w:r w:rsidRPr="00BA710E">
        <w:rPr>
          <w:rFonts w:ascii="Times New Roman" w:hAnsi="Times New Roman" w:cs="Times New Roman"/>
          <w:sz w:val="24"/>
          <w:szCs w:val="24"/>
          <w:shd w:val="clear" w:color="auto" w:fill="FFFFFF"/>
        </w:rPr>
        <w:t>persetujuan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investasi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peraturan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akses</w:t>
      </w:r>
      <w:proofErr w:type="spellEnd"/>
      <w:r w:rsidRPr="00BA710E">
        <w:rPr>
          <w:rFonts w:ascii="Times New Roman" w:hAnsi="Times New Roman" w:cs="Times New Roman"/>
          <w:sz w:val="24"/>
          <w:szCs w:val="24"/>
          <w:shd w:val="clear" w:color="auto" w:fill="FFFFFF"/>
        </w:rPr>
        <w:t xml:space="preserve"> pasar, </w:t>
      </w:r>
      <w:proofErr w:type="spellStart"/>
      <w:r w:rsidRPr="00BA710E">
        <w:rPr>
          <w:rFonts w:ascii="Times New Roman" w:hAnsi="Times New Roman" w:cs="Times New Roman"/>
          <w:sz w:val="24"/>
          <w:szCs w:val="24"/>
          <w:shd w:val="clear" w:color="auto" w:fill="FFFFFF"/>
        </w:rPr>
        <w:t>pengadaan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pemerintah</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penerimaan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preferensi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manfaat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tertentu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disyaratkan</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kemampuan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perusahaan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menunjukkan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IP </w:t>
      </w:r>
      <w:proofErr w:type="spellStart"/>
      <w:r w:rsidRPr="00BA710E">
        <w:rPr>
          <w:rFonts w:ascii="Times New Roman" w:hAnsi="Times New Roman" w:cs="Times New Roman"/>
          <w:sz w:val="24"/>
          <w:szCs w:val="24"/>
          <w:shd w:val="clear" w:color="auto" w:fill="FFFFFF"/>
        </w:rPr>
        <w:t>dikembangkan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dialihkan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Cina,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dimiliki</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dilisensikan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orang Cina. </w:t>
      </w:r>
      <w:proofErr w:type="spellStart"/>
      <w:r w:rsidRPr="00BA710E">
        <w:rPr>
          <w:rFonts w:ascii="Times New Roman" w:hAnsi="Times New Roman" w:cs="Times New Roman"/>
          <w:sz w:val="24"/>
          <w:szCs w:val="24"/>
          <w:shd w:val="clear" w:color="auto" w:fill="FFFFFF"/>
        </w:rPr>
        <w:t>berpesta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Tiongkok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membuat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komitmen</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dapat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dilaksanakan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mengatasi</w:t>
      </w:r>
      <w:proofErr w:type="spellEnd"/>
      <w:r w:rsidRPr="00BA710E">
        <w:rPr>
          <w:rFonts w:ascii="Times New Roman" w:hAnsi="Times New Roman" w:cs="Times New Roman"/>
          <w:sz w:val="24"/>
          <w:szCs w:val="24"/>
          <w:shd w:val="clear" w:color="auto" w:fill="FFFFFF"/>
        </w:rPr>
        <w:t xml:space="preserve"> transfer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dipaksakan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ditekan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r w:rsidRPr="00BA710E">
        <w:rPr>
          <w:rFonts w:ascii="Times New Roman" w:hAnsi="Times New Roman" w:cs="Times New Roman"/>
          <w:i/>
          <w:iCs/>
          <w:sz w:val="24"/>
          <w:szCs w:val="24"/>
          <w:shd w:val="clear" w:color="auto" w:fill="FFFFFF"/>
        </w:rPr>
        <w:t>United States-China Economic and Trade Agreement</w:t>
      </w:r>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Perjanjian</w:t>
      </w:r>
      <w:proofErr w:type="spellEnd"/>
      <w:r w:rsidRPr="00BA710E">
        <w:rPr>
          <w:rFonts w:ascii="Times New Roman" w:hAnsi="Times New Roman" w:cs="Times New Roman"/>
          <w:sz w:val="24"/>
          <w:szCs w:val="24"/>
          <w:shd w:val="clear" w:color="auto" w:fill="FFFFFF"/>
        </w:rPr>
        <w:t xml:space="preserve"> Fase Satu).</w:t>
      </w:r>
    </w:p>
    <w:p w14:paraId="2FACAD71"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Di Indonesia, </w:t>
      </w:r>
      <w:proofErr w:type="spellStart"/>
      <w:r w:rsidRPr="00BA710E">
        <w:rPr>
          <w:rFonts w:ascii="Times New Roman" w:hAnsi="Times New Roman" w:cs="Times New Roman"/>
          <w:sz w:val="24"/>
          <w:szCs w:val="24"/>
          <w:shd w:val="clear" w:color="auto" w:fill="FFFFFF"/>
        </w:rPr>
        <w:t>dilaporkan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persetujuan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perusahaan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asing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memasarkan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obat-obatan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dikondisikan</w:t>
      </w:r>
      <w:proofErr w:type="spellEnd"/>
      <w:r w:rsidRPr="00BA710E">
        <w:rPr>
          <w:rFonts w:ascii="Times New Roman" w:hAnsi="Times New Roman" w:cs="Times New Roman"/>
          <w:sz w:val="24"/>
          <w:szCs w:val="24"/>
          <w:shd w:val="clear" w:color="auto" w:fill="FFFFFF"/>
        </w:rPr>
        <w:t xml:space="preserve"> pada transfer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entitas</w:t>
      </w:r>
      <w:proofErr w:type="spellEnd"/>
      <w:r w:rsidRPr="00BA710E">
        <w:rPr>
          <w:rFonts w:ascii="Times New Roman" w:hAnsi="Times New Roman" w:cs="Times New Roman"/>
          <w:sz w:val="24"/>
          <w:szCs w:val="24"/>
          <w:shd w:val="clear" w:color="auto" w:fill="FFFFFF"/>
        </w:rPr>
        <w:t xml:space="preserve"> Indonesia </w:t>
      </w:r>
      <w:proofErr w:type="spellStart"/>
      <w:r w:rsidRPr="00BA710E">
        <w:rPr>
          <w:rFonts w:ascii="Times New Roman" w:hAnsi="Times New Roman" w:cs="Times New Roman"/>
          <w:sz w:val="24"/>
          <w:szCs w:val="24"/>
          <w:shd w:val="clear" w:color="auto" w:fill="FFFFFF"/>
        </w:rPr>
        <w:t>atau</w:t>
      </w:r>
      <w:proofErr w:type="spellEnd"/>
      <w:r w:rsidRPr="00BA710E">
        <w:rPr>
          <w:rFonts w:ascii="Times New Roman" w:hAnsi="Times New Roman" w:cs="Times New Roman"/>
          <w:sz w:val="24"/>
          <w:szCs w:val="24"/>
          <w:shd w:val="clear" w:color="auto" w:fill="FFFFFF"/>
        </w:rPr>
        <w:t xml:space="preserve"> pada </w:t>
      </w:r>
      <w:proofErr w:type="spellStart"/>
      <w:r w:rsidRPr="00BA710E">
        <w:rPr>
          <w:rFonts w:ascii="Times New Roman" w:hAnsi="Times New Roman" w:cs="Times New Roman"/>
          <w:sz w:val="24"/>
          <w:szCs w:val="24"/>
          <w:shd w:val="clear" w:color="auto" w:fill="FFFFFF"/>
        </w:rPr>
        <w:t>pembuatan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sebagian</w:t>
      </w:r>
      <w:proofErr w:type="spellEnd"/>
      <w:r w:rsidRPr="00BA710E">
        <w:rPr>
          <w:rFonts w:ascii="Times New Roman" w:hAnsi="Times New Roman" w:cs="Times New Roman"/>
          <w:sz w:val="24"/>
          <w:szCs w:val="24"/>
          <w:shd w:val="clear" w:color="auto" w:fill="FFFFFF"/>
        </w:rPr>
        <w:t xml:space="preserve"> di Indonesia. Indonesia </w:t>
      </w:r>
      <w:proofErr w:type="spellStart"/>
      <w:r w:rsidRPr="00BA710E">
        <w:rPr>
          <w:rFonts w:ascii="Times New Roman" w:hAnsi="Times New Roman" w:cs="Times New Roman"/>
          <w:sz w:val="24"/>
          <w:szCs w:val="24"/>
          <w:shd w:val="clear" w:color="auto" w:fill="FFFFFF"/>
        </w:rPr>
        <w:t>mengamandemen</w:t>
      </w:r>
      <w:proofErr w:type="spellEnd"/>
      <w:r w:rsidRPr="00BA710E">
        <w:rPr>
          <w:rFonts w:ascii="Times New Roman" w:hAnsi="Times New Roman" w:cs="Times New Roman"/>
          <w:sz w:val="24"/>
          <w:szCs w:val="24"/>
          <w:shd w:val="clear" w:color="auto" w:fill="FFFFFF"/>
        </w:rPr>
        <w:t xml:space="preserve"> UU Paten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2016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menghapus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ketentuan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lokalisasi</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mengharuskan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pembuatan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produk</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dipatenkan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penggunaan</w:t>
      </w:r>
      <w:proofErr w:type="spellEnd"/>
      <w:r w:rsidRPr="00BA710E">
        <w:rPr>
          <w:rFonts w:ascii="Times New Roman" w:hAnsi="Times New Roman" w:cs="Times New Roman"/>
          <w:sz w:val="24"/>
          <w:szCs w:val="24"/>
          <w:shd w:val="clear" w:color="auto" w:fill="FFFFFF"/>
        </w:rPr>
        <w:t xml:space="preserve"> proses yang </w:t>
      </w:r>
      <w:proofErr w:type="spellStart"/>
      <w:r w:rsidRPr="00BA710E">
        <w:rPr>
          <w:rFonts w:ascii="Times New Roman" w:hAnsi="Times New Roman" w:cs="Times New Roman"/>
          <w:sz w:val="24"/>
          <w:szCs w:val="24"/>
          <w:shd w:val="clear" w:color="auto" w:fill="FFFFFF"/>
        </w:rPr>
        <w:t>dipatenkan</w:t>
      </w:r>
      <w:proofErr w:type="spellEnd"/>
      <w:r w:rsidRPr="00BA710E">
        <w:rPr>
          <w:rFonts w:ascii="Times New Roman" w:hAnsi="Times New Roman" w:cs="Times New Roman"/>
          <w:sz w:val="24"/>
          <w:szCs w:val="24"/>
          <w:shd w:val="clear" w:color="auto" w:fill="FFFFFF"/>
        </w:rPr>
        <w:t xml:space="preserve"> di Indonesia. Indonesia </w:t>
      </w:r>
      <w:proofErr w:type="spellStart"/>
      <w:r w:rsidRPr="00BA710E">
        <w:rPr>
          <w:rFonts w:ascii="Times New Roman" w:hAnsi="Times New Roman" w:cs="Times New Roman"/>
          <w:sz w:val="24"/>
          <w:szCs w:val="24"/>
          <w:shd w:val="clear" w:color="auto" w:fill="FFFFFF"/>
        </w:rPr>
        <w:t>kemudian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mencabut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amandemen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tersebut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karena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keputusan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Mahkamah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Konstitusi</w:t>
      </w:r>
      <w:proofErr w:type="spellEnd"/>
      <w:r w:rsidRPr="00BA710E">
        <w:rPr>
          <w:rFonts w:ascii="Times New Roman" w:hAnsi="Times New Roman" w:cs="Times New Roman"/>
          <w:sz w:val="24"/>
          <w:szCs w:val="24"/>
          <w:shd w:val="clear" w:color="auto" w:fill="FFFFFF"/>
        </w:rPr>
        <w:t xml:space="preserve"> Indonesia </w:t>
      </w:r>
      <w:proofErr w:type="spellStart"/>
      <w:r w:rsidRPr="00BA710E">
        <w:rPr>
          <w:rFonts w:ascii="Times New Roman" w:hAnsi="Times New Roman" w:cs="Times New Roman"/>
          <w:sz w:val="24"/>
          <w:szCs w:val="24"/>
          <w:shd w:val="clear" w:color="auto" w:fill="FFFFFF"/>
        </w:rPr>
        <w:t>tetapi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mengeluarkan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peraturan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baru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menggantikannya</w:t>
      </w:r>
      <w:proofErr w:type="spellEnd"/>
      <w:r w:rsidRPr="00BA710E">
        <w:rPr>
          <w:rFonts w:ascii="Times New Roman" w:hAnsi="Times New Roman" w:cs="Times New Roman"/>
          <w:sz w:val="24"/>
          <w:szCs w:val="24"/>
          <w:shd w:val="clear" w:color="auto" w:fill="FFFFFF"/>
        </w:rPr>
        <w:t xml:space="preserve">, yang </w:t>
      </w:r>
      <w:proofErr w:type="spellStart"/>
      <w:r w:rsidRPr="00BA710E">
        <w:rPr>
          <w:rFonts w:ascii="Times New Roman" w:hAnsi="Times New Roman" w:cs="Times New Roman"/>
          <w:sz w:val="24"/>
          <w:szCs w:val="24"/>
          <w:shd w:val="clear" w:color="auto" w:fill="FFFFFF"/>
        </w:rPr>
        <w:t>disahkan</w:t>
      </w:r>
      <w:proofErr w:type="spellEnd"/>
      <w:r w:rsidRPr="00BA710E">
        <w:rPr>
          <w:rFonts w:ascii="Times New Roman" w:hAnsi="Times New Roman" w:cs="Times New Roman"/>
          <w:sz w:val="24"/>
          <w:szCs w:val="24"/>
          <w:shd w:val="clear" w:color="auto" w:fill="FFFFFF"/>
        </w:rPr>
        <w:t xml:space="preserve"> oleh DPR pada </w:t>
      </w:r>
      <w:proofErr w:type="spellStart"/>
      <w:r w:rsidRPr="00BA710E">
        <w:rPr>
          <w:rFonts w:ascii="Times New Roman" w:hAnsi="Times New Roman" w:cs="Times New Roman"/>
          <w:sz w:val="24"/>
          <w:szCs w:val="24"/>
          <w:shd w:val="clear" w:color="auto" w:fill="FFFFFF"/>
        </w:rPr>
        <w:t>bulan</w:t>
      </w:r>
      <w:proofErr w:type="spellEnd"/>
      <w:r w:rsidRPr="00BA710E">
        <w:rPr>
          <w:rFonts w:ascii="Times New Roman" w:hAnsi="Times New Roman" w:cs="Times New Roman"/>
          <w:sz w:val="24"/>
          <w:szCs w:val="24"/>
          <w:shd w:val="clear" w:color="auto" w:fill="FFFFFF"/>
        </w:rPr>
        <w:t xml:space="preserve"> Maret 2023.</w:t>
      </w:r>
    </w:p>
    <w:p w14:paraId="0E869A1A" w14:textId="77777777" w:rsidR="000C216A" w:rsidRPr="00BA710E" w:rsidRDefault="000C216A" w:rsidP="00BA710E">
      <w:pPr>
        <w:spacing w:line="480" w:lineRule="auto"/>
        <w:ind w:left="709"/>
        <w:jc w:val="both"/>
        <w:rPr>
          <w:rFonts w:ascii="Times New Roman" w:hAnsi="Times New Roman" w:cs="Times New Roman"/>
          <w:b/>
          <w:bCs/>
          <w:sz w:val="24"/>
          <w:szCs w:val="24"/>
          <w:shd w:val="clear" w:color="auto" w:fill="FFFFFF"/>
        </w:rPr>
      </w:pPr>
      <w:r w:rsidRPr="00BA710E">
        <w:rPr>
          <w:rFonts w:ascii="Times New Roman" w:hAnsi="Times New Roman" w:cs="Times New Roman"/>
          <w:b/>
          <w:bCs/>
          <w:sz w:val="24"/>
          <w:szCs w:val="24"/>
          <w:shd w:val="clear" w:color="auto" w:fill="FFFFFF"/>
        </w:rPr>
        <w:t>INDONESIA</w:t>
      </w:r>
    </w:p>
    <w:p w14:paraId="5CD286F3" w14:textId="7EBA8D2E"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bookmarkStart w:id="97" w:name="_Hlk138667086"/>
      <w:r w:rsidRPr="00BA710E">
        <w:rPr>
          <w:rFonts w:ascii="Times New Roman" w:hAnsi="Times New Roman" w:cs="Times New Roman"/>
          <w:sz w:val="24"/>
          <w:szCs w:val="24"/>
          <w:shd w:val="clear" w:color="auto" w:fill="FFFFFF"/>
        </w:rPr>
        <w:t xml:space="preserve">Indonesia </w:t>
      </w:r>
      <w:proofErr w:type="spellStart"/>
      <w:r w:rsidRPr="00BA710E">
        <w:rPr>
          <w:rFonts w:ascii="Times New Roman" w:hAnsi="Times New Roman" w:cs="Times New Roman"/>
          <w:sz w:val="24"/>
          <w:szCs w:val="24"/>
          <w:shd w:val="clear" w:color="auto" w:fill="FFFFFF"/>
        </w:rPr>
        <w:t>sudah</w:t>
      </w:r>
      <w:proofErr w:type="spellEnd"/>
      <w:r w:rsidRPr="00BA710E">
        <w:rPr>
          <w:rFonts w:ascii="Times New Roman" w:hAnsi="Times New Roman" w:cs="Times New Roman"/>
          <w:sz w:val="24"/>
          <w:szCs w:val="24"/>
          <w:shd w:val="clear" w:color="auto" w:fill="FFFFFF"/>
        </w:rPr>
        <w:t xml:space="preserve"> lama </w:t>
      </w:r>
      <w:proofErr w:type="spellStart"/>
      <w:r w:rsidRPr="00BA710E">
        <w:rPr>
          <w:rFonts w:ascii="Times New Roman" w:hAnsi="Times New Roman" w:cs="Times New Roman"/>
          <w:sz w:val="24"/>
          <w:szCs w:val="24"/>
          <w:shd w:val="clear" w:color="auto" w:fill="FFFFFF"/>
        </w:rPr>
        <w:t>masuk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Priority Watch List. </w:t>
      </w:r>
      <w:proofErr w:type="spellStart"/>
      <w:r w:rsidRPr="00BA710E">
        <w:rPr>
          <w:rFonts w:ascii="Times New Roman" w:hAnsi="Times New Roman" w:cs="Times New Roman"/>
          <w:sz w:val="24"/>
          <w:szCs w:val="24"/>
          <w:shd w:val="clear" w:color="auto" w:fill="FFFFFF"/>
        </w:rPr>
        <w:t>Setelah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diselenggarakannya</w:t>
      </w:r>
      <w:proofErr w:type="spellEnd"/>
      <w:r w:rsidRPr="00BA710E">
        <w:rPr>
          <w:rFonts w:ascii="Times New Roman" w:hAnsi="Times New Roman" w:cs="Times New Roman"/>
          <w:sz w:val="24"/>
          <w:szCs w:val="24"/>
          <w:shd w:val="clear" w:color="auto" w:fill="FFFFFF"/>
        </w:rPr>
        <w:t xml:space="preserve"> seminar yang </w:t>
      </w:r>
      <w:proofErr w:type="spellStart"/>
      <w:r w:rsidRPr="00BA710E">
        <w:rPr>
          <w:rFonts w:ascii="Times New Roman" w:hAnsi="Times New Roman" w:cs="Times New Roman"/>
          <w:sz w:val="24"/>
          <w:szCs w:val="24"/>
          <w:shd w:val="clear" w:color="auto" w:fill="FFFFFF"/>
        </w:rPr>
        <w:t>berjudul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rPr>
        <w:t>WlPO</w:t>
      </w:r>
      <w:proofErr w:type="spellEnd"/>
      <w:r w:rsidRPr="00BA710E">
        <w:rPr>
          <w:rFonts w:ascii="Times New Roman" w:hAnsi="Times New Roman" w:cs="Times New Roman"/>
          <w:sz w:val="24"/>
          <w:szCs w:val="24"/>
        </w:rPr>
        <w:t xml:space="preserve"> National Seminar On New Emerging Issues On Copyrights </w:t>
      </w:r>
      <w:proofErr w:type="spellStart"/>
      <w:r w:rsidRPr="00BA710E">
        <w:rPr>
          <w:rFonts w:ascii="Times New Roman" w:hAnsi="Times New Roman" w:cs="Times New Roman"/>
          <w:sz w:val="24"/>
          <w:szCs w:val="24"/>
        </w:rPr>
        <w:t>diadakan</w:t>
      </w:r>
      <w:proofErr w:type="spellEnd"/>
      <w:r w:rsidRPr="00BA710E">
        <w:rPr>
          <w:rFonts w:ascii="Times New Roman" w:hAnsi="Times New Roman" w:cs="Times New Roman"/>
          <w:sz w:val="24"/>
          <w:szCs w:val="24"/>
        </w:rPr>
        <w:t xml:space="preserve"> </w:t>
      </w:r>
      <w:proofErr w:type="gramStart"/>
      <w:r w:rsidRPr="00BA710E">
        <w:rPr>
          <w:rFonts w:ascii="Times New Roman" w:hAnsi="Times New Roman" w:cs="Times New Roman"/>
          <w:sz w:val="24"/>
          <w:szCs w:val="24"/>
        </w:rPr>
        <w:t>pada  April</w:t>
      </w:r>
      <w:proofErr w:type="gramEnd"/>
      <w:r w:rsidRPr="00BA710E">
        <w:rPr>
          <w:rFonts w:ascii="Times New Roman" w:hAnsi="Times New Roman" w:cs="Times New Roman"/>
          <w:sz w:val="24"/>
          <w:szCs w:val="24"/>
        </w:rPr>
        <w:t xml:space="preserve"> 2002 di Hotel Menara Peninsula, Amerika </w:t>
      </w:r>
      <w:proofErr w:type="spellStart"/>
      <w:r w:rsidR="008A27A5">
        <w:rPr>
          <w:rFonts w:ascii="Times New Roman" w:hAnsi="Times New Roman" w:cs="Times New Roman"/>
          <w:sz w:val="24"/>
          <w:szCs w:val="24"/>
        </w:rPr>
        <w:t>S</w:t>
      </w:r>
      <w:r w:rsidRPr="00BA710E">
        <w:rPr>
          <w:rFonts w:ascii="Times New Roman" w:hAnsi="Times New Roman" w:cs="Times New Roman"/>
          <w:sz w:val="24"/>
          <w:szCs w:val="24"/>
        </w:rPr>
        <w:t>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mengumumkan</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negara yang </w:t>
      </w:r>
      <w:proofErr w:type="spellStart"/>
      <w:r w:rsidRPr="00BA710E">
        <w:rPr>
          <w:rFonts w:ascii="Times New Roman" w:hAnsi="Times New Roman" w:cs="Times New Roman"/>
          <w:sz w:val="24"/>
          <w:szCs w:val="24"/>
        </w:rPr>
        <w:t>mendapat</w:t>
      </w:r>
      <w:proofErr w:type="spellEnd"/>
      <w:r w:rsidRPr="00BA710E">
        <w:rPr>
          <w:rFonts w:ascii="Times New Roman" w:hAnsi="Times New Roman" w:cs="Times New Roman"/>
          <w:sz w:val="24"/>
          <w:szCs w:val="24"/>
        </w:rPr>
        <w:t xml:space="preserve"> Priority Watch List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HKI.</w:t>
      </w:r>
      <w:r w:rsidRPr="00BA710E">
        <w:rPr>
          <w:rStyle w:val="FootnoteReference"/>
          <w:rFonts w:ascii="Times New Roman" w:hAnsi="Times New Roman" w:cs="Times New Roman"/>
          <w:sz w:val="24"/>
          <w:szCs w:val="24"/>
        </w:rPr>
        <w:footnoteReference w:id="43"/>
      </w:r>
      <w:r w:rsidRPr="00BA710E">
        <w:rPr>
          <w:rFonts w:ascii="Times New Roman" w:hAnsi="Times New Roman" w:cs="Times New Roman"/>
          <w:sz w:val="24"/>
          <w:szCs w:val="24"/>
        </w:rPr>
        <w:t xml:space="preserve"> </w:t>
      </w:r>
    </w:p>
    <w:p w14:paraId="138FF843"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proofErr w:type="spellStart"/>
      <w:r w:rsidRPr="00BA710E">
        <w:rPr>
          <w:rFonts w:ascii="Times New Roman" w:hAnsi="Times New Roman" w:cs="Times New Roman"/>
          <w:sz w:val="24"/>
          <w:szCs w:val="24"/>
          <w:shd w:val="clear" w:color="auto" w:fill="FFFFFF"/>
        </w:rPr>
        <w:t>Masuknya</w:t>
      </w:r>
      <w:proofErr w:type="spellEnd"/>
      <w:r w:rsidRPr="00BA710E">
        <w:rPr>
          <w:rFonts w:ascii="Times New Roman" w:hAnsi="Times New Roman" w:cs="Times New Roman"/>
          <w:sz w:val="24"/>
          <w:szCs w:val="24"/>
          <w:shd w:val="clear" w:color="auto" w:fill="FFFFFF"/>
        </w:rPr>
        <w:t xml:space="preserve"> Indonesia </w:t>
      </w:r>
      <w:proofErr w:type="spellStart"/>
      <w:r w:rsidRPr="00BA710E">
        <w:rPr>
          <w:rFonts w:ascii="Times New Roman" w:hAnsi="Times New Roman" w:cs="Times New Roman"/>
          <w:sz w:val="24"/>
          <w:szCs w:val="24"/>
          <w:shd w:val="clear" w:color="auto" w:fill="FFFFFF"/>
        </w:rPr>
        <w:t>kedalam</w:t>
      </w:r>
      <w:proofErr w:type="spellEnd"/>
      <w:r w:rsidRPr="00BA710E">
        <w:rPr>
          <w:rFonts w:ascii="Times New Roman" w:hAnsi="Times New Roman" w:cs="Times New Roman"/>
          <w:sz w:val="24"/>
          <w:szCs w:val="24"/>
          <w:shd w:val="clear" w:color="auto" w:fill="FFFFFF"/>
        </w:rPr>
        <w:t xml:space="preserve"> PWL </w:t>
      </w:r>
      <w:proofErr w:type="spellStart"/>
      <w:r w:rsidRPr="00BA710E">
        <w:rPr>
          <w:rFonts w:ascii="Times New Roman" w:hAnsi="Times New Roman" w:cs="Times New Roman"/>
          <w:sz w:val="24"/>
          <w:szCs w:val="24"/>
          <w:shd w:val="clear" w:color="auto" w:fill="FFFFFF"/>
        </w:rPr>
        <w:t>mengindikasikan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pelanggaran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seperti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paten dan </w:t>
      </w:r>
      <w:proofErr w:type="spellStart"/>
      <w:r w:rsidRPr="00BA710E">
        <w:rPr>
          <w:rFonts w:ascii="Times New Roman" w:hAnsi="Times New Roman" w:cs="Times New Roman"/>
          <w:sz w:val="24"/>
          <w:szCs w:val="24"/>
          <w:shd w:val="clear" w:color="auto" w:fill="FFFFFF"/>
        </w:rPr>
        <w:t>merek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desain</w:t>
      </w:r>
      <w:proofErr w:type="spellEnd"/>
      <w:r w:rsidRPr="00BA710E">
        <w:rPr>
          <w:rFonts w:ascii="Times New Roman" w:hAnsi="Times New Roman" w:cs="Times New Roman"/>
          <w:sz w:val="24"/>
          <w:szCs w:val="24"/>
          <w:shd w:val="clear" w:color="auto" w:fill="FFFFFF"/>
        </w:rPr>
        <w:t xml:space="preserve"> industry di Indonesia </w:t>
      </w:r>
      <w:proofErr w:type="spellStart"/>
      <w:r w:rsidRPr="00BA710E">
        <w:rPr>
          <w:rFonts w:ascii="Times New Roman" w:hAnsi="Times New Roman" w:cs="Times New Roman"/>
          <w:sz w:val="24"/>
          <w:szCs w:val="24"/>
          <w:shd w:val="clear" w:color="auto" w:fill="FFFFFF"/>
        </w:rPr>
        <w:t>masih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dianggap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serius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oeleh</w:t>
      </w:r>
      <w:proofErr w:type="spellEnd"/>
      <w:r w:rsidRPr="00BA710E">
        <w:rPr>
          <w:rFonts w:ascii="Times New Roman" w:hAnsi="Times New Roman" w:cs="Times New Roman"/>
          <w:sz w:val="24"/>
          <w:szCs w:val="24"/>
          <w:shd w:val="clear" w:color="auto" w:fill="FFFFFF"/>
        </w:rPr>
        <w:t xml:space="preserve"> Amerika </w:t>
      </w:r>
      <w:proofErr w:type="spellStart"/>
      <w:r w:rsidRPr="00BA710E">
        <w:rPr>
          <w:rFonts w:ascii="Times New Roman" w:hAnsi="Times New Roman" w:cs="Times New Roman"/>
          <w:sz w:val="24"/>
          <w:szCs w:val="24"/>
          <w:shd w:val="clear" w:color="auto" w:fill="FFFFFF"/>
        </w:rPr>
        <w:t>Serikat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Dampak</w:t>
      </w:r>
      <w:proofErr w:type="spellEnd"/>
      <w:r w:rsidRPr="00BA710E">
        <w:rPr>
          <w:rFonts w:ascii="Times New Roman" w:hAnsi="Times New Roman" w:cs="Times New Roman"/>
          <w:sz w:val="24"/>
          <w:szCs w:val="24"/>
          <w:shd w:val="clear" w:color="auto" w:fill="FFFFFF"/>
        </w:rPr>
        <w:t xml:space="preserve"> negative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tencantumnya</w:t>
      </w:r>
      <w:proofErr w:type="spellEnd"/>
      <w:r w:rsidRPr="00BA710E">
        <w:rPr>
          <w:rFonts w:ascii="Times New Roman" w:hAnsi="Times New Roman" w:cs="Times New Roman"/>
          <w:sz w:val="24"/>
          <w:szCs w:val="24"/>
          <w:shd w:val="clear" w:color="auto" w:fill="FFFFFF"/>
        </w:rPr>
        <w:t xml:space="preserve"> negara di PWL </w:t>
      </w:r>
      <w:proofErr w:type="spellStart"/>
      <w:r w:rsidRPr="00BA710E">
        <w:rPr>
          <w:rFonts w:ascii="Times New Roman" w:hAnsi="Times New Roman" w:cs="Times New Roman"/>
          <w:sz w:val="24"/>
          <w:szCs w:val="24"/>
          <w:shd w:val="clear" w:color="auto" w:fill="FFFFFF"/>
        </w:rPr>
        <w:t>adalah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memberikan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kepada</w:t>
      </w:r>
      <w:proofErr w:type="spellEnd"/>
      <w:r w:rsidRPr="00BA710E">
        <w:rPr>
          <w:rFonts w:ascii="Times New Roman" w:hAnsi="Times New Roman" w:cs="Times New Roman"/>
          <w:sz w:val="24"/>
          <w:szCs w:val="24"/>
          <w:shd w:val="clear" w:color="auto" w:fill="FFFFFF"/>
        </w:rPr>
        <w:t xml:space="preserve"> para </w:t>
      </w:r>
      <w:proofErr w:type="spellStart"/>
      <w:r w:rsidRPr="00BA710E">
        <w:rPr>
          <w:rFonts w:ascii="Times New Roman" w:hAnsi="Times New Roman" w:cs="Times New Roman"/>
          <w:sz w:val="24"/>
          <w:szCs w:val="24"/>
          <w:shd w:val="clear" w:color="auto" w:fill="FFFFFF"/>
        </w:rPr>
        <w:t>calon</w:t>
      </w:r>
      <w:proofErr w:type="spellEnd"/>
      <w:r w:rsidRPr="00BA710E">
        <w:rPr>
          <w:rFonts w:ascii="Times New Roman" w:hAnsi="Times New Roman" w:cs="Times New Roman"/>
          <w:sz w:val="24"/>
          <w:szCs w:val="24"/>
          <w:shd w:val="clear" w:color="auto" w:fill="FFFFFF"/>
        </w:rPr>
        <w:t xml:space="preserve"> Investor </w:t>
      </w:r>
      <w:proofErr w:type="spellStart"/>
      <w:r w:rsidRPr="00BA710E">
        <w:rPr>
          <w:rFonts w:ascii="Times New Roman" w:hAnsi="Times New Roman" w:cs="Times New Roman"/>
          <w:sz w:val="24"/>
          <w:szCs w:val="24"/>
          <w:shd w:val="clear" w:color="auto" w:fill="FFFFFF"/>
        </w:rPr>
        <w:t>bahwa</w:t>
      </w:r>
      <w:proofErr w:type="spellEnd"/>
      <w:r w:rsidRPr="00BA710E">
        <w:rPr>
          <w:rFonts w:ascii="Times New Roman" w:hAnsi="Times New Roman" w:cs="Times New Roman"/>
          <w:sz w:val="24"/>
          <w:szCs w:val="24"/>
          <w:shd w:val="clear" w:color="auto" w:fill="FFFFFF"/>
        </w:rPr>
        <w:t xml:space="preserve"> di Indonesia </w:t>
      </w:r>
      <w:proofErr w:type="spellStart"/>
      <w:r w:rsidRPr="00BA710E">
        <w:rPr>
          <w:rFonts w:ascii="Times New Roman" w:hAnsi="Times New Roman" w:cs="Times New Roman"/>
          <w:sz w:val="24"/>
          <w:szCs w:val="24"/>
          <w:shd w:val="clear" w:color="auto" w:fill="FFFFFF"/>
        </w:rPr>
        <w:t>masih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sering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pelanggaran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cipta</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masih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pelanggaran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lainnya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serta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kurang</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memadainya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hukum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terhadap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karya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w:t>
      </w:r>
      <w:r w:rsidRPr="00BA710E">
        <w:rPr>
          <w:rStyle w:val="FootnoteReference"/>
          <w:rFonts w:ascii="Times New Roman" w:hAnsi="Times New Roman" w:cs="Times New Roman"/>
          <w:sz w:val="24"/>
          <w:szCs w:val="24"/>
          <w:shd w:val="clear" w:color="auto" w:fill="FFFFFF"/>
        </w:rPr>
        <w:footnoteReference w:id="44"/>
      </w:r>
    </w:p>
    <w:p w14:paraId="1533EFF8"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lastRenderedPageBreak/>
        <w:t xml:space="preserve">Selain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anggota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tetap</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Interpol, </w:t>
      </w:r>
      <w:proofErr w:type="spellStart"/>
      <w:r w:rsidRPr="00BA710E">
        <w:rPr>
          <w:rFonts w:ascii="Times New Roman" w:hAnsi="Times New Roman" w:cs="Times New Roman"/>
          <w:sz w:val="24"/>
          <w:szCs w:val="24"/>
          <w:shd w:val="clear" w:color="auto" w:fill="FFFFFF"/>
        </w:rPr>
        <w:t>Direktorat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Penyidikan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Penyelesaian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Sengketa</w:t>
      </w:r>
      <w:proofErr w:type="spellEnd"/>
      <w:r w:rsidRPr="00BA710E">
        <w:rPr>
          <w:rFonts w:ascii="Times New Roman" w:hAnsi="Times New Roman" w:cs="Times New Roman"/>
          <w:sz w:val="24"/>
          <w:szCs w:val="24"/>
          <w:shd w:val="clear" w:color="auto" w:fill="FFFFFF"/>
        </w:rPr>
        <w:t xml:space="preserve"> juga </w:t>
      </w:r>
      <w:proofErr w:type="spellStart"/>
      <w:r w:rsidRPr="00BA710E">
        <w:rPr>
          <w:rFonts w:ascii="Times New Roman" w:hAnsi="Times New Roman" w:cs="Times New Roman"/>
          <w:sz w:val="24"/>
          <w:szCs w:val="24"/>
          <w:shd w:val="clear" w:color="auto" w:fill="FFFFFF"/>
        </w:rPr>
        <w:t>telah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membentuk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Satuan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Tugas</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Operasional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Satgas</w:t>
      </w:r>
      <w:proofErr w:type="spellEnd"/>
      <w:r w:rsidRPr="00BA710E">
        <w:rPr>
          <w:rFonts w:ascii="Times New Roman" w:hAnsi="Times New Roman" w:cs="Times New Roman"/>
          <w:sz w:val="24"/>
          <w:szCs w:val="24"/>
          <w:shd w:val="clear" w:color="auto" w:fill="FFFFFF"/>
        </w:rPr>
        <w:t xml:space="preserve"> Ops) yang </w:t>
      </w:r>
      <w:proofErr w:type="spellStart"/>
      <w:r w:rsidRPr="00BA710E">
        <w:rPr>
          <w:rFonts w:ascii="Times New Roman" w:hAnsi="Times New Roman" w:cs="Times New Roman"/>
          <w:sz w:val="24"/>
          <w:szCs w:val="24"/>
          <w:shd w:val="clear" w:color="auto" w:fill="FFFFFF"/>
        </w:rPr>
        <w:t>terdiri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badan </w:t>
      </w:r>
      <w:proofErr w:type="spellStart"/>
      <w:r w:rsidRPr="00BA710E">
        <w:rPr>
          <w:rFonts w:ascii="Times New Roman" w:hAnsi="Times New Roman" w:cs="Times New Roman"/>
          <w:sz w:val="24"/>
          <w:szCs w:val="24"/>
          <w:shd w:val="clear" w:color="auto" w:fill="FFFFFF"/>
        </w:rPr>
        <w:t>penegak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hukum</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kementerian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lembaga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terkait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diantaranya</w:t>
      </w:r>
      <w:proofErr w:type="spellEnd"/>
      <w:r w:rsidRPr="00BA710E">
        <w:rPr>
          <w:rFonts w:ascii="Times New Roman" w:hAnsi="Times New Roman" w:cs="Times New Roman"/>
          <w:sz w:val="24"/>
          <w:szCs w:val="24"/>
          <w:shd w:val="clear" w:color="auto" w:fill="FFFFFF"/>
        </w:rPr>
        <w:t xml:space="preserve"> Kementerian </w:t>
      </w:r>
      <w:proofErr w:type="spellStart"/>
      <w:r w:rsidRPr="00BA710E">
        <w:rPr>
          <w:rFonts w:ascii="Times New Roman" w:hAnsi="Times New Roman" w:cs="Times New Roman"/>
          <w:sz w:val="24"/>
          <w:szCs w:val="24"/>
          <w:shd w:val="clear" w:color="auto" w:fill="FFFFFF"/>
        </w:rPr>
        <w:t>Komunikasi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Informatika</w:t>
      </w:r>
      <w:proofErr w:type="spellEnd"/>
      <w:r w:rsidRPr="00BA710E">
        <w:rPr>
          <w:rFonts w:ascii="Times New Roman" w:hAnsi="Times New Roman" w:cs="Times New Roman"/>
          <w:sz w:val="24"/>
          <w:szCs w:val="24"/>
          <w:shd w:val="clear" w:color="auto" w:fill="FFFFFF"/>
        </w:rPr>
        <w:t xml:space="preserve">, Badan </w:t>
      </w:r>
      <w:proofErr w:type="spellStart"/>
      <w:r w:rsidRPr="00BA710E">
        <w:rPr>
          <w:rFonts w:ascii="Times New Roman" w:hAnsi="Times New Roman" w:cs="Times New Roman"/>
          <w:sz w:val="24"/>
          <w:szCs w:val="24"/>
          <w:shd w:val="clear" w:color="auto" w:fill="FFFFFF"/>
        </w:rPr>
        <w:t>Pengawas</w:t>
      </w:r>
      <w:proofErr w:type="spellEnd"/>
      <w:r w:rsidRPr="00BA710E">
        <w:rPr>
          <w:rFonts w:ascii="Times New Roman" w:hAnsi="Times New Roman" w:cs="Times New Roman"/>
          <w:sz w:val="24"/>
          <w:szCs w:val="24"/>
          <w:shd w:val="clear" w:color="auto" w:fill="FFFFFF"/>
        </w:rPr>
        <w:t xml:space="preserve"> Obat dan </w:t>
      </w:r>
      <w:proofErr w:type="spellStart"/>
      <w:r w:rsidRPr="00BA710E">
        <w:rPr>
          <w:rFonts w:ascii="Times New Roman" w:hAnsi="Times New Roman" w:cs="Times New Roman"/>
          <w:sz w:val="24"/>
          <w:szCs w:val="24"/>
          <w:shd w:val="clear" w:color="auto" w:fill="FFFFFF"/>
        </w:rPr>
        <w:t>Makanan</w:t>
      </w:r>
      <w:proofErr w:type="spellEnd"/>
      <w:r w:rsidRPr="00BA710E">
        <w:rPr>
          <w:rFonts w:ascii="Times New Roman" w:hAnsi="Times New Roman" w:cs="Times New Roman"/>
          <w:sz w:val="24"/>
          <w:szCs w:val="24"/>
          <w:shd w:val="clear" w:color="auto" w:fill="FFFFFF"/>
        </w:rPr>
        <w:t xml:space="preserve">, Kementerian </w:t>
      </w:r>
      <w:proofErr w:type="spellStart"/>
      <w:r w:rsidRPr="00BA710E">
        <w:rPr>
          <w:rFonts w:ascii="Times New Roman" w:hAnsi="Times New Roman" w:cs="Times New Roman"/>
          <w:sz w:val="24"/>
          <w:szCs w:val="24"/>
          <w:shd w:val="clear" w:color="auto" w:fill="FFFFFF"/>
        </w:rPr>
        <w:t>Keuangan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Kepolisian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Republik</w:t>
      </w:r>
      <w:proofErr w:type="spellEnd"/>
      <w:r w:rsidRPr="00BA710E">
        <w:rPr>
          <w:rFonts w:ascii="Times New Roman" w:hAnsi="Times New Roman" w:cs="Times New Roman"/>
          <w:sz w:val="24"/>
          <w:szCs w:val="24"/>
          <w:shd w:val="clear" w:color="auto" w:fill="FFFFFF"/>
        </w:rPr>
        <w:t xml:space="preserve"> Indonesia, Kementerian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Kementerian Luar Negeri, Kementerian Kesehatan, dan Kementerian Pendidikan, </w:t>
      </w:r>
      <w:proofErr w:type="spellStart"/>
      <w:r w:rsidRPr="00BA710E">
        <w:rPr>
          <w:rFonts w:ascii="Times New Roman" w:hAnsi="Times New Roman" w:cs="Times New Roman"/>
          <w:sz w:val="24"/>
          <w:szCs w:val="24"/>
          <w:shd w:val="clear" w:color="auto" w:fill="FFFFFF"/>
        </w:rPr>
        <w:t>Kebudayaan</w:t>
      </w:r>
      <w:proofErr w:type="spellEnd"/>
      <w:r w:rsidRPr="00BA710E">
        <w:rPr>
          <w:rFonts w:ascii="Times New Roman" w:hAnsi="Times New Roman" w:cs="Times New Roman"/>
          <w:sz w:val="24"/>
          <w:szCs w:val="24"/>
          <w:shd w:val="clear" w:color="auto" w:fill="FFFFFF"/>
        </w:rPr>
        <w:t xml:space="preserve">, Riset, dan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w:t>
      </w:r>
    </w:p>
    <w:p w14:paraId="0489B778"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2023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DJKI </w:t>
      </w:r>
      <w:proofErr w:type="spellStart"/>
      <w:r w:rsidRPr="00BA710E">
        <w:rPr>
          <w:rFonts w:ascii="Times New Roman" w:hAnsi="Times New Roman" w:cs="Times New Roman"/>
          <w:sz w:val="24"/>
          <w:szCs w:val="24"/>
          <w:shd w:val="clear" w:color="auto" w:fill="FFFFFF"/>
        </w:rPr>
        <w:t>telah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menyiapkan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inovasi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baru</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dalam</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meningkatkan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pelindungan</w:t>
      </w:r>
      <w:proofErr w:type="spellEnd"/>
      <w:r w:rsidRPr="00BA710E">
        <w:rPr>
          <w:rFonts w:ascii="Times New Roman" w:hAnsi="Times New Roman" w:cs="Times New Roman"/>
          <w:sz w:val="24"/>
          <w:szCs w:val="24"/>
          <w:shd w:val="clear" w:color="auto" w:fill="FFFFFF"/>
        </w:rPr>
        <w:t xml:space="preserve"> KI </w:t>
      </w:r>
      <w:proofErr w:type="spellStart"/>
      <w:r w:rsidRPr="00BA710E">
        <w:rPr>
          <w:rFonts w:ascii="Times New Roman" w:hAnsi="Times New Roman" w:cs="Times New Roman"/>
          <w:sz w:val="24"/>
          <w:szCs w:val="24"/>
          <w:shd w:val="clear" w:color="auto" w:fill="FFFFFF"/>
        </w:rPr>
        <w:t>bagi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masyarakat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khususnya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pemilik</w:t>
      </w:r>
      <w:proofErr w:type="spellEnd"/>
      <w:r w:rsidRPr="00BA710E">
        <w:rPr>
          <w:rFonts w:ascii="Times New Roman" w:hAnsi="Times New Roman" w:cs="Times New Roman"/>
          <w:sz w:val="24"/>
          <w:szCs w:val="24"/>
          <w:shd w:val="clear" w:color="auto" w:fill="FFFFFF"/>
        </w:rPr>
        <w:t xml:space="preserve"> KI, dengan </w:t>
      </w:r>
      <w:proofErr w:type="spellStart"/>
      <w:r w:rsidRPr="00BA710E">
        <w:rPr>
          <w:rFonts w:ascii="Times New Roman" w:hAnsi="Times New Roman" w:cs="Times New Roman"/>
          <w:sz w:val="24"/>
          <w:szCs w:val="24"/>
          <w:shd w:val="clear" w:color="auto" w:fill="FFFFFF"/>
        </w:rPr>
        <w:t>cara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bekerja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sama</w:t>
      </w:r>
      <w:proofErr w:type="spellEnd"/>
      <w:r w:rsidRPr="00BA710E">
        <w:rPr>
          <w:rFonts w:ascii="Times New Roman" w:hAnsi="Times New Roman" w:cs="Times New Roman"/>
          <w:sz w:val="24"/>
          <w:szCs w:val="24"/>
          <w:shd w:val="clear" w:color="auto" w:fill="FFFFFF"/>
        </w:rPr>
        <w:t xml:space="preserve"> dengan Kementerian </w:t>
      </w:r>
      <w:proofErr w:type="spellStart"/>
      <w:r w:rsidRPr="00BA710E">
        <w:rPr>
          <w:rFonts w:ascii="Times New Roman" w:hAnsi="Times New Roman" w:cs="Times New Roman"/>
          <w:sz w:val="24"/>
          <w:szCs w:val="24"/>
          <w:shd w:val="clear" w:color="auto" w:fill="FFFFFF"/>
        </w:rPr>
        <w:t>Komunikasi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Informatika</w:t>
      </w:r>
      <w:proofErr w:type="spellEnd"/>
      <w:r w:rsidRPr="00BA710E">
        <w:rPr>
          <w:rFonts w:ascii="Times New Roman" w:hAnsi="Times New Roman" w:cs="Times New Roman"/>
          <w:sz w:val="24"/>
          <w:szCs w:val="24"/>
          <w:shd w:val="clear" w:color="auto" w:fill="FFFFFF"/>
        </w:rPr>
        <w:t xml:space="preserve"> dan Bea Cukai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bersama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melakukan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patroli</w:t>
      </w:r>
      <w:proofErr w:type="spellEnd"/>
      <w:r w:rsidRPr="00BA710E">
        <w:rPr>
          <w:rFonts w:ascii="Times New Roman" w:hAnsi="Times New Roman" w:cs="Times New Roman"/>
          <w:sz w:val="24"/>
          <w:szCs w:val="24"/>
          <w:shd w:val="clear" w:color="auto" w:fill="FFFFFF"/>
        </w:rPr>
        <w:t> </w:t>
      </w:r>
      <w:r w:rsidRPr="00BA710E">
        <w:rPr>
          <w:rStyle w:val="Emphasis"/>
          <w:rFonts w:ascii="Times New Roman" w:hAnsi="Times New Roman" w:cs="Times New Roman"/>
          <w:sz w:val="24"/>
          <w:szCs w:val="24"/>
          <w:shd w:val="clear" w:color="auto" w:fill="FFFFFF"/>
        </w:rPr>
        <w:t>cyber</w:t>
      </w:r>
      <w:r w:rsidRPr="00BA710E">
        <w:rPr>
          <w:rFonts w:ascii="Times New Roman" w:hAnsi="Times New Roman" w:cs="Times New Roman"/>
          <w:sz w:val="24"/>
          <w:szCs w:val="24"/>
          <w:shd w:val="clear" w:color="auto" w:fill="FFFFFF"/>
        </w:rPr>
        <w:t>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w:t>
      </w:r>
      <w:r w:rsidRPr="00BA710E">
        <w:rPr>
          <w:rStyle w:val="Emphasis"/>
          <w:rFonts w:ascii="Times New Roman" w:hAnsi="Times New Roman" w:cs="Times New Roman"/>
          <w:sz w:val="24"/>
          <w:szCs w:val="24"/>
          <w:shd w:val="clear" w:color="auto" w:fill="FFFFFF"/>
        </w:rPr>
        <w:t>e-commerce</w:t>
      </w:r>
      <w:r w:rsidRPr="00BA710E">
        <w:rPr>
          <w:rFonts w:ascii="Times New Roman" w:hAnsi="Times New Roman" w:cs="Times New Roman"/>
          <w:sz w:val="24"/>
          <w:szCs w:val="24"/>
          <w:shd w:val="clear" w:color="auto" w:fill="FFFFFF"/>
        </w:rPr>
        <w:t xml:space="preserve"> di Indonesia. </w:t>
      </w:r>
      <w:r w:rsidRPr="00BA710E">
        <w:rPr>
          <w:rFonts w:ascii="Times New Roman" w:hAnsi="Times New Roman" w:cs="Times New Roman"/>
          <w:sz w:val="24"/>
          <w:szCs w:val="24"/>
        </w:rPr>
        <w:t xml:space="preserve">Di </w:t>
      </w:r>
      <w:proofErr w:type="spellStart"/>
      <w:r w:rsidRPr="00BA710E">
        <w:rPr>
          <w:rFonts w:ascii="Times New Roman" w:hAnsi="Times New Roman" w:cs="Times New Roman"/>
          <w:sz w:val="24"/>
          <w:szCs w:val="24"/>
        </w:rPr>
        <w:t>tahun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DJKI juga </w:t>
      </w:r>
      <w:proofErr w:type="spellStart"/>
      <w:r w:rsidRPr="00BA710E">
        <w:rPr>
          <w:rFonts w:ascii="Times New Roman" w:hAnsi="Times New Roman" w:cs="Times New Roman"/>
          <w:sz w:val="24"/>
          <w:szCs w:val="24"/>
        </w:rPr>
        <w:t>merencanakan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pembuatan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berupa</w:t>
      </w:r>
      <w:proofErr w:type="spellEnd"/>
      <w:r w:rsidRPr="00BA710E">
        <w:rPr>
          <w:rFonts w:ascii="Times New Roman" w:hAnsi="Times New Roman" w:cs="Times New Roman"/>
          <w:sz w:val="24"/>
          <w:szCs w:val="24"/>
        </w:rPr>
        <w:t> </w:t>
      </w:r>
      <w:r w:rsidRPr="00BA710E">
        <w:rPr>
          <w:rStyle w:val="Emphasis"/>
          <w:rFonts w:ascii="Times New Roman" w:hAnsi="Times New Roman" w:cs="Times New Roman"/>
          <w:sz w:val="24"/>
          <w:szCs w:val="24"/>
        </w:rPr>
        <w:t>Memorandum of Understanding</w:t>
      </w:r>
      <w:r w:rsidRPr="00BA710E">
        <w:rPr>
          <w:rFonts w:ascii="Times New Roman" w:hAnsi="Times New Roman" w:cs="Times New Roman"/>
          <w:sz w:val="24"/>
          <w:szCs w:val="24"/>
        </w:rPr>
        <w:t xml:space="preserve"> (MoU) yang </w:t>
      </w:r>
      <w:proofErr w:type="spellStart"/>
      <w:r w:rsidRPr="00BA710E">
        <w:rPr>
          <w:rFonts w:ascii="Times New Roman" w:hAnsi="Times New Roman" w:cs="Times New Roman"/>
          <w:sz w:val="24"/>
          <w:szCs w:val="24"/>
        </w:rPr>
        <w:t>melibatkan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pemilik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merek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perusahaan</w:t>
      </w:r>
      <w:proofErr w:type="spellEnd"/>
      <w:r w:rsidRPr="00BA710E">
        <w:rPr>
          <w:rFonts w:ascii="Times New Roman" w:hAnsi="Times New Roman" w:cs="Times New Roman"/>
          <w:sz w:val="24"/>
          <w:szCs w:val="24"/>
        </w:rPr>
        <w:t xml:space="preserve"> dan negara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dengan </w:t>
      </w:r>
      <w:r w:rsidRPr="00BA710E">
        <w:rPr>
          <w:rStyle w:val="Emphasis"/>
          <w:rFonts w:ascii="Times New Roman" w:hAnsi="Times New Roman" w:cs="Times New Roman"/>
          <w:sz w:val="24"/>
          <w:szCs w:val="24"/>
        </w:rPr>
        <w:t>platform</w:t>
      </w:r>
      <w:r w:rsidRPr="00BA710E">
        <w:rPr>
          <w:rFonts w:ascii="Times New Roman" w:hAnsi="Times New Roman" w:cs="Times New Roman"/>
          <w:sz w:val="24"/>
          <w:szCs w:val="24"/>
        </w:rPr>
        <w:t> </w:t>
      </w:r>
      <w:r w:rsidRPr="00BA710E">
        <w:rPr>
          <w:rStyle w:val="Emphasis"/>
          <w:rFonts w:ascii="Times New Roman" w:hAnsi="Times New Roman" w:cs="Times New Roman"/>
          <w:sz w:val="24"/>
          <w:szCs w:val="24"/>
        </w:rPr>
        <w:t>e-commerce</w:t>
      </w:r>
      <w:r w:rsidRPr="00BA710E">
        <w:rPr>
          <w:rFonts w:ascii="Times New Roman" w:hAnsi="Times New Roman" w:cs="Times New Roman"/>
          <w:sz w:val="24"/>
          <w:szCs w:val="24"/>
        </w:rPr>
        <w:t> </w:t>
      </w:r>
      <w:proofErr w:type="spellStart"/>
      <w:r w:rsidRPr="00BA710E">
        <w:rPr>
          <w:rFonts w:ascii="Times New Roman" w:hAnsi="Times New Roman" w:cs="Times New Roman"/>
          <w:sz w:val="24"/>
          <w:szCs w:val="24"/>
        </w:rPr>
        <w:t>besar</w:t>
      </w:r>
      <w:proofErr w:type="spellEnd"/>
      <w:r w:rsidRPr="00BA710E">
        <w:rPr>
          <w:rFonts w:ascii="Times New Roman" w:hAnsi="Times New Roman" w:cs="Times New Roman"/>
          <w:sz w:val="24"/>
          <w:szCs w:val="24"/>
        </w:rPr>
        <w:t xml:space="preserve"> di Indonesia. Selain </w:t>
      </w:r>
      <w:proofErr w:type="spellStart"/>
      <w:r w:rsidRPr="00BA710E">
        <w:rPr>
          <w:rFonts w:ascii="Times New Roman" w:hAnsi="Times New Roman" w:cs="Times New Roman"/>
          <w:sz w:val="24"/>
          <w:szCs w:val="24"/>
        </w:rPr>
        <w:t>hal-hal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PWL juga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didukung</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regulasi</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masif</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terstruktur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mengkampanyekan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palsu</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beredar</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pasaran</w:t>
      </w:r>
      <w:proofErr w:type="spellEnd"/>
      <w:r w:rsidRPr="00BA710E">
        <w:rPr>
          <w:rFonts w:ascii="Times New Roman" w:hAnsi="Times New Roman" w:cs="Times New Roman"/>
          <w:sz w:val="24"/>
          <w:szCs w:val="24"/>
        </w:rPr>
        <w:t>. </w:t>
      </w:r>
    </w:p>
    <w:p w14:paraId="325016D0" w14:textId="77777777" w:rsidR="000C216A" w:rsidRPr="00BA710E" w:rsidRDefault="000C216A" w:rsidP="00BA710E">
      <w:pPr>
        <w:spacing w:line="480" w:lineRule="auto"/>
        <w:ind w:left="709" w:firstLine="709"/>
        <w:jc w:val="both"/>
        <w:rPr>
          <w:rFonts w:ascii="Times New Roman" w:hAnsi="Times New Roman" w:cs="Times New Roman"/>
          <w:sz w:val="24"/>
          <w:szCs w:val="24"/>
          <w:shd w:val="clear" w:color="auto" w:fill="FFFFFF"/>
        </w:rPr>
      </w:pPr>
      <w:r w:rsidRPr="00BA710E">
        <w:rPr>
          <w:rFonts w:ascii="Times New Roman" w:hAnsi="Times New Roman" w:cs="Times New Roman"/>
          <w:sz w:val="24"/>
          <w:szCs w:val="24"/>
          <w:shd w:val="clear" w:color="auto" w:fill="FFFFFF"/>
        </w:rPr>
        <w:t xml:space="preserve">Pada </w:t>
      </w:r>
      <w:proofErr w:type="spellStart"/>
      <w:r w:rsidRPr="00BA710E">
        <w:rPr>
          <w:rFonts w:ascii="Times New Roman" w:hAnsi="Times New Roman" w:cs="Times New Roman"/>
          <w:sz w:val="24"/>
          <w:szCs w:val="24"/>
          <w:shd w:val="clear" w:color="auto" w:fill="FFFFFF"/>
        </w:rPr>
        <w:t>tahun</w:t>
      </w:r>
      <w:proofErr w:type="spellEnd"/>
      <w:r w:rsidRPr="00BA710E">
        <w:rPr>
          <w:rFonts w:ascii="Times New Roman" w:hAnsi="Times New Roman" w:cs="Times New Roman"/>
          <w:sz w:val="24"/>
          <w:szCs w:val="24"/>
          <w:shd w:val="clear" w:color="auto" w:fill="FFFFFF"/>
        </w:rPr>
        <w:t xml:space="preserve"> 2023, Pusat </w:t>
      </w:r>
      <w:proofErr w:type="spellStart"/>
      <w:r w:rsidRPr="00BA710E">
        <w:rPr>
          <w:rFonts w:ascii="Times New Roman" w:hAnsi="Times New Roman" w:cs="Times New Roman"/>
          <w:sz w:val="24"/>
          <w:szCs w:val="24"/>
          <w:shd w:val="clear" w:color="auto" w:fill="FFFFFF"/>
        </w:rPr>
        <w:t>Koordinasi</w:t>
      </w:r>
      <w:proofErr w:type="spellEnd"/>
      <w:r w:rsidRPr="00BA710E">
        <w:rPr>
          <w:rFonts w:ascii="Times New Roman" w:hAnsi="Times New Roman" w:cs="Times New Roman"/>
          <w:sz w:val="24"/>
          <w:szCs w:val="24"/>
          <w:shd w:val="clear" w:color="auto" w:fill="FFFFFF"/>
        </w:rPr>
        <w:t xml:space="preserve"> Hak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Nasional dan </w:t>
      </w:r>
      <w:proofErr w:type="spellStart"/>
      <w:r w:rsidRPr="00BA710E">
        <w:rPr>
          <w:rFonts w:ascii="Times New Roman" w:hAnsi="Times New Roman" w:cs="Times New Roman"/>
          <w:sz w:val="24"/>
          <w:szCs w:val="24"/>
          <w:shd w:val="clear" w:color="auto" w:fill="FFFFFF"/>
        </w:rPr>
        <w:t>Investigasi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Keamanan</w:t>
      </w:r>
      <w:proofErr w:type="spellEnd"/>
      <w:r w:rsidRPr="00BA710E">
        <w:rPr>
          <w:rFonts w:ascii="Times New Roman" w:hAnsi="Times New Roman" w:cs="Times New Roman"/>
          <w:sz w:val="24"/>
          <w:szCs w:val="24"/>
          <w:shd w:val="clear" w:color="auto" w:fill="FFFFFF"/>
        </w:rPr>
        <w:t xml:space="preserve"> Dalam Negeri Jakarta </w:t>
      </w:r>
      <w:proofErr w:type="spellStart"/>
      <w:r w:rsidRPr="00BA710E">
        <w:rPr>
          <w:rFonts w:ascii="Times New Roman" w:hAnsi="Times New Roman" w:cs="Times New Roman"/>
          <w:sz w:val="24"/>
          <w:szCs w:val="24"/>
          <w:shd w:val="clear" w:color="auto" w:fill="FFFFFF"/>
        </w:rPr>
        <w:t>menjadi</w:t>
      </w:r>
      <w:proofErr w:type="spellEnd"/>
      <w:r w:rsidRPr="00BA710E">
        <w:rPr>
          <w:rFonts w:ascii="Times New Roman" w:hAnsi="Times New Roman" w:cs="Times New Roman"/>
          <w:sz w:val="24"/>
          <w:szCs w:val="24"/>
          <w:shd w:val="clear" w:color="auto" w:fill="FFFFFF"/>
        </w:rPr>
        <w:t xml:space="preserve"> tuan </w:t>
      </w:r>
      <w:proofErr w:type="spellStart"/>
      <w:r w:rsidRPr="00BA710E">
        <w:rPr>
          <w:rFonts w:ascii="Times New Roman" w:hAnsi="Times New Roman" w:cs="Times New Roman"/>
          <w:sz w:val="24"/>
          <w:szCs w:val="24"/>
          <w:shd w:val="clear" w:color="auto" w:fill="FFFFFF"/>
        </w:rPr>
        <w:t>rumah</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bersama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Lokakarya</w:t>
      </w:r>
      <w:proofErr w:type="spellEnd"/>
      <w:r w:rsidRPr="00BA710E">
        <w:rPr>
          <w:rFonts w:ascii="Times New Roman" w:hAnsi="Times New Roman" w:cs="Times New Roman"/>
          <w:sz w:val="24"/>
          <w:szCs w:val="24"/>
          <w:shd w:val="clear" w:color="auto" w:fill="FFFFFF"/>
        </w:rPr>
        <w:t xml:space="preserve"> Metode </w:t>
      </w:r>
      <w:proofErr w:type="spellStart"/>
      <w:r w:rsidRPr="00BA710E">
        <w:rPr>
          <w:rFonts w:ascii="Times New Roman" w:hAnsi="Times New Roman" w:cs="Times New Roman"/>
          <w:sz w:val="24"/>
          <w:szCs w:val="24"/>
          <w:shd w:val="clear" w:color="auto" w:fill="FFFFFF"/>
        </w:rPr>
        <w:t>Investigasi</w:t>
      </w:r>
      <w:proofErr w:type="spellEnd"/>
      <w:r w:rsidRPr="00BA710E">
        <w:rPr>
          <w:rFonts w:ascii="Times New Roman" w:hAnsi="Times New Roman" w:cs="Times New Roman"/>
          <w:sz w:val="24"/>
          <w:szCs w:val="24"/>
          <w:shd w:val="clear" w:color="auto" w:fill="FFFFFF"/>
        </w:rPr>
        <w:t xml:space="preserve"> Hak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di Indonesia </w:t>
      </w:r>
      <w:proofErr w:type="spellStart"/>
      <w:r w:rsidRPr="00BA710E">
        <w:rPr>
          <w:rFonts w:ascii="Times New Roman" w:hAnsi="Times New Roman" w:cs="Times New Roman"/>
          <w:sz w:val="24"/>
          <w:szCs w:val="24"/>
          <w:shd w:val="clear" w:color="auto" w:fill="FFFFFF"/>
        </w:rPr>
        <w:t>untuk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lastRenderedPageBreak/>
        <w:t>penyidik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kejaksaan</w:t>
      </w:r>
      <w:proofErr w:type="spellEnd"/>
      <w:r w:rsidRPr="00BA710E">
        <w:rPr>
          <w:rFonts w:ascii="Times New Roman" w:hAnsi="Times New Roman" w:cs="Times New Roman"/>
          <w:sz w:val="24"/>
          <w:szCs w:val="24"/>
          <w:shd w:val="clear" w:color="auto" w:fill="FFFFFF"/>
        </w:rPr>
        <w:t xml:space="preserve">, regulator, dan </w:t>
      </w:r>
      <w:proofErr w:type="spellStart"/>
      <w:r w:rsidRPr="00BA710E">
        <w:rPr>
          <w:rFonts w:ascii="Times New Roman" w:hAnsi="Times New Roman" w:cs="Times New Roman"/>
          <w:sz w:val="24"/>
          <w:szCs w:val="24"/>
          <w:shd w:val="clear" w:color="auto" w:fill="FFFFFF"/>
        </w:rPr>
        <w:t>pejabat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bea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cukai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dari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Direktorat</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Jenderal</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Kekayaan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Intelektual</w:t>
      </w:r>
      <w:proofErr w:type="spellEnd"/>
      <w:r w:rsidRPr="00BA710E">
        <w:rPr>
          <w:rFonts w:ascii="Times New Roman" w:hAnsi="Times New Roman" w:cs="Times New Roman"/>
          <w:sz w:val="24"/>
          <w:szCs w:val="24"/>
          <w:shd w:val="clear" w:color="auto" w:fill="FFFFFF"/>
        </w:rPr>
        <w:t xml:space="preserve"> (DJIP), Kementerian Hukum dan Hak </w:t>
      </w:r>
      <w:proofErr w:type="spellStart"/>
      <w:r w:rsidRPr="00BA710E">
        <w:rPr>
          <w:rFonts w:ascii="Times New Roman" w:hAnsi="Times New Roman" w:cs="Times New Roman"/>
          <w:sz w:val="24"/>
          <w:szCs w:val="24"/>
          <w:shd w:val="clear" w:color="auto" w:fill="FFFFFF"/>
        </w:rPr>
        <w:t>Asasi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Manusia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Kepolisian</w:t>
      </w:r>
      <w:proofErr w:type="spellEnd"/>
      <w:r w:rsidRPr="00BA710E">
        <w:rPr>
          <w:rFonts w:ascii="Times New Roman" w:hAnsi="Times New Roman" w:cs="Times New Roman"/>
          <w:sz w:val="24"/>
          <w:szCs w:val="24"/>
          <w:shd w:val="clear" w:color="auto" w:fill="FFFFFF"/>
        </w:rPr>
        <w:t xml:space="preserve"> Negara </w:t>
      </w:r>
      <w:proofErr w:type="spellStart"/>
      <w:r w:rsidRPr="00BA710E">
        <w:rPr>
          <w:rFonts w:ascii="Times New Roman" w:hAnsi="Times New Roman" w:cs="Times New Roman"/>
          <w:sz w:val="24"/>
          <w:szCs w:val="24"/>
          <w:shd w:val="clear" w:color="auto" w:fill="FFFFFF"/>
        </w:rPr>
        <w:t>Republik</w:t>
      </w:r>
      <w:proofErr w:type="spellEnd"/>
      <w:r w:rsidRPr="00BA710E">
        <w:rPr>
          <w:rFonts w:ascii="Times New Roman" w:hAnsi="Times New Roman" w:cs="Times New Roman"/>
          <w:sz w:val="24"/>
          <w:szCs w:val="24"/>
          <w:shd w:val="clear" w:color="auto" w:fill="FFFFFF"/>
        </w:rPr>
        <w:t xml:space="preserve"> Indonesia, Bea dan Cukai Indonesia, BPOM (FDA Indonesia), </w:t>
      </w:r>
      <w:proofErr w:type="spellStart"/>
      <w:r w:rsidRPr="00BA710E">
        <w:rPr>
          <w:rFonts w:ascii="Times New Roman" w:hAnsi="Times New Roman" w:cs="Times New Roman"/>
          <w:sz w:val="24"/>
          <w:szCs w:val="24"/>
          <w:shd w:val="clear" w:color="auto" w:fill="FFFFFF"/>
        </w:rPr>
        <w:t>Kejaksaan</w:t>
      </w:r>
      <w:proofErr w:type="spellEnd"/>
      <w:r w:rsidRPr="00BA710E">
        <w:rPr>
          <w:rFonts w:ascii="Times New Roman" w:hAnsi="Times New Roman" w:cs="Times New Roman"/>
          <w:sz w:val="24"/>
          <w:szCs w:val="24"/>
          <w:shd w:val="clear" w:color="auto" w:fill="FFFFFF"/>
        </w:rPr>
        <w:t xml:space="preserve"> Agung, Kementerian Kesehatan (</w:t>
      </w:r>
      <w:proofErr w:type="spellStart"/>
      <w:r w:rsidRPr="00BA710E">
        <w:rPr>
          <w:rFonts w:ascii="Times New Roman" w:hAnsi="Times New Roman" w:cs="Times New Roman"/>
          <w:sz w:val="24"/>
          <w:szCs w:val="24"/>
          <w:shd w:val="clear" w:color="auto" w:fill="FFFFFF"/>
        </w:rPr>
        <w:t>Kemenkes</w:t>
      </w:r>
      <w:proofErr w:type="spellEnd"/>
      <w:r w:rsidRPr="00BA710E">
        <w:rPr>
          <w:rFonts w:ascii="Times New Roman" w:hAnsi="Times New Roman" w:cs="Times New Roman"/>
          <w:sz w:val="24"/>
          <w:szCs w:val="24"/>
          <w:shd w:val="clear" w:color="auto" w:fill="FFFFFF"/>
        </w:rPr>
        <w:t xml:space="preserve">), Kementerian </w:t>
      </w:r>
      <w:proofErr w:type="spellStart"/>
      <w:r w:rsidRPr="00BA710E">
        <w:rPr>
          <w:rFonts w:ascii="Times New Roman" w:hAnsi="Times New Roman" w:cs="Times New Roman"/>
          <w:sz w:val="24"/>
          <w:szCs w:val="24"/>
          <w:shd w:val="clear" w:color="auto" w:fill="FFFFFF"/>
        </w:rPr>
        <w:t>Komunikasi</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Informatika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Kominfo</w:t>
      </w:r>
      <w:proofErr w:type="spellEnd"/>
      <w:r w:rsidRPr="00BA710E">
        <w:rPr>
          <w:rFonts w:ascii="Times New Roman" w:hAnsi="Times New Roman" w:cs="Times New Roman"/>
          <w:sz w:val="24"/>
          <w:szCs w:val="24"/>
          <w:shd w:val="clear" w:color="auto" w:fill="FFFFFF"/>
        </w:rPr>
        <w:t xml:space="preserve">), Kementerian </w:t>
      </w:r>
      <w:proofErr w:type="spellStart"/>
      <w:r w:rsidRPr="00BA710E">
        <w:rPr>
          <w:rFonts w:ascii="Times New Roman" w:hAnsi="Times New Roman" w:cs="Times New Roman"/>
          <w:sz w:val="24"/>
          <w:szCs w:val="24"/>
          <w:shd w:val="clear" w:color="auto" w:fill="FFFFFF"/>
        </w:rPr>
        <w:t>Perdagangan</w:t>
      </w:r>
      <w:proofErr w:type="spellEnd"/>
      <w:r w:rsidRPr="00BA710E">
        <w:rPr>
          <w:rFonts w:ascii="Times New Roman" w:hAnsi="Times New Roman" w:cs="Times New Roman"/>
          <w:sz w:val="24"/>
          <w:szCs w:val="24"/>
          <w:shd w:val="clear" w:color="auto" w:fill="FFFFFF"/>
        </w:rPr>
        <w:t xml:space="preserve">, dan Kementerian Riset, </w:t>
      </w:r>
      <w:proofErr w:type="spellStart"/>
      <w:r w:rsidRPr="00BA710E">
        <w:rPr>
          <w:rFonts w:ascii="Times New Roman" w:hAnsi="Times New Roman" w:cs="Times New Roman"/>
          <w:sz w:val="24"/>
          <w:szCs w:val="24"/>
          <w:shd w:val="clear" w:color="auto" w:fill="FFFFFF"/>
        </w:rPr>
        <w:t>Kebudayaan</w:t>
      </w:r>
      <w:proofErr w:type="spellEnd"/>
      <w:r w:rsidRPr="00BA710E">
        <w:rPr>
          <w:rFonts w:ascii="Times New Roman" w:hAnsi="Times New Roman" w:cs="Times New Roman"/>
          <w:sz w:val="24"/>
          <w:szCs w:val="24"/>
          <w:shd w:val="clear" w:color="auto" w:fill="FFFFFF"/>
        </w:rPr>
        <w:t xml:space="preserve">, Pendidikan &amp; </w:t>
      </w:r>
      <w:proofErr w:type="spellStart"/>
      <w:r w:rsidRPr="00BA710E">
        <w:rPr>
          <w:rFonts w:ascii="Times New Roman" w:hAnsi="Times New Roman" w:cs="Times New Roman"/>
          <w:sz w:val="24"/>
          <w:szCs w:val="24"/>
          <w:shd w:val="clear" w:color="auto" w:fill="FFFFFF"/>
        </w:rPr>
        <w:t>Teknologi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Kemendikbudristek</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Pelatihan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ini</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didukung</w:t>
      </w:r>
      <w:proofErr w:type="spellEnd"/>
      <w:r w:rsidRPr="00BA710E">
        <w:rPr>
          <w:rFonts w:ascii="Times New Roman" w:hAnsi="Times New Roman" w:cs="Times New Roman"/>
          <w:sz w:val="24"/>
          <w:szCs w:val="24"/>
          <w:shd w:val="clear" w:color="auto" w:fill="FFFFFF"/>
        </w:rPr>
        <w:t xml:space="preserve"> oleh </w:t>
      </w:r>
      <w:proofErr w:type="spellStart"/>
      <w:r w:rsidRPr="00BA710E">
        <w:rPr>
          <w:rFonts w:ascii="Times New Roman" w:hAnsi="Times New Roman" w:cs="Times New Roman"/>
          <w:sz w:val="24"/>
          <w:szCs w:val="24"/>
          <w:shd w:val="clear" w:color="auto" w:fill="FFFFFF"/>
        </w:rPr>
        <w:t>Departemen</w:t>
      </w:r>
      <w:proofErr w:type="spellEnd"/>
      <w:r w:rsidRPr="00BA710E">
        <w:rPr>
          <w:rFonts w:ascii="Times New Roman" w:hAnsi="Times New Roman" w:cs="Times New Roman"/>
          <w:sz w:val="24"/>
          <w:szCs w:val="24"/>
          <w:shd w:val="clear" w:color="auto" w:fill="FFFFFF"/>
        </w:rPr>
        <w:t xml:space="preserve"> Luar Negeri AS, Biro </w:t>
      </w:r>
      <w:proofErr w:type="spellStart"/>
      <w:r w:rsidRPr="00BA710E">
        <w:rPr>
          <w:rFonts w:ascii="Times New Roman" w:hAnsi="Times New Roman" w:cs="Times New Roman"/>
          <w:sz w:val="24"/>
          <w:szCs w:val="24"/>
          <w:shd w:val="clear" w:color="auto" w:fill="FFFFFF"/>
        </w:rPr>
        <w:t>Urusan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Narkotika</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Internasional</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Penegakan</w:t>
      </w:r>
      <w:proofErr w:type="spellEnd"/>
      <w:r w:rsidRPr="00BA710E">
        <w:rPr>
          <w:rFonts w:ascii="Times New Roman" w:hAnsi="Times New Roman" w:cs="Times New Roman"/>
          <w:sz w:val="24"/>
          <w:szCs w:val="24"/>
          <w:shd w:val="clear" w:color="auto" w:fill="FFFFFF"/>
        </w:rPr>
        <w:t xml:space="preserve"> Hukum; </w:t>
      </w:r>
      <w:proofErr w:type="spellStart"/>
      <w:r w:rsidRPr="00BA710E">
        <w:rPr>
          <w:rFonts w:ascii="Times New Roman" w:hAnsi="Times New Roman" w:cs="Times New Roman"/>
          <w:sz w:val="24"/>
          <w:szCs w:val="24"/>
          <w:shd w:val="clear" w:color="auto" w:fill="FFFFFF"/>
        </w:rPr>
        <w:t>Departemen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Kehakiman</w:t>
      </w:r>
      <w:proofErr w:type="spellEnd"/>
      <w:r w:rsidRPr="00BA710E">
        <w:rPr>
          <w:rFonts w:ascii="Times New Roman" w:hAnsi="Times New Roman" w:cs="Times New Roman"/>
          <w:sz w:val="24"/>
          <w:szCs w:val="24"/>
          <w:shd w:val="clear" w:color="auto" w:fill="FFFFFF"/>
        </w:rPr>
        <w:t xml:space="preserve"> AS, Kantor </w:t>
      </w:r>
      <w:proofErr w:type="spellStart"/>
      <w:r w:rsidRPr="00BA710E">
        <w:rPr>
          <w:rFonts w:ascii="Times New Roman" w:hAnsi="Times New Roman" w:cs="Times New Roman"/>
          <w:sz w:val="24"/>
          <w:szCs w:val="24"/>
          <w:shd w:val="clear" w:color="auto" w:fill="FFFFFF"/>
        </w:rPr>
        <w:t>Pengembangan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Bantuan</w:t>
      </w:r>
      <w:proofErr w:type="spellEnd"/>
      <w:r w:rsidRPr="00BA710E">
        <w:rPr>
          <w:rFonts w:ascii="Times New Roman" w:hAnsi="Times New Roman" w:cs="Times New Roman"/>
          <w:sz w:val="24"/>
          <w:szCs w:val="24"/>
          <w:shd w:val="clear" w:color="auto" w:fill="FFFFFF"/>
        </w:rPr>
        <w:t xml:space="preserve">, dan </w:t>
      </w:r>
      <w:proofErr w:type="spellStart"/>
      <w:r w:rsidRPr="00BA710E">
        <w:rPr>
          <w:rFonts w:ascii="Times New Roman" w:hAnsi="Times New Roman" w:cs="Times New Roman"/>
          <w:sz w:val="24"/>
          <w:szCs w:val="24"/>
          <w:shd w:val="clear" w:color="auto" w:fill="FFFFFF"/>
        </w:rPr>
        <w:t>Pelatihan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Kejaksaan</w:t>
      </w:r>
      <w:proofErr w:type="spellEnd"/>
      <w:r w:rsidRPr="00BA710E">
        <w:rPr>
          <w:rFonts w:ascii="Times New Roman" w:hAnsi="Times New Roman" w:cs="Times New Roman"/>
          <w:sz w:val="24"/>
          <w:szCs w:val="24"/>
          <w:shd w:val="clear" w:color="auto" w:fill="FFFFFF"/>
        </w:rPr>
        <w:t xml:space="preserve"> Luar Negeri; Biro </w:t>
      </w:r>
      <w:proofErr w:type="spellStart"/>
      <w:r w:rsidRPr="00BA710E">
        <w:rPr>
          <w:rFonts w:ascii="Times New Roman" w:hAnsi="Times New Roman" w:cs="Times New Roman"/>
          <w:sz w:val="24"/>
          <w:szCs w:val="24"/>
          <w:shd w:val="clear" w:color="auto" w:fill="FFFFFF"/>
        </w:rPr>
        <w:t>Investigasi</w:t>
      </w:r>
      <w:proofErr w:type="spellEnd"/>
      <w:r w:rsidRPr="00BA710E">
        <w:rPr>
          <w:rFonts w:ascii="Times New Roman" w:hAnsi="Times New Roman" w:cs="Times New Roman"/>
          <w:sz w:val="24"/>
          <w:szCs w:val="24"/>
          <w:shd w:val="clear" w:color="auto" w:fill="FFFFFF"/>
        </w:rPr>
        <w:t xml:space="preserve"> Federal; Bea Cukai dan </w:t>
      </w:r>
      <w:proofErr w:type="spellStart"/>
      <w:r w:rsidRPr="00BA710E">
        <w:rPr>
          <w:rFonts w:ascii="Times New Roman" w:hAnsi="Times New Roman" w:cs="Times New Roman"/>
          <w:sz w:val="24"/>
          <w:szCs w:val="24"/>
          <w:shd w:val="clear" w:color="auto" w:fill="FFFFFF"/>
        </w:rPr>
        <w:t>Perlindungan</w:t>
      </w:r>
      <w:proofErr w:type="spellEnd"/>
      <w:r w:rsidRPr="00BA710E">
        <w:rPr>
          <w:rFonts w:ascii="Times New Roman" w:hAnsi="Times New Roman" w:cs="Times New Roman"/>
          <w:sz w:val="24"/>
          <w:szCs w:val="24"/>
          <w:shd w:val="clear" w:color="auto" w:fill="FFFFFF"/>
        </w:rPr>
        <w:t xml:space="preserve"> </w:t>
      </w:r>
      <w:proofErr w:type="spellStart"/>
      <w:r w:rsidRPr="00BA710E">
        <w:rPr>
          <w:rFonts w:ascii="Times New Roman" w:hAnsi="Times New Roman" w:cs="Times New Roman"/>
          <w:sz w:val="24"/>
          <w:szCs w:val="24"/>
          <w:shd w:val="clear" w:color="auto" w:fill="FFFFFF"/>
        </w:rPr>
        <w:t>Perbatasan</w:t>
      </w:r>
      <w:proofErr w:type="spellEnd"/>
      <w:r w:rsidRPr="00BA710E">
        <w:rPr>
          <w:rFonts w:ascii="Times New Roman" w:hAnsi="Times New Roman" w:cs="Times New Roman"/>
          <w:sz w:val="24"/>
          <w:szCs w:val="24"/>
          <w:shd w:val="clear" w:color="auto" w:fill="FFFFFF"/>
        </w:rPr>
        <w:t xml:space="preserve"> AS; dan Kantor Paten dan Merek </w:t>
      </w:r>
      <w:proofErr w:type="spellStart"/>
      <w:r w:rsidRPr="00BA710E">
        <w:rPr>
          <w:rFonts w:ascii="Times New Roman" w:hAnsi="Times New Roman" w:cs="Times New Roman"/>
          <w:sz w:val="24"/>
          <w:szCs w:val="24"/>
          <w:shd w:val="clear" w:color="auto" w:fill="FFFFFF"/>
        </w:rPr>
        <w:t>Dagang</w:t>
      </w:r>
      <w:proofErr w:type="spellEnd"/>
      <w:r w:rsidRPr="00BA710E">
        <w:rPr>
          <w:rFonts w:ascii="Times New Roman" w:hAnsi="Times New Roman" w:cs="Times New Roman"/>
          <w:sz w:val="24"/>
          <w:szCs w:val="24"/>
          <w:shd w:val="clear" w:color="auto" w:fill="FFFFFF"/>
        </w:rPr>
        <w:t xml:space="preserve"> AS.</w:t>
      </w:r>
      <w:r w:rsidRPr="00BA710E">
        <w:rPr>
          <w:rStyle w:val="FootnoteReference"/>
          <w:rFonts w:ascii="Times New Roman" w:hAnsi="Times New Roman" w:cs="Times New Roman"/>
          <w:sz w:val="24"/>
          <w:szCs w:val="24"/>
          <w:shd w:val="clear" w:color="auto" w:fill="FFFFFF"/>
        </w:rPr>
        <w:footnoteReference w:id="45"/>
      </w:r>
    </w:p>
    <w:bookmarkEnd w:id="97"/>
    <w:p w14:paraId="45880773" w14:textId="77777777" w:rsidR="000C216A" w:rsidRPr="00BA710E" w:rsidRDefault="000C216A" w:rsidP="00BA710E">
      <w:pPr>
        <w:spacing w:line="480" w:lineRule="auto"/>
        <w:ind w:left="709"/>
        <w:jc w:val="both"/>
        <w:rPr>
          <w:rFonts w:ascii="Times New Roman" w:hAnsi="Times New Roman" w:cs="Times New Roman"/>
          <w:b/>
          <w:bCs/>
          <w:sz w:val="24"/>
          <w:szCs w:val="24"/>
          <w:shd w:val="clear" w:color="auto" w:fill="FFFFFF"/>
        </w:rPr>
      </w:pPr>
      <w:r w:rsidRPr="00BA710E">
        <w:rPr>
          <w:rFonts w:ascii="Times New Roman" w:hAnsi="Times New Roman" w:cs="Times New Roman"/>
          <w:b/>
          <w:bCs/>
          <w:sz w:val="24"/>
          <w:szCs w:val="24"/>
          <w:shd w:val="clear" w:color="auto" w:fill="FFFFFF"/>
        </w:rPr>
        <w:t>CHINA</w:t>
      </w:r>
    </w:p>
    <w:p w14:paraId="0E92911C"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bookmarkStart w:id="98" w:name="_Hlk138667291"/>
      <w:r w:rsidRPr="00BA710E">
        <w:rPr>
          <w:rFonts w:ascii="Times New Roman" w:hAnsi="Times New Roman" w:cs="Times New Roman"/>
          <w:sz w:val="24"/>
          <w:szCs w:val="24"/>
        </w:rPr>
        <w:t xml:space="preserve">China </w:t>
      </w:r>
      <w:proofErr w:type="spellStart"/>
      <w:r w:rsidRPr="00BA710E">
        <w:rPr>
          <w:rFonts w:ascii="Times New Roman" w:hAnsi="Times New Roman" w:cs="Times New Roman"/>
          <w:sz w:val="24"/>
          <w:szCs w:val="24"/>
        </w:rPr>
        <w:t>tetap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penegakan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teratas</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prioritas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kepatuhan</w:t>
      </w:r>
      <w:proofErr w:type="spellEnd"/>
      <w:r w:rsidRPr="00BA710E">
        <w:rPr>
          <w:rFonts w:ascii="Times New Roman" w:hAnsi="Times New Roman" w:cs="Times New Roman"/>
          <w:sz w:val="24"/>
          <w:szCs w:val="24"/>
        </w:rPr>
        <w:t xml:space="preserve"> TRIPS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berusaha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menyelesaikan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keprihatinannya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sehubungan</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tiga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penegakan</w:t>
      </w:r>
      <w:proofErr w:type="spellEnd"/>
      <w:r w:rsidRPr="00BA710E">
        <w:rPr>
          <w:rFonts w:ascii="Times New Roman" w:hAnsi="Times New Roman" w:cs="Times New Roman"/>
          <w:sz w:val="24"/>
          <w:szCs w:val="24"/>
        </w:rPr>
        <w:t xml:space="preserve"> HKI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penyelesaian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WTO dengan China.</w:t>
      </w:r>
      <w:r w:rsidRPr="00BA710E">
        <w:rPr>
          <w:rStyle w:val="FootnoteReference"/>
          <w:rFonts w:ascii="Times New Roman" w:hAnsi="Times New Roman" w:cs="Times New Roman"/>
          <w:sz w:val="24"/>
          <w:szCs w:val="24"/>
        </w:rPr>
        <w:footnoteReference w:id="46"/>
      </w:r>
      <w:r w:rsidRPr="00BA710E">
        <w:rPr>
          <w:rFonts w:ascii="Times New Roman" w:hAnsi="Times New Roman" w:cs="Times New Roman"/>
          <w:sz w:val="24"/>
          <w:szCs w:val="24"/>
        </w:rPr>
        <w:t xml:space="preserve"> Peran USTR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keikutsertaannya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menyelesaikan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sengketa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dagang</w:t>
      </w:r>
      <w:proofErr w:type="spellEnd"/>
      <w:r w:rsidRPr="00BA710E">
        <w:rPr>
          <w:rFonts w:ascii="Times New Roman" w:hAnsi="Times New Roman" w:cs="Times New Roman"/>
          <w:sz w:val="24"/>
          <w:szCs w:val="24"/>
        </w:rPr>
        <w:t xml:space="preserve"> AS dengan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memberikan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lastRenderedPageBreak/>
        <w:t>laporan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tahunan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ketaatan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anggota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resmi</w:t>
      </w:r>
      <w:proofErr w:type="spellEnd"/>
      <w:r w:rsidRPr="00BA710E">
        <w:rPr>
          <w:rFonts w:ascii="Times New Roman" w:hAnsi="Times New Roman" w:cs="Times New Roman"/>
          <w:sz w:val="24"/>
          <w:szCs w:val="24"/>
        </w:rPr>
        <w:t xml:space="preserve"> WTO. </w:t>
      </w:r>
      <w:proofErr w:type="spellStart"/>
      <w:r w:rsidRPr="00BA710E">
        <w:rPr>
          <w:rFonts w:ascii="Times New Roman" w:hAnsi="Times New Roman" w:cs="Times New Roman"/>
          <w:sz w:val="24"/>
          <w:szCs w:val="24"/>
        </w:rPr>
        <w:t>Masuknya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WTO </w:t>
      </w:r>
      <w:proofErr w:type="spellStart"/>
      <w:r w:rsidRPr="00BA710E">
        <w:rPr>
          <w:rFonts w:ascii="Times New Roman" w:hAnsi="Times New Roman" w:cs="Times New Roman"/>
          <w:sz w:val="24"/>
          <w:szCs w:val="24"/>
        </w:rPr>
        <w:t>memudahkan</w:t>
      </w:r>
      <w:proofErr w:type="spellEnd"/>
      <w:r w:rsidRPr="00BA710E">
        <w:rPr>
          <w:rFonts w:ascii="Times New Roman" w:hAnsi="Times New Roman" w:cs="Times New Roman"/>
          <w:sz w:val="24"/>
          <w:szCs w:val="24"/>
        </w:rPr>
        <w:t xml:space="preserve"> AS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ikut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mengontrol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aktifitas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penegakan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HaKI</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Kontrol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menghasilkan</w:t>
      </w:r>
      <w:proofErr w:type="spellEnd"/>
      <w:r w:rsidRPr="00BA710E">
        <w:rPr>
          <w:rFonts w:ascii="Times New Roman" w:hAnsi="Times New Roman" w:cs="Times New Roman"/>
          <w:sz w:val="24"/>
          <w:szCs w:val="24"/>
        </w:rPr>
        <w:t xml:space="preserve"> daftar </w:t>
      </w:r>
      <w:proofErr w:type="spellStart"/>
      <w:r w:rsidRPr="00BA710E">
        <w:rPr>
          <w:rFonts w:ascii="Times New Roman" w:hAnsi="Times New Roman" w:cs="Times New Roman"/>
          <w:sz w:val="24"/>
          <w:szCs w:val="24"/>
        </w:rPr>
        <w:t>kategori</w:t>
      </w:r>
      <w:proofErr w:type="spellEnd"/>
      <w:r w:rsidRPr="00BA710E">
        <w:rPr>
          <w:rFonts w:ascii="Times New Roman" w:hAnsi="Times New Roman" w:cs="Times New Roman"/>
          <w:sz w:val="24"/>
          <w:szCs w:val="24"/>
        </w:rPr>
        <w:t xml:space="preserve"> negara yang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fokus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pengawasan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AS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mereka</w:t>
      </w:r>
      <w:proofErr w:type="spellEnd"/>
      <w:r w:rsidRPr="00BA710E">
        <w:rPr>
          <w:rFonts w:ascii="Times New Roman" w:hAnsi="Times New Roman" w:cs="Times New Roman"/>
          <w:sz w:val="24"/>
          <w:szCs w:val="24"/>
        </w:rPr>
        <w:t xml:space="preserve">. Salah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negara yang </w:t>
      </w:r>
      <w:proofErr w:type="spellStart"/>
      <w:r w:rsidRPr="00BA710E">
        <w:rPr>
          <w:rFonts w:ascii="Times New Roman" w:hAnsi="Times New Roman" w:cs="Times New Roman"/>
          <w:sz w:val="24"/>
          <w:szCs w:val="24"/>
        </w:rPr>
        <w:t>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daftar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terdaftar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kedalam</w:t>
      </w:r>
      <w:proofErr w:type="spellEnd"/>
      <w:r w:rsidRPr="00BA710E">
        <w:rPr>
          <w:rFonts w:ascii="Times New Roman" w:hAnsi="Times New Roman" w:cs="Times New Roman"/>
          <w:sz w:val="24"/>
          <w:szCs w:val="24"/>
        </w:rPr>
        <w:t xml:space="preserve"> priority watch list.</w:t>
      </w:r>
    </w:p>
    <w:p w14:paraId="27D599D8"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mengakui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menghargai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banyak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pejabat</w:t>
      </w:r>
      <w:proofErr w:type="spellEnd"/>
      <w:r w:rsidRPr="00BA710E">
        <w:rPr>
          <w:rFonts w:ascii="Times New Roman" w:hAnsi="Times New Roman" w:cs="Times New Roman"/>
          <w:sz w:val="24"/>
          <w:szCs w:val="24"/>
        </w:rPr>
        <w:t xml:space="preserve"> di China yang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menyuarakan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komitmen</w:t>
      </w:r>
      <w:proofErr w:type="spellEnd"/>
      <w:r w:rsidRPr="00BA710E">
        <w:rPr>
          <w:rFonts w:ascii="Times New Roman" w:hAnsi="Times New Roman" w:cs="Times New Roman"/>
          <w:sz w:val="24"/>
          <w:szCs w:val="24"/>
        </w:rPr>
        <w:t xml:space="preserve"> China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melindungi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bekerja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mewujudkannya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Terlepas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tujuan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mengurangi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HAKI </w:t>
      </w:r>
      <w:proofErr w:type="spellStart"/>
      <w:r w:rsidRPr="00BA710E">
        <w:rPr>
          <w:rFonts w:ascii="Times New Roman" w:hAnsi="Times New Roman" w:cs="Times New Roman"/>
          <w:sz w:val="24"/>
          <w:szCs w:val="24"/>
        </w:rPr>
        <w:t>secara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signifikan</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seluruh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Tiongkok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belum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tercapai</w:t>
      </w:r>
      <w:proofErr w:type="spellEnd"/>
      <w:r w:rsidRPr="00BA710E">
        <w:rPr>
          <w:rFonts w:ascii="Times New Roman" w:hAnsi="Times New Roman" w:cs="Times New Roman"/>
          <w:sz w:val="24"/>
          <w:szCs w:val="24"/>
        </w:rPr>
        <w:t>.</w:t>
      </w:r>
    </w:p>
    <w:p w14:paraId="487BAF90"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rPr>
        <w:t xml:space="preserve">Cina </w:t>
      </w:r>
      <w:proofErr w:type="spellStart"/>
      <w:r w:rsidRPr="00BA710E">
        <w:rPr>
          <w:rFonts w:ascii="Times New Roman" w:hAnsi="Times New Roman" w:cs="Times New Roman"/>
          <w:sz w:val="24"/>
          <w:szCs w:val="24"/>
        </w:rPr>
        <w:t>telah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membuat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kemajuan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disambut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baik</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beberapa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Peningkatan</w:t>
      </w:r>
      <w:proofErr w:type="spellEnd"/>
      <w:r w:rsidRPr="00BA710E">
        <w:rPr>
          <w:rFonts w:ascii="Times New Roman" w:hAnsi="Times New Roman" w:cs="Times New Roman"/>
          <w:sz w:val="24"/>
          <w:szCs w:val="24"/>
        </w:rPr>
        <w:t xml:space="preserve"> HAKI yang </w:t>
      </w:r>
      <w:proofErr w:type="spellStart"/>
      <w:r w:rsidRPr="00BA710E">
        <w:rPr>
          <w:rFonts w:ascii="Times New Roman" w:hAnsi="Times New Roman" w:cs="Times New Roman"/>
          <w:sz w:val="24"/>
          <w:szCs w:val="24"/>
        </w:rPr>
        <w:t>penting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penyelesaian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aksesi</w:t>
      </w:r>
      <w:proofErr w:type="spellEnd"/>
      <w:r w:rsidRPr="00BA710E">
        <w:rPr>
          <w:rFonts w:ascii="Times New Roman" w:hAnsi="Times New Roman" w:cs="Times New Roman"/>
          <w:sz w:val="24"/>
          <w:szCs w:val="24"/>
        </w:rPr>
        <w:t xml:space="preserve"> China </w:t>
      </w:r>
      <w:proofErr w:type="spellStart"/>
      <w:r w:rsidRPr="00BA710E">
        <w:rPr>
          <w:rFonts w:ascii="Times New Roman" w:hAnsi="Times New Roman" w:cs="Times New Roman"/>
          <w:sz w:val="24"/>
          <w:szCs w:val="24"/>
        </w:rPr>
        <w:t>ke</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Perjanjian</w:t>
      </w:r>
      <w:proofErr w:type="spellEnd"/>
      <w:r w:rsidRPr="00BA710E">
        <w:rPr>
          <w:rFonts w:ascii="Times New Roman" w:hAnsi="Times New Roman" w:cs="Times New Roman"/>
          <w:sz w:val="24"/>
          <w:szCs w:val="24"/>
        </w:rPr>
        <w:t xml:space="preserve"> Internet WIPO dan </w:t>
      </w:r>
      <w:proofErr w:type="spellStart"/>
      <w:r w:rsidRPr="00BA710E">
        <w:rPr>
          <w:rFonts w:ascii="Times New Roman" w:hAnsi="Times New Roman" w:cs="Times New Roman"/>
          <w:sz w:val="24"/>
          <w:szCs w:val="24"/>
        </w:rPr>
        <w:t>penerapan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peraturan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berkelanjutan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mengharuskan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komputer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diinstal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sebelumnya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perangkat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lunak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operasi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berlisensi</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percaya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bahwa</w:t>
      </w:r>
      <w:proofErr w:type="spellEnd"/>
      <w:r w:rsidRPr="00BA710E">
        <w:rPr>
          <w:rFonts w:ascii="Times New Roman" w:hAnsi="Times New Roman" w:cs="Times New Roman"/>
          <w:sz w:val="24"/>
          <w:szCs w:val="24"/>
        </w:rPr>
        <w:t xml:space="preserve"> dialog dan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w:t>
      </w:r>
      <w:proofErr w:type="spellEnd"/>
      <w:r w:rsidRPr="00BA710E">
        <w:rPr>
          <w:rFonts w:ascii="Times New Roman" w:hAnsi="Times New Roman" w:cs="Times New Roman"/>
          <w:sz w:val="24"/>
          <w:szCs w:val="24"/>
        </w:rPr>
        <w:t xml:space="preserve"> bilateral yang </w:t>
      </w:r>
      <w:proofErr w:type="spellStart"/>
      <w:r w:rsidRPr="00BA710E">
        <w:rPr>
          <w:rFonts w:ascii="Times New Roman" w:hAnsi="Times New Roman" w:cs="Times New Roman"/>
          <w:sz w:val="24"/>
          <w:szCs w:val="24"/>
        </w:rPr>
        <w:t>berkelanjutan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mengarah</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kemajuan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lebih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lanjut</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bidang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lainnya</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melakukan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serius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samanya</w:t>
      </w:r>
      <w:proofErr w:type="spellEnd"/>
      <w:r w:rsidRPr="00BA710E">
        <w:rPr>
          <w:rFonts w:ascii="Times New Roman" w:hAnsi="Times New Roman" w:cs="Times New Roman"/>
          <w:sz w:val="24"/>
          <w:szCs w:val="24"/>
        </w:rPr>
        <w:t xml:space="preserve"> dengan China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strategi </w:t>
      </w:r>
      <w:proofErr w:type="spellStart"/>
      <w:r w:rsidRPr="00BA710E">
        <w:rPr>
          <w:rFonts w:ascii="Times New Roman" w:hAnsi="Times New Roman" w:cs="Times New Roman"/>
          <w:sz w:val="24"/>
          <w:szCs w:val="24"/>
        </w:rPr>
        <w:t>penegakan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kebijakan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inovasi</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berbagai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penting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lainnya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HKI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hubungan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bilateral </w:t>
      </w:r>
      <w:proofErr w:type="spellStart"/>
      <w:r w:rsidRPr="00BA710E">
        <w:rPr>
          <w:rFonts w:ascii="Times New Roman" w:hAnsi="Times New Roman" w:cs="Times New Roman"/>
          <w:sz w:val="24"/>
          <w:szCs w:val="24"/>
        </w:rPr>
        <w:t>kita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termasuk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U.S.-</w:t>
      </w:r>
      <w:r w:rsidRPr="00BA710E">
        <w:rPr>
          <w:rFonts w:ascii="Times New Roman" w:hAnsi="Times New Roman" w:cs="Times New Roman"/>
          <w:i/>
          <w:iCs/>
          <w:sz w:val="24"/>
          <w:szCs w:val="24"/>
        </w:rPr>
        <w:lastRenderedPageBreak/>
        <w:t>China Strategic Economic Dialogue</w:t>
      </w:r>
      <w:r w:rsidRPr="00BA710E">
        <w:rPr>
          <w:rFonts w:ascii="Times New Roman" w:hAnsi="Times New Roman" w:cs="Times New Roman"/>
          <w:sz w:val="24"/>
          <w:szCs w:val="24"/>
        </w:rPr>
        <w:t xml:space="preserve"> (SED), </w:t>
      </w:r>
      <w:r w:rsidRPr="00BA710E">
        <w:rPr>
          <w:rFonts w:ascii="Times New Roman" w:hAnsi="Times New Roman" w:cs="Times New Roman"/>
          <w:i/>
          <w:iCs/>
          <w:sz w:val="24"/>
          <w:szCs w:val="24"/>
        </w:rPr>
        <w:t>Joint Commission on Commerce and Trade</w:t>
      </w:r>
      <w:r w:rsidRPr="00BA710E">
        <w:rPr>
          <w:rFonts w:ascii="Times New Roman" w:hAnsi="Times New Roman" w:cs="Times New Roman"/>
          <w:sz w:val="24"/>
          <w:szCs w:val="24"/>
        </w:rPr>
        <w:t xml:space="preserve"> (JCCT), dan forum </w:t>
      </w:r>
      <w:proofErr w:type="spellStart"/>
      <w:r w:rsidRPr="00BA710E">
        <w:rPr>
          <w:rFonts w:ascii="Times New Roman" w:hAnsi="Times New Roman" w:cs="Times New Roman"/>
          <w:sz w:val="24"/>
          <w:szCs w:val="24"/>
        </w:rPr>
        <w:t>lainnya</w:t>
      </w:r>
      <w:proofErr w:type="spellEnd"/>
      <w:r w:rsidRPr="00BA710E">
        <w:rPr>
          <w:rFonts w:ascii="Times New Roman" w:hAnsi="Times New Roman" w:cs="Times New Roman"/>
          <w:sz w:val="24"/>
          <w:szCs w:val="24"/>
        </w:rPr>
        <w:t>.</w:t>
      </w:r>
    </w:p>
    <w:p w14:paraId="4C0AF4B7"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t>Pada tahun 2018, USTR melaporkan bahwa penyelidikannya berdasarkan Bagian 301 menemukan bahwa Tiongkok melakukan serangkaian tindakan, kebijakan, dan praktik yang tidak adil dan berbahaya terkait dengan transfer teknologi, IP, dan inovasi. Ini termasuk investasi dan persyaratan peraturan lainnya yang mensyaratkan atau menekan transfer teknologi, pembatasan substansial pada persyaratan lisensi teknologi, arahan atau fasilitasi akuisisi perusahaan dan aset asing oleh perusahaan domestik untuk mendapatkan teknologi mutakhir, dan melakukan dan mendukung intrusi tidak sah ke dalam dan pencurian dari jaringan komputer perusahaan AS untuk mendapatkan akses tidak sah ke IP.</w:t>
      </w:r>
      <w:r w:rsidRPr="00BA710E">
        <w:rPr>
          <w:rStyle w:val="FootnoteReference"/>
          <w:rFonts w:ascii="Times New Roman" w:hAnsi="Times New Roman" w:cs="Times New Roman"/>
          <w:sz w:val="24"/>
          <w:szCs w:val="24"/>
          <w:lang w:val="id-ID"/>
        </w:rPr>
        <w:footnoteReference w:id="47"/>
      </w:r>
    </w:p>
    <w:p w14:paraId="5B5ADC4E"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rPr>
      </w:pPr>
      <w:r w:rsidRPr="00BA710E">
        <w:rPr>
          <w:rFonts w:ascii="Times New Roman" w:hAnsi="Times New Roman" w:cs="Times New Roman"/>
          <w:sz w:val="24"/>
          <w:szCs w:val="24"/>
          <w:lang w:val="id-ID"/>
        </w:rPr>
        <w:t xml:space="preserve">Sebagai bagian dari Perjanjian Fase Satu, China setuju untuk menyediakan akses efektif ke pasar China tanpa mengharuskan atau menekan orang AS untuk mentransfer teknologi mereka ke orang China. China juga setuju bahwa setiap transfer atau lisensi teknologi oleh orang AS kepada orang China harus didasarkan pada persyaratan pasar yang bersifat sukarela dan disepakati bersama, dan bahwa China tidak akan mendukung atau mengarahkan kegiatan investasi asing langsung keluar dari orangnya yang bertujuan untuk </w:t>
      </w:r>
      <w:r w:rsidRPr="00BA710E">
        <w:rPr>
          <w:rFonts w:ascii="Times New Roman" w:hAnsi="Times New Roman" w:cs="Times New Roman"/>
          <w:sz w:val="24"/>
          <w:szCs w:val="24"/>
          <w:lang w:val="id-ID"/>
        </w:rPr>
        <w:lastRenderedPageBreak/>
        <w:t>mengakuisisi sumber daya asing. teknologi sehubungan dengan sektor dan industri yang ditargetkan oleh rencana industrinya yang menciptakan distorsi. Selain itu, China berkomitmen untuk memastikan bahwa setiap penegakan hukum dan peraturan sehubungan dengan warga AS tidak memihak, adil, transparan, dan tidak diskriminatif. USTR terus bekerja dengan para pemangku kepentingan untuk mengevaluasi apakah komitmen ini telah menghasilkan perubahan dalam perilaku China yang sedang berlangsung di tingkat nasional</w:t>
      </w:r>
      <w:r w:rsidRPr="00BA710E">
        <w:rPr>
          <w:rFonts w:ascii="Times New Roman" w:hAnsi="Times New Roman" w:cs="Times New Roman"/>
          <w:sz w:val="24"/>
          <w:szCs w:val="24"/>
        </w:rPr>
        <w:t xml:space="preserve"> dan</w:t>
      </w:r>
      <w:r w:rsidRPr="00BA710E">
        <w:rPr>
          <w:rFonts w:ascii="Times New Roman" w:hAnsi="Times New Roman" w:cs="Times New Roman"/>
          <w:sz w:val="24"/>
          <w:szCs w:val="24"/>
          <w:lang w:val="id-ID"/>
        </w:rPr>
        <w:t xml:space="preserve"> provinsi</w:t>
      </w:r>
      <w:r w:rsidRPr="00BA710E">
        <w:rPr>
          <w:rFonts w:ascii="Times New Roman" w:hAnsi="Times New Roman" w:cs="Times New Roman"/>
          <w:sz w:val="24"/>
          <w:szCs w:val="24"/>
        </w:rPr>
        <w:t>.</w:t>
      </w:r>
    </w:p>
    <w:p w14:paraId="47C295A5"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t>China terus menjadi sumber utama barang palsu dan bajakan di dunia. Misalnya, sebuah laporan tahun 2022 mengidentifikasi China dan Hong Kong sebagai pengekspor terbesar bahan makanan dan kosmetik palsu, menyumbang sekitar 60% penyitaan bea cukai bahan makanan palsu dan 83% penyitaan pabean kosmetik palsu. China dan Hong Kong menyumbang lebih dari 75% dari nilai yang diukur dengan harga jual eceran yang disarankan produsen atas barang palsu dan bajakan yang disita oleh Bea Cukai dan Perlindungan Perbatasan AS. Kegagalan untuk mengekang meluasnya pembuatan, penjualan domestik, dan ekspor barang palsu tidak hanya memengaruhi pemegang hak, tetapi juga kesehatan dan keselamatan konsumen. Produksi, distribusi, dan penjualan obat-obatan palsu, pupuk, pestisida, dan bahan-bahan farmasi yang tidak diatur tetap tersebar luas di Tiongkok.</w:t>
      </w:r>
      <w:r w:rsidRPr="00BA710E">
        <w:rPr>
          <w:rStyle w:val="FootnoteReference"/>
          <w:rFonts w:ascii="Times New Roman" w:hAnsi="Times New Roman" w:cs="Times New Roman"/>
          <w:sz w:val="24"/>
          <w:szCs w:val="24"/>
          <w:lang w:val="id-ID"/>
        </w:rPr>
        <w:footnoteReference w:id="48"/>
      </w:r>
    </w:p>
    <w:p w14:paraId="0EF3B7B5"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lastRenderedPageBreak/>
        <w:t>Meskipun China telah mengambil beberapa tindakan penegakan hukum terhadap obat-obatan palsu dan menerapkan hukuman pidana baru di bawah Hukum Pidana yang diamandemen, para pemegang hak menyatakan keprihatinan mengenai de-prioritas penuntutan kejahatan terkait IP yang dilaporkan dan pengurangan penggunaan hukuman pidana. Selain itu, sebagai produsen teratas dan pengekspor bahan farmasi terkemuka, China masih kekurangan pengawasan regulasi yang efektif. Secara khusus, China tidak mengatur produsen yang tidak menyatakan niat untuk memproduksi bahan farmasi aktif (API) untuk penggunaan obat. Ini juga tidak tunduk pada ekspor untuk tinjauan peraturan, memungkinkan banyak produsen bahan kimia massal untuk memproduksi dan mengekspor API di luar kendali peraturan. Selain itu, China tidak memiliki koordinasi penegakan hukum yang terpusat terhadap produk dan bahan farmasi palsu , yang mengakibatkan penegakan hukum yang tidak efektif di tingkat provinsi dan sehubungan dengan penjualan online.</w:t>
      </w:r>
    </w:p>
    <w:p w14:paraId="36DB4949"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t>Daftar Negatif Penanaman Modal Asing 2021, yang tetap berlaku pada tahun 2022, terus mempertahankan pembatasan investasi asing dalam penerbitan, penyiaran, dan distribusi konten kreatif secara online. Daftar tersebut terus mengizinkan investasi asing dalam layanan musik online, yang dianggap oleh pemegang hak sebagai langkah positif. Namun, China tetap mempertahankan persyaratan bagi Badan Usaha Milik Negara (BUMN) untuk memiliki kepemilikan saham di platform online untuk konten film dan televisi.</w:t>
      </w:r>
    </w:p>
    <w:p w14:paraId="159747A5"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lastRenderedPageBreak/>
        <w:t>Selain itu, pemegang hak melaporkan hambatan signifikan untuk merilis konten di China, termasuk jendela terbatas untuk mengirimkan konten untuk ditinjau, sistem peninjauan konten yang tidak transparan, dan pemrosesan dan lisensi konten yang lambat secara signifikan untuk platform streaming online. Tantangan lain adalah persyaratan yang memberatkan untuk melegalkan dokumentasi rantai kepemilikan dan informasi kepemilikan. Hambatan ini sangat membatasi ketersediaan konten asing, mencegah rilis simultan konten asing di China dan pasar lain, dan menciptakan kondisi untuk pembajakan yang lebih besar. Pemegang hak juga melaporkan bahwa rancangan undang-undang yang diterbitkan pada Maret 2021 dapat membatasi partisipasi perusahaan asing di radio dan televisi, termasuk online. Selain itu, perpanjangan sistem tinjauan konten China untuk mencakup buku-buku yang dimaksudkan untuk didistribusikan di pasar lain telah membebani penerbit asing</w:t>
      </w:r>
      <w:bookmarkEnd w:id="98"/>
      <w:r w:rsidRPr="00BA710E">
        <w:rPr>
          <w:rFonts w:ascii="Times New Roman" w:hAnsi="Times New Roman" w:cs="Times New Roman"/>
          <w:sz w:val="24"/>
          <w:szCs w:val="24"/>
          <w:lang w:val="id-ID"/>
        </w:rPr>
        <w:t>.</w:t>
      </w:r>
    </w:p>
    <w:p w14:paraId="67A43B6A" w14:textId="77777777" w:rsidR="000C216A" w:rsidRPr="00BA710E" w:rsidRDefault="000C216A" w:rsidP="00BA710E">
      <w:pPr>
        <w:pStyle w:val="ListParagraph"/>
        <w:spacing w:line="480" w:lineRule="auto"/>
        <w:ind w:left="709" w:firstLine="720"/>
        <w:jc w:val="both"/>
        <w:rPr>
          <w:rFonts w:ascii="Times New Roman" w:hAnsi="Times New Roman" w:cs="Times New Roman"/>
          <w:sz w:val="24"/>
          <w:szCs w:val="24"/>
          <w:lang w:val="id-ID"/>
        </w:rPr>
      </w:pPr>
    </w:p>
    <w:p w14:paraId="22882D5F" w14:textId="77777777" w:rsidR="000C216A" w:rsidRPr="00BA710E" w:rsidRDefault="000C216A" w:rsidP="00BA710E">
      <w:pPr>
        <w:spacing w:line="480" w:lineRule="auto"/>
        <w:jc w:val="both"/>
        <w:rPr>
          <w:rFonts w:ascii="Times New Roman" w:hAnsi="Times New Roman" w:cs="Times New Roman"/>
          <w:sz w:val="24"/>
          <w:szCs w:val="24"/>
          <w:lang w:val="id-ID"/>
        </w:rPr>
      </w:pPr>
      <w:r w:rsidRPr="00BA710E">
        <w:rPr>
          <w:rFonts w:ascii="Times New Roman" w:hAnsi="Times New Roman" w:cs="Times New Roman"/>
          <w:sz w:val="24"/>
          <w:szCs w:val="24"/>
          <w:lang w:val="id-ID"/>
        </w:rPr>
        <w:br w:type="page"/>
      </w:r>
    </w:p>
    <w:p w14:paraId="5D416383" w14:textId="77777777" w:rsidR="00BA2FDC" w:rsidRPr="00BA710E" w:rsidRDefault="00BA2FDC" w:rsidP="00BA710E">
      <w:pPr>
        <w:pStyle w:val="ListParagraph"/>
        <w:spacing w:line="480" w:lineRule="auto"/>
        <w:ind w:left="0"/>
        <w:jc w:val="center"/>
        <w:rPr>
          <w:rFonts w:ascii="Times New Roman" w:hAnsi="Times New Roman" w:cs="Times New Roman"/>
          <w:b/>
          <w:bCs/>
          <w:sz w:val="24"/>
          <w:szCs w:val="24"/>
        </w:rPr>
        <w:sectPr w:rsidR="00BA2FDC" w:rsidRPr="00BA710E" w:rsidSect="00BA2FDC">
          <w:pgSz w:w="12240" w:h="15840"/>
          <w:pgMar w:top="2268" w:right="1701" w:bottom="1701" w:left="2268" w:header="720" w:footer="720" w:gutter="0"/>
          <w:cols w:space="720"/>
          <w:titlePg/>
          <w:docGrid w:linePitch="360"/>
        </w:sectPr>
      </w:pPr>
    </w:p>
    <w:p w14:paraId="241B11D1" w14:textId="02AA0FE1" w:rsidR="000C216A" w:rsidRPr="00BA710E" w:rsidRDefault="000C216A" w:rsidP="00BA710E">
      <w:pPr>
        <w:pStyle w:val="Heading1"/>
        <w:spacing w:line="480" w:lineRule="auto"/>
        <w:rPr>
          <w:rFonts w:cs="Times New Roman"/>
          <w:szCs w:val="24"/>
        </w:rPr>
      </w:pPr>
      <w:bookmarkStart w:id="100" w:name="_Toc136807472"/>
      <w:r w:rsidRPr="00BA710E">
        <w:rPr>
          <w:rFonts w:cs="Times New Roman"/>
          <w:szCs w:val="24"/>
        </w:rPr>
        <w:lastRenderedPageBreak/>
        <w:t>BAB IV</w:t>
      </w:r>
      <w:r w:rsidR="00810708" w:rsidRPr="00BA710E">
        <w:rPr>
          <w:rFonts w:cs="Times New Roman"/>
          <w:szCs w:val="24"/>
        </w:rPr>
        <w:t xml:space="preserve"> </w:t>
      </w:r>
      <w:r w:rsidR="00810708" w:rsidRPr="00BA710E">
        <w:rPr>
          <w:rFonts w:cs="Times New Roman"/>
          <w:szCs w:val="24"/>
        </w:rPr>
        <w:br w:type="textWrapping" w:clear="all"/>
      </w:r>
      <w:r w:rsidRPr="00BA710E">
        <w:rPr>
          <w:rFonts w:cs="Times New Roman"/>
          <w:szCs w:val="24"/>
        </w:rPr>
        <w:t>PENUTUP</w:t>
      </w:r>
      <w:bookmarkEnd w:id="100"/>
    </w:p>
    <w:p w14:paraId="3331DB08" w14:textId="77777777" w:rsidR="00BD4544" w:rsidRPr="00BA710E" w:rsidRDefault="00BD4544" w:rsidP="00BA710E">
      <w:pPr>
        <w:spacing w:line="480" w:lineRule="auto"/>
        <w:rPr>
          <w:rFonts w:ascii="Times New Roman" w:hAnsi="Times New Roman" w:cs="Times New Roman"/>
          <w:sz w:val="24"/>
          <w:szCs w:val="24"/>
        </w:rPr>
      </w:pPr>
    </w:p>
    <w:p w14:paraId="3D873852" w14:textId="123B3F8D" w:rsidR="000C216A" w:rsidRPr="00BA710E" w:rsidRDefault="000C216A" w:rsidP="00BA710E">
      <w:pPr>
        <w:pStyle w:val="Heading2"/>
        <w:numPr>
          <w:ilvl w:val="0"/>
          <w:numId w:val="39"/>
        </w:numPr>
        <w:spacing w:line="480" w:lineRule="auto"/>
        <w:rPr>
          <w:rFonts w:cs="Times New Roman"/>
          <w:szCs w:val="24"/>
        </w:rPr>
      </w:pPr>
      <w:bookmarkStart w:id="101" w:name="_Toc136807473"/>
      <w:r w:rsidRPr="00BA710E">
        <w:rPr>
          <w:rFonts w:cs="Times New Roman"/>
          <w:szCs w:val="24"/>
        </w:rPr>
        <w:t>Kesimpulan</w:t>
      </w:r>
      <w:bookmarkEnd w:id="101"/>
    </w:p>
    <w:p w14:paraId="078880E0" w14:textId="77777777" w:rsidR="000C216A" w:rsidRPr="00BA710E" w:rsidRDefault="000C216A" w:rsidP="00BA710E">
      <w:pPr>
        <w:pStyle w:val="ListParagraph"/>
        <w:spacing w:line="480" w:lineRule="auto"/>
        <w:ind w:firstLine="720"/>
        <w:jc w:val="both"/>
        <w:rPr>
          <w:rFonts w:ascii="Times New Roman" w:hAnsi="Times New Roman" w:cs="Times New Roman"/>
          <w:sz w:val="24"/>
          <w:szCs w:val="24"/>
        </w:rPr>
      </w:pPr>
      <w:bookmarkStart w:id="102" w:name="_Hlk138667416"/>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pembahasan</w:t>
      </w:r>
      <w:proofErr w:type="spellEnd"/>
      <w:r w:rsidRPr="00BA710E">
        <w:rPr>
          <w:rFonts w:ascii="Times New Roman" w:hAnsi="Times New Roman" w:cs="Times New Roman"/>
          <w:sz w:val="24"/>
          <w:szCs w:val="24"/>
        </w:rPr>
        <w:t xml:space="preserve"> Bab-Bab </w:t>
      </w:r>
      <w:proofErr w:type="spellStart"/>
      <w:r w:rsidRPr="00BA710E">
        <w:rPr>
          <w:rFonts w:ascii="Times New Roman" w:hAnsi="Times New Roman" w:cs="Times New Roman"/>
          <w:sz w:val="24"/>
          <w:szCs w:val="24"/>
        </w:rPr>
        <w:t>diatas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penulis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berikan</w:t>
      </w:r>
      <w:proofErr w:type="spellEnd"/>
      <w:r w:rsidRPr="00BA710E">
        <w:rPr>
          <w:rFonts w:ascii="Times New Roman" w:hAnsi="Times New Roman" w:cs="Times New Roman"/>
          <w:sz w:val="24"/>
          <w:szCs w:val="24"/>
        </w:rPr>
        <w:t xml:space="preserve"> </w:t>
      </w:r>
      <w:proofErr w:type="spellStart"/>
      <w:proofErr w:type="gramStart"/>
      <w:r w:rsidRPr="00BA710E">
        <w:rPr>
          <w:rFonts w:ascii="Times New Roman" w:hAnsi="Times New Roman" w:cs="Times New Roman"/>
          <w:sz w:val="24"/>
          <w:szCs w:val="24"/>
        </w:rPr>
        <w:t>kesimpulan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proofErr w:type="gram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berikut</w:t>
      </w:r>
      <w:proofErr w:type="spellEnd"/>
      <w:r w:rsidRPr="00BA710E">
        <w:rPr>
          <w:rFonts w:ascii="Times New Roman" w:hAnsi="Times New Roman" w:cs="Times New Roman"/>
          <w:sz w:val="24"/>
          <w:szCs w:val="24"/>
        </w:rPr>
        <w:t xml:space="preserve"> :</w:t>
      </w:r>
    </w:p>
    <w:p w14:paraId="1AC4D81C" w14:textId="77777777" w:rsidR="000C216A" w:rsidRPr="00BA710E" w:rsidRDefault="000C216A" w:rsidP="00BA710E">
      <w:pPr>
        <w:pStyle w:val="ListParagraph"/>
        <w:numPr>
          <w:ilvl w:val="0"/>
          <w:numId w:val="32"/>
        </w:numPr>
        <w:spacing w:line="480" w:lineRule="auto"/>
        <w:ind w:left="1418"/>
        <w:jc w:val="both"/>
        <w:rPr>
          <w:rFonts w:ascii="Times New Roman" w:hAnsi="Times New Roman" w:cs="Times New Roman"/>
          <w:sz w:val="24"/>
          <w:szCs w:val="24"/>
        </w:rPr>
      </w:pPr>
      <w:r w:rsidRPr="00BA710E">
        <w:rPr>
          <w:rFonts w:ascii="Times New Roman" w:hAnsi="Times New Roman" w:cs="Times New Roman"/>
          <w:sz w:val="24"/>
          <w:szCs w:val="24"/>
        </w:rPr>
        <w:t xml:space="preserve">Dalam </w:t>
      </w:r>
      <w:proofErr w:type="spellStart"/>
      <w:r w:rsidRPr="00BA710E">
        <w:rPr>
          <w:rFonts w:ascii="Times New Roman" w:hAnsi="Times New Roman" w:cs="Times New Roman"/>
          <w:sz w:val="24"/>
          <w:szCs w:val="24"/>
        </w:rPr>
        <w:t>pengertian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diperlukan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pengetahuan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sebenarnya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ruang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lingkup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agar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terjadi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kerancuan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pengertian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lazim</w:t>
      </w:r>
      <w:proofErr w:type="spellEnd"/>
      <w:r w:rsidRPr="00BA710E">
        <w:rPr>
          <w:rFonts w:ascii="Times New Roman" w:hAnsi="Times New Roman" w:cs="Times New Roman"/>
          <w:sz w:val="24"/>
          <w:szCs w:val="24"/>
        </w:rPr>
        <w:t xml:space="preserve"> di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Tentunya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setiap</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pasti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berbeda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perbedaan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menimbulkan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keunggulan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sendiri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dibandingkan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negara lain. Dimana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meskipun</w:t>
      </w:r>
      <w:proofErr w:type="spellEnd"/>
      <w:r w:rsidRPr="00BA710E">
        <w:rPr>
          <w:rFonts w:ascii="Times New Roman" w:hAnsi="Times New Roman" w:cs="Times New Roman"/>
          <w:sz w:val="24"/>
          <w:szCs w:val="24"/>
        </w:rPr>
        <w:t xml:space="preserve"> masing-masing negara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berbeda-beda</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jika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dibandingkan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tentu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perbandingan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kelebihan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kekurangan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namun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dipungkiri</w:t>
      </w:r>
      <w:proofErr w:type="spellEnd"/>
      <w:r w:rsidRPr="00BA710E">
        <w:rPr>
          <w:rFonts w:ascii="Times New Roman" w:hAnsi="Times New Roman" w:cs="Times New Roman"/>
          <w:sz w:val="24"/>
          <w:szCs w:val="24"/>
        </w:rPr>
        <w:t xml:space="preserve"> juga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dijadikan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sistem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pelengkap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antar</w:t>
      </w:r>
      <w:proofErr w:type="spellEnd"/>
      <w:r w:rsidRPr="00BA710E">
        <w:rPr>
          <w:rFonts w:ascii="Times New Roman" w:hAnsi="Times New Roman" w:cs="Times New Roman"/>
          <w:sz w:val="24"/>
          <w:szCs w:val="24"/>
        </w:rPr>
        <w:t xml:space="preserve"> negara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mempererat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kerjasama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antar</w:t>
      </w:r>
      <w:proofErr w:type="spellEnd"/>
      <w:r w:rsidRPr="00BA710E">
        <w:rPr>
          <w:rFonts w:ascii="Times New Roman" w:hAnsi="Times New Roman" w:cs="Times New Roman"/>
          <w:sz w:val="24"/>
          <w:szCs w:val="24"/>
        </w:rPr>
        <w:t xml:space="preserve"> negara.</w:t>
      </w:r>
    </w:p>
    <w:p w14:paraId="0CA36FA2" w14:textId="77777777" w:rsidR="000C216A" w:rsidRPr="00BA710E" w:rsidRDefault="000C216A" w:rsidP="00BA710E">
      <w:pPr>
        <w:pStyle w:val="ListParagraph"/>
        <w:numPr>
          <w:ilvl w:val="0"/>
          <w:numId w:val="32"/>
        </w:numPr>
        <w:spacing w:line="480" w:lineRule="auto"/>
        <w:ind w:left="1418"/>
        <w:jc w:val="both"/>
        <w:rPr>
          <w:rFonts w:ascii="Times New Roman" w:hAnsi="Times New Roman" w:cs="Times New Roman"/>
          <w:sz w:val="24"/>
          <w:szCs w:val="24"/>
        </w:rPr>
      </w:pPr>
      <w:r w:rsidRPr="00BA710E">
        <w:rPr>
          <w:rFonts w:ascii="Times New Roman" w:hAnsi="Times New Roman" w:cs="Times New Roman"/>
          <w:sz w:val="24"/>
          <w:szCs w:val="24"/>
        </w:rPr>
        <w:t xml:space="preserve">USTR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representasi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Dagang</w:t>
      </w:r>
      <w:proofErr w:type="spellEnd"/>
      <w:r w:rsidRPr="00BA710E">
        <w:rPr>
          <w:rFonts w:ascii="Times New Roman" w:hAnsi="Times New Roman" w:cs="Times New Roman"/>
          <w:sz w:val="24"/>
          <w:szCs w:val="24"/>
        </w:rPr>
        <w:t xml:space="preserve"> Amerika </w:t>
      </w:r>
      <w:proofErr w:type="spellStart"/>
      <w:r w:rsidRPr="00BA710E">
        <w:rPr>
          <w:rFonts w:ascii="Times New Roman" w:hAnsi="Times New Roman" w:cs="Times New Roman"/>
          <w:sz w:val="24"/>
          <w:szCs w:val="24"/>
        </w:rPr>
        <w:t>Serikat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berperan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bertugas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sebagai</w:t>
      </w:r>
      <w:proofErr w:type="spellEnd"/>
      <w:r w:rsidRPr="00BA710E">
        <w:rPr>
          <w:rFonts w:ascii="Times New Roman" w:hAnsi="Times New Roman" w:cs="Times New Roman"/>
          <w:sz w:val="24"/>
          <w:szCs w:val="24"/>
        </w:rPr>
        <w:t xml:space="preserve"> wakil negara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mengontrol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sekaligus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menyelesaikan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terkait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dagang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anatara</w:t>
      </w:r>
      <w:proofErr w:type="spellEnd"/>
      <w:r w:rsidRPr="00BA710E">
        <w:rPr>
          <w:rFonts w:ascii="Times New Roman" w:hAnsi="Times New Roman" w:cs="Times New Roman"/>
          <w:sz w:val="24"/>
          <w:szCs w:val="24"/>
        </w:rPr>
        <w:t xml:space="preserve"> Amerika dengan negara-negara yang </w:t>
      </w:r>
      <w:proofErr w:type="spellStart"/>
      <w:r w:rsidRPr="00BA710E">
        <w:rPr>
          <w:rFonts w:ascii="Times New Roman" w:hAnsi="Times New Roman" w:cs="Times New Roman"/>
          <w:sz w:val="24"/>
          <w:szCs w:val="24"/>
        </w:rPr>
        <w:t>menjalin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kerjasma</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dikeluarkannya</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Special </w:t>
      </w:r>
      <w:r w:rsidRPr="00BA710E">
        <w:rPr>
          <w:rFonts w:ascii="Times New Roman" w:hAnsi="Times New Roman" w:cs="Times New Roman"/>
          <w:i/>
          <w:iCs/>
          <w:sz w:val="24"/>
          <w:szCs w:val="24"/>
        </w:rPr>
        <w:lastRenderedPageBreak/>
        <w:t xml:space="preserve">301 report </w:t>
      </w:r>
      <w:r w:rsidRPr="00BA710E">
        <w:rPr>
          <w:rFonts w:ascii="Times New Roman" w:hAnsi="Times New Roman" w:cs="Times New Roman"/>
          <w:sz w:val="24"/>
          <w:szCs w:val="24"/>
        </w:rPr>
        <w:t xml:space="preserve">yang </w:t>
      </w:r>
      <w:proofErr w:type="spellStart"/>
      <w:r w:rsidRPr="00BA710E">
        <w:rPr>
          <w:rFonts w:ascii="Times New Roman" w:hAnsi="Times New Roman" w:cs="Times New Roman"/>
          <w:sz w:val="24"/>
          <w:szCs w:val="24"/>
        </w:rPr>
        <w:t>didalamnya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memuat</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Priority Watch List, </w:t>
      </w:r>
      <w:proofErr w:type="spellStart"/>
      <w:r w:rsidRPr="00BA710E">
        <w:rPr>
          <w:rFonts w:ascii="Times New Roman" w:hAnsi="Times New Roman" w:cs="Times New Roman"/>
          <w:sz w:val="24"/>
          <w:szCs w:val="24"/>
        </w:rPr>
        <w:t>dimana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itu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dafatar</w:t>
      </w:r>
      <w:proofErr w:type="spellEnd"/>
      <w:r w:rsidRPr="00BA710E">
        <w:rPr>
          <w:rFonts w:ascii="Times New Roman" w:hAnsi="Times New Roman" w:cs="Times New Roman"/>
          <w:sz w:val="24"/>
          <w:szCs w:val="24"/>
        </w:rPr>
        <w:t xml:space="preserve"> negara yang </w:t>
      </w:r>
      <w:proofErr w:type="spellStart"/>
      <w:r w:rsidRPr="00BA710E">
        <w:rPr>
          <w:rFonts w:ascii="Times New Roman" w:hAnsi="Times New Roman" w:cs="Times New Roman"/>
          <w:sz w:val="24"/>
          <w:szCs w:val="24"/>
        </w:rPr>
        <w:t>memiliki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kekayaan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intelektual</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memerlukan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perhatian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dua negara yang </w:t>
      </w:r>
      <w:proofErr w:type="spellStart"/>
      <w:r w:rsidRPr="00BA710E">
        <w:rPr>
          <w:rFonts w:ascii="Times New Roman" w:hAnsi="Times New Roman" w:cs="Times New Roman"/>
          <w:sz w:val="24"/>
          <w:szCs w:val="24"/>
        </w:rPr>
        <w:t>bersangkutan</w:t>
      </w:r>
      <w:proofErr w:type="spellEnd"/>
      <w:r w:rsidRPr="00BA710E">
        <w:rPr>
          <w:rFonts w:ascii="Times New Roman" w:hAnsi="Times New Roman" w:cs="Times New Roman"/>
          <w:sz w:val="24"/>
          <w:szCs w:val="24"/>
        </w:rPr>
        <w:t xml:space="preserve"> (Indonesia-Amerika dan China-Amerika), </w:t>
      </w:r>
      <w:proofErr w:type="spellStart"/>
      <w:r w:rsidRPr="00BA710E">
        <w:rPr>
          <w:rFonts w:ascii="Times New Roman" w:hAnsi="Times New Roman" w:cs="Times New Roman"/>
          <w:sz w:val="24"/>
          <w:szCs w:val="24"/>
        </w:rPr>
        <w:t>tetapi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langsung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diberikan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sanksi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Permasalahan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merupakan</w:t>
      </w:r>
      <w:proofErr w:type="spellEnd"/>
      <w:r w:rsidRPr="00BA710E">
        <w:rPr>
          <w:rFonts w:ascii="Times New Roman" w:hAnsi="Times New Roman" w:cs="Times New Roman"/>
          <w:sz w:val="24"/>
          <w:szCs w:val="24"/>
        </w:rPr>
        <w:t xml:space="preserve"> salah </w:t>
      </w:r>
      <w:proofErr w:type="spellStart"/>
      <w:r w:rsidRPr="00BA710E">
        <w:rPr>
          <w:rFonts w:ascii="Times New Roman" w:hAnsi="Times New Roman" w:cs="Times New Roman"/>
          <w:sz w:val="24"/>
          <w:szCs w:val="24"/>
        </w:rPr>
        <w:t>satu</w:t>
      </w:r>
      <w:proofErr w:type="spellEnd"/>
      <w:r w:rsidRPr="00BA710E">
        <w:rPr>
          <w:rFonts w:ascii="Times New Roman" w:hAnsi="Times New Roman" w:cs="Times New Roman"/>
          <w:sz w:val="24"/>
          <w:szCs w:val="24"/>
        </w:rPr>
        <w:t xml:space="preserve"> focus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USTR </w:t>
      </w:r>
      <w:proofErr w:type="spellStart"/>
      <w:r w:rsidRPr="00BA710E">
        <w:rPr>
          <w:rFonts w:ascii="Times New Roman" w:hAnsi="Times New Roman" w:cs="Times New Roman"/>
          <w:sz w:val="24"/>
          <w:szCs w:val="24"/>
        </w:rPr>
        <w:t>karena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damapak</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disebabkan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aktivitas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pembajakan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Produk</w:t>
      </w:r>
      <w:proofErr w:type="spellEnd"/>
      <w:r w:rsidRPr="00BA710E">
        <w:rPr>
          <w:rFonts w:ascii="Times New Roman" w:hAnsi="Times New Roman" w:cs="Times New Roman"/>
          <w:sz w:val="24"/>
          <w:szCs w:val="24"/>
        </w:rPr>
        <w:t xml:space="preserve"> AS sangat </w:t>
      </w:r>
      <w:proofErr w:type="spellStart"/>
      <w:r w:rsidRPr="00BA710E">
        <w:rPr>
          <w:rFonts w:ascii="Times New Roman" w:hAnsi="Times New Roman" w:cs="Times New Roman"/>
          <w:sz w:val="24"/>
          <w:szCs w:val="24"/>
        </w:rPr>
        <w:t>mengganggu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kestabilan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sekaligus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keamanan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negeri.</w:t>
      </w:r>
      <w:bookmarkEnd w:id="102"/>
    </w:p>
    <w:p w14:paraId="74FE5BEF" w14:textId="139A42CF" w:rsidR="000C216A" w:rsidRPr="00BA710E" w:rsidRDefault="000C216A" w:rsidP="00BA710E">
      <w:pPr>
        <w:pStyle w:val="Heading2"/>
        <w:numPr>
          <w:ilvl w:val="0"/>
          <w:numId w:val="39"/>
        </w:numPr>
        <w:spacing w:line="480" w:lineRule="auto"/>
        <w:rPr>
          <w:rFonts w:cs="Times New Roman"/>
          <w:szCs w:val="24"/>
        </w:rPr>
      </w:pPr>
      <w:bookmarkStart w:id="103" w:name="_Toc136807474"/>
      <w:r w:rsidRPr="00BA710E">
        <w:rPr>
          <w:rFonts w:cs="Times New Roman"/>
          <w:szCs w:val="24"/>
        </w:rPr>
        <w:t>Saran</w:t>
      </w:r>
      <w:bookmarkEnd w:id="103"/>
    </w:p>
    <w:p w14:paraId="5D19E7F8" w14:textId="77777777" w:rsidR="000C216A" w:rsidRPr="00BA710E" w:rsidRDefault="000C216A" w:rsidP="00BA710E">
      <w:pPr>
        <w:pStyle w:val="ListParagraph"/>
        <w:numPr>
          <w:ilvl w:val="3"/>
          <w:numId w:val="31"/>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Kesadaran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di Indonesia </w:t>
      </w:r>
      <w:proofErr w:type="spellStart"/>
      <w:r w:rsidRPr="00BA710E">
        <w:rPr>
          <w:rFonts w:ascii="Times New Roman" w:hAnsi="Times New Roman" w:cs="Times New Roman"/>
          <w:sz w:val="24"/>
          <w:szCs w:val="24"/>
        </w:rPr>
        <w:t>terbilang</w:t>
      </w:r>
      <w:proofErr w:type="spellEnd"/>
      <w:r w:rsidRPr="00BA710E">
        <w:rPr>
          <w:rFonts w:ascii="Times New Roman" w:hAnsi="Times New Roman" w:cs="Times New Roman"/>
          <w:sz w:val="24"/>
          <w:szCs w:val="24"/>
        </w:rPr>
        <w:t xml:space="preserve"> sangat </w:t>
      </w:r>
      <w:proofErr w:type="spellStart"/>
      <w:r w:rsidRPr="00BA710E">
        <w:rPr>
          <w:rFonts w:ascii="Times New Roman" w:hAnsi="Times New Roman" w:cs="Times New Roman"/>
          <w:sz w:val="24"/>
          <w:szCs w:val="24"/>
        </w:rPr>
        <w:t>kurang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Sehingga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jarang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ditemukan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muncul</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perlindungan</w:t>
      </w:r>
      <w:proofErr w:type="spellEnd"/>
      <w:r w:rsidRPr="00BA710E">
        <w:rPr>
          <w:rFonts w:ascii="Times New Roman" w:hAnsi="Times New Roman" w:cs="Times New Roman"/>
          <w:sz w:val="24"/>
          <w:szCs w:val="24"/>
        </w:rPr>
        <w:t xml:space="preserve"> Hak Cipta di Indonesia. Cara </w:t>
      </w:r>
      <w:proofErr w:type="spellStart"/>
      <w:r w:rsidRPr="00BA710E">
        <w:rPr>
          <w:rFonts w:ascii="Times New Roman" w:hAnsi="Times New Roman" w:cs="Times New Roman"/>
          <w:sz w:val="24"/>
          <w:szCs w:val="24"/>
        </w:rPr>
        <w:t>atau</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mengtasi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tersebut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diantaranya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adalah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sosialisasi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terhadap</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pentingnya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penghormatan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peningkatan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kesadaran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bagi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peningkatan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ekonomi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dukungan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Undang-Undang</w:t>
      </w:r>
      <w:proofErr w:type="spellEnd"/>
      <w:r w:rsidRPr="00BA710E">
        <w:rPr>
          <w:rFonts w:ascii="Times New Roman" w:hAnsi="Times New Roman" w:cs="Times New Roman"/>
          <w:sz w:val="24"/>
          <w:szCs w:val="24"/>
        </w:rPr>
        <w:t xml:space="preserve"> Hak Cipta, dan </w:t>
      </w:r>
      <w:proofErr w:type="spellStart"/>
      <w:r w:rsidRPr="00BA710E">
        <w:rPr>
          <w:rFonts w:ascii="Times New Roman" w:hAnsi="Times New Roman" w:cs="Times New Roman"/>
          <w:sz w:val="24"/>
          <w:szCs w:val="24"/>
        </w:rPr>
        <w:t>meningkatkan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kualitas</w:t>
      </w:r>
      <w:proofErr w:type="spellEnd"/>
      <w:r w:rsidRPr="00BA710E">
        <w:rPr>
          <w:rFonts w:ascii="Times New Roman" w:hAnsi="Times New Roman" w:cs="Times New Roman"/>
          <w:sz w:val="24"/>
          <w:szCs w:val="24"/>
        </w:rPr>
        <w:t xml:space="preserve"> para </w:t>
      </w:r>
      <w:proofErr w:type="spellStart"/>
      <w:r w:rsidRPr="00BA710E">
        <w:rPr>
          <w:rFonts w:ascii="Times New Roman" w:hAnsi="Times New Roman" w:cs="Times New Roman"/>
          <w:sz w:val="24"/>
          <w:szCs w:val="24"/>
        </w:rPr>
        <w:t>penegak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hukumnya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melalui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pendidikan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supaya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dapat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menegakkan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keadilan</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mencari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kebenaran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menangani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kasus-kasus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pelanggaran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hak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cipta</w:t>
      </w:r>
      <w:proofErr w:type="spellEnd"/>
      <w:r w:rsidRPr="00BA710E">
        <w:rPr>
          <w:rFonts w:ascii="Times New Roman" w:hAnsi="Times New Roman" w:cs="Times New Roman"/>
          <w:sz w:val="24"/>
          <w:szCs w:val="24"/>
        </w:rPr>
        <w:t xml:space="preserve"> pada </w:t>
      </w:r>
      <w:proofErr w:type="spellStart"/>
      <w:r w:rsidRPr="00BA710E">
        <w:rPr>
          <w:rFonts w:ascii="Times New Roman" w:hAnsi="Times New Roman" w:cs="Times New Roman"/>
          <w:sz w:val="24"/>
          <w:szCs w:val="24"/>
        </w:rPr>
        <w:t>khususnya</w:t>
      </w:r>
      <w:proofErr w:type="spellEnd"/>
      <w:r w:rsidRPr="00BA710E">
        <w:rPr>
          <w:rFonts w:ascii="Times New Roman" w:hAnsi="Times New Roman" w:cs="Times New Roman"/>
          <w:sz w:val="24"/>
          <w:szCs w:val="24"/>
        </w:rPr>
        <w:t>.</w:t>
      </w:r>
    </w:p>
    <w:p w14:paraId="45E4F095" w14:textId="5E19B645" w:rsidR="00BF3E8F" w:rsidRPr="00BA710E" w:rsidRDefault="000C216A" w:rsidP="00BA710E">
      <w:pPr>
        <w:pStyle w:val="ListParagraph"/>
        <w:numPr>
          <w:ilvl w:val="3"/>
          <w:numId w:val="31"/>
        </w:numPr>
        <w:spacing w:line="480" w:lineRule="auto"/>
        <w:ind w:left="1134"/>
        <w:jc w:val="both"/>
        <w:rPr>
          <w:rFonts w:ascii="Times New Roman" w:hAnsi="Times New Roman" w:cs="Times New Roman"/>
          <w:sz w:val="24"/>
          <w:szCs w:val="24"/>
        </w:rPr>
      </w:pP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keluar</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Priority Watch List, </w:t>
      </w:r>
      <w:proofErr w:type="spellStart"/>
      <w:r w:rsidRPr="00BA710E">
        <w:rPr>
          <w:rFonts w:ascii="Times New Roman" w:hAnsi="Times New Roman" w:cs="Times New Roman"/>
          <w:sz w:val="24"/>
          <w:szCs w:val="24"/>
        </w:rPr>
        <w:t>diharapakan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pemerintah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mencegah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peredaran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palsu</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memberantas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bajakan</w:t>
      </w:r>
      <w:proofErr w:type="spellEnd"/>
      <w:r w:rsidRPr="00BA710E">
        <w:rPr>
          <w:rFonts w:ascii="Times New Roman" w:hAnsi="Times New Roman" w:cs="Times New Roman"/>
          <w:sz w:val="24"/>
          <w:szCs w:val="24"/>
        </w:rPr>
        <w:t xml:space="preserve">. </w:t>
      </w:r>
      <w:r w:rsidRPr="00BA710E">
        <w:rPr>
          <w:rFonts w:ascii="Times New Roman" w:hAnsi="Times New Roman" w:cs="Times New Roman"/>
          <w:sz w:val="24"/>
          <w:szCs w:val="24"/>
        </w:rPr>
        <w:lastRenderedPageBreak/>
        <w:t xml:space="preserve">Upaya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bisa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mengeluarkan</w:t>
      </w:r>
      <w:proofErr w:type="spellEnd"/>
      <w:r w:rsidRPr="00BA710E">
        <w:rPr>
          <w:rFonts w:ascii="Times New Roman" w:hAnsi="Times New Roman" w:cs="Times New Roman"/>
          <w:sz w:val="24"/>
          <w:szCs w:val="24"/>
        </w:rPr>
        <w:t xml:space="preserve"> Indonesia </w:t>
      </w:r>
      <w:proofErr w:type="spellStart"/>
      <w:r w:rsidRPr="00BA710E">
        <w:rPr>
          <w:rFonts w:ascii="Times New Roman" w:hAnsi="Times New Roman" w:cs="Times New Roman"/>
          <w:sz w:val="24"/>
          <w:szCs w:val="24"/>
        </w:rPr>
        <w:t>dari</w:t>
      </w:r>
      <w:proofErr w:type="spellEnd"/>
      <w:r w:rsidRPr="00BA710E">
        <w:rPr>
          <w:rFonts w:ascii="Times New Roman" w:hAnsi="Times New Roman" w:cs="Times New Roman"/>
          <w:sz w:val="24"/>
          <w:szCs w:val="24"/>
        </w:rPr>
        <w:t xml:space="preserve"> </w:t>
      </w:r>
      <w:r w:rsidRPr="00BA710E">
        <w:rPr>
          <w:rFonts w:ascii="Times New Roman" w:hAnsi="Times New Roman" w:cs="Times New Roman"/>
          <w:i/>
          <w:iCs/>
          <w:sz w:val="24"/>
          <w:szCs w:val="24"/>
        </w:rPr>
        <w:t xml:space="preserve">Priority Watch List </w:t>
      </w:r>
      <w:proofErr w:type="spellStart"/>
      <w:r w:rsidRPr="00BA710E">
        <w:rPr>
          <w:rFonts w:ascii="Times New Roman" w:hAnsi="Times New Roman" w:cs="Times New Roman"/>
          <w:sz w:val="24"/>
          <w:szCs w:val="24"/>
        </w:rPr>
        <w:t>harus</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didukung</w:t>
      </w:r>
      <w:proofErr w:type="spellEnd"/>
      <w:r w:rsidRPr="00BA710E">
        <w:rPr>
          <w:rFonts w:ascii="Times New Roman" w:hAnsi="Times New Roman" w:cs="Times New Roman"/>
          <w:sz w:val="24"/>
          <w:szCs w:val="24"/>
        </w:rPr>
        <w:t xml:space="preserve"> dengan </w:t>
      </w:r>
      <w:proofErr w:type="spellStart"/>
      <w:r w:rsidRPr="00BA710E">
        <w:rPr>
          <w:rFonts w:ascii="Times New Roman" w:hAnsi="Times New Roman" w:cs="Times New Roman"/>
          <w:sz w:val="24"/>
          <w:szCs w:val="24"/>
        </w:rPr>
        <w:t>aturan</w:t>
      </w:r>
      <w:proofErr w:type="spellEnd"/>
      <w:r w:rsidRPr="00BA710E">
        <w:rPr>
          <w:rFonts w:ascii="Times New Roman" w:hAnsi="Times New Roman" w:cs="Times New Roman"/>
          <w:sz w:val="24"/>
          <w:szCs w:val="24"/>
        </w:rPr>
        <w:t xml:space="preserve"> yang </w:t>
      </w:r>
      <w:proofErr w:type="spellStart"/>
      <w:r w:rsidRPr="00BA710E">
        <w:rPr>
          <w:rFonts w:ascii="Times New Roman" w:hAnsi="Times New Roman" w:cs="Times New Roman"/>
          <w:sz w:val="24"/>
          <w:szCs w:val="24"/>
        </w:rPr>
        <w:t>terstruktur</w:t>
      </w:r>
      <w:proofErr w:type="spellEnd"/>
      <w:r w:rsidRPr="00BA710E">
        <w:rPr>
          <w:rFonts w:ascii="Times New Roman" w:hAnsi="Times New Roman" w:cs="Times New Roman"/>
          <w:sz w:val="24"/>
          <w:szCs w:val="24"/>
        </w:rPr>
        <w:t xml:space="preserve"> dan </w:t>
      </w:r>
      <w:proofErr w:type="spellStart"/>
      <w:r w:rsidRPr="00BA710E">
        <w:rPr>
          <w:rFonts w:ascii="Times New Roman" w:hAnsi="Times New Roman" w:cs="Times New Roman"/>
          <w:sz w:val="24"/>
          <w:szCs w:val="24"/>
        </w:rPr>
        <w:t>kokoh</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dalam</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mengkampanyekan</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kepada</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masyarakat</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untuk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tidak</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membeli</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barang</w:t>
      </w:r>
      <w:proofErr w:type="spellEnd"/>
      <w:r w:rsidRPr="00BA710E">
        <w:rPr>
          <w:rFonts w:ascii="Times New Roman" w:hAnsi="Times New Roman" w:cs="Times New Roman"/>
          <w:sz w:val="24"/>
          <w:szCs w:val="24"/>
        </w:rPr>
        <w:t xml:space="preserve"> </w:t>
      </w:r>
      <w:proofErr w:type="spellStart"/>
      <w:r w:rsidRPr="00BA710E">
        <w:rPr>
          <w:rFonts w:ascii="Times New Roman" w:hAnsi="Times New Roman" w:cs="Times New Roman"/>
          <w:sz w:val="24"/>
          <w:szCs w:val="24"/>
        </w:rPr>
        <w:t>palsu</w:t>
      </w:r>
      <w:proofErr w:type="spellEnd"/>
      <w:r w:rsidRPr="00BA710E">
        <w:rPr>
          <w:rFonts w:ascii="Times New Roman" w:hAnsi="Times New Roman" w:cs="Times New Roman"/>
          <w:sz w:val="24"/>
          <w:szCs w:val="24"/>
        </w:rPr>
        <w:t>.</w:t>
      </w:r>
    </w:p>
    <w:p w14:paraId="3D00ADD6" w14:textId="2D3229EC" w:rsidR="000C216A" w:rsidRPr="00BA710E" w:rsidRDefault="00BF3E8F" w:rsidP="00BA710E">
      <w:pPr>
        <w:pStyle w:val="Heading1"/>
        <w:spacing w:line="480" w:lineRule="auto"/>
        <w:rPr>
          <w:rFonts w:cs="Times New Roman"/>
          <w:szCs w:val="24"/>
        </w:rPr>
      </w:pPr>
      <w:r w:rsidRPr="00BA710E">
        <w:rPr>
          <w:rFonts w:cs="Times New Roman"/>
          <w:szCs w:val="24"/>
        </w:rPr>
        <w:br w:type="page"/>
      </w:r>
      <w:bookmarkStart w:id="104" w:name="_Toc136807475"/>
      <w:r w:rsidRPr="00BA710E">
        <w:rPr>
          <w:rFonts w:cs="Times New Roman"/>
          <w:szCs w:val="24"/>
        </w:rPr>
        <w:lastRenderedPageBreak/>
        <w:t>DAFTAR PUSTAKA</w:t>
      </w:r>
      <w:bookmarkEnd w:id="104"/>
    </w:p>
    <w:p w14:paraId="5DD2F967" w14:textId="77777777" w:rsidR="00BF3E8F" w:rsidRPr="00BA710E" w:rsidRDefault="00BF3E8F" w:rsidP="00BA710E">
      <w:pPr>
        <w:spacing w:line="480" w:lineRule="auto"/>
        <w:jc w:val="center"/>
        <w:rPr>
          <w:rFonts w:ascii="Times New Roman" w:hAnsi="Times New Roman" w:cs="Times New Roman"/>
          <w:b/>
          <w:bCs/>
          <w:sz w:val="24"/>
          <w:szCs w:val="24"/>
        </w:rPr>
      </w:pPr>
    </w:p>
    <w:p w14:paraId="1631BB0A" w14:textId="77777777" w:rsidR="00BF3E8F" w:rsidRPr="00BA710E" w:rsidRDefault="00BF3E8F" w:rsidP="00BA710E">
      <w:pPr>
        <w:pStyle w:val="BodyText"/>
        <w:spacing w:line="480" w:lineRule="auto"/>
        <w:ind w:left="720"/>
        <w:jc w:val="both"/>
        <w:rPr>
          <w:b/>
          <w:bCs/>
          <w:lang w:val="en-US"/>
        </w:rPr>
      </w:pPr>
      <w:proofErr w:type="spellStart"/>
      <w:r w:rsidRPr="00BA710E">
        <w:rPr>
          <w:b/>
          <w:bCs/>
          <w:lang w:val="en-US"/>
        </w:rPr>
        <w:t>Buku</w:t>
      </w:r>
      <w:proofErr w:type="spellEnd"/>
    </w:p>
    <w:p w14:paraId="0CE1246F" w14:textId="77777777" w:rsidR="00BF3E8F" w:rsidRPr="00BA710E" w:rsidRDefault="00BF3E8F" w:rsidP="00BA710E">
      <w:pPr>
        <w:pStyle w:val="BodyText"/>
        <w:spacing w:line="480" w:lineRule="auto"/>
        <w:ind w:left="720" w:firstLine="720"/>
        <w:jc w:val="both"/>
      </w:pPr>
      <w:r w:rsidRPr="00BA710E">
        <w:t>Ap</w:t>
      </w:r>
      <w:bookmarkStart w:id="105" w:name="_Hlk138669035"/>
      <w:r w:rsidRPr="00BA710E">
        <w:t>eldorn,</w:t>
      </w:r>
      <w:r w:rsidRPr="00BA710E">
        <w:rPr>
          <w:i/>
        </w:rPr>
        <w:t xml:space="preserve"> </w:t>
      </w:r>
      <w:r w:rsidRPr="00BA710E">
        <w:t>L.J.Van</w:t>
      </w:r>
      <w:r w:rsidRPr="00BA710E">
        <w:rPr>
          <w:lang w:val="en-US"/>
        </w:rPr>
        <w:t>,</w:t>
      </w:r>
      <w:r w:rsidRPr="00BA710E">
        <w:t xml:space="preserve"> </w:t>
      </w:r>
      <w:r w:rsidRPr="00BA710E">
        <w:rPr>
          <w:i/>
        </w:rPr>
        <w:t>Pengantar Ilmu Hukum; Terjemahan Soepomo</w:t>
      </w:r>
      <w:r w:rsidRPr="00BA710E">
        <w:rPr>
          <w:iCs/>
        </w:rPr>
        <w:t>, Pradjna Paramita,</w:t>
      </w:r>
      <w:r w:rsidRPr="00BA710E">
        <w:t xml:space="preserve"> Jakarta, 1985.</w:t>
      </w:r>
    </w:p>
    <w:p w14:paraId="343F79D6" w14:textId="77777777" w:rsidR="00BF3E8F" w:rsidRPr="00BA710E" w:rsidRDefault="00BF3E8F" w:rsidP="00BA710E">
      <w:pPr>
        <w:pStyle w:val="BodyText"/>
        <w:spacing w:line="480" w:lineRule="auto"/>
        <w:ind w:left="720" w:firstLine="720"/>
        <w:jc w:val="both"/>
        <w:rPr>
          <w:lang w:val="en-US"/>
        </w:rPr>
      </w:pPr>
      <w:bookmarkStart w:id="106" w:name="_Hlk138669017"/>
      <w:bookmarkEnd w:id="105"/>
      <w:r w:rsidRPr="00BA710E">
        <w:t>Arief</w:t>
      </w:r>
      <w:r w:rsidRPr="00BA710E">
        <w:rPr>
          <w:lang w:val="en-US"/>
        </w:rPr>
        <w:t>,</w:t>
      </w:r>
      <w:r w:rsidRPr="00BA710E">
        <w:t xml:space="preserve"> Barda Nawawi </w:t>
      </w:r>
      <w:r w:rsidRPr="00BA710E">
        <w:rPr>
          <w:i/>
        </w:rPr>
        <w:t>Perbandingan Hukum Pidana</w:t>
      </w:r>
      <w:r w:rsidRPr="00BA710E">
        <w:t>, Rajawali Pers, Jakarta, 2015</w:t>
      </w:r>
      <w:r w:rsidRPr="00BA710E">
        <w:rPr>
          <w:lang w:val="en-US"/>
        </w:rPr>
        <w:t>.</w:t>
      </w:r>
      <w:bookmarkEnd w:id="106"/>
      <w:r w:rsidRPr="00BA710E">
        <w:t xml:space="preserve"> </w:t>
      </w:r>
    </w:p>
    <w:p w14:paraId="0231D379" w14:textId="77777777" w:rsidR="00BF3E8F" w:rsidRPr="00BA710E" w:rsidRDefault="00BF3E8F" w:rsidP="00BA710E">
      <w:pPr>
        <w:pStyle w:val="BodyText"/>
        <w:spacing w:line="480" w:lineRule="auto"/>
        <w:ind w:left="720" w:firstLine="720"/>
        <w:jc w:val="both"/>
        <w:rPr>
          <w:i/>
          <w:iCs/>
          <w:lang w:val="en-US"/>
        </w:rPr>
      </w:pPr>
      <w:r w:rsidRPr="00BA710E">
        <w:rPr>
          <w:lang w:val="en-US"/>
        </w:rPr>
        <w:t xml:space="preserve">Efendi, </w:t>
      </w:r>
      <w:proofErr w:type="spellStart"/>
      <w:r w:rsidRPr="00BA710E">
        <w:rPr>
          <w:lang w:val="en-US"/>
        </w:rPr>
        <w:t>Jonaedi</w:t>
      </w:r>
      <w:proofErr w:type="spellEnd"/>
      <w:r w:rsidRPr="00BA710E">
        <w:rPr>
          <w:lang w:val="en-US"/>
        </w:rPr>
        <w:t xml:space="preserve"> dan Johnny Ibrahim, </w:t>
      </w:r>
      <w:r w:rsidRPr="00BA710E">
        <w:rPr>
          <w:i/>
          <w:iCs/>
          <w:lang w:val="en-US"/>
        </w:rPr>
        <w:t xml:space="preserve">Metode </w:t>
      </w:r>
      <w:proofErr w:type="spellStart"/>
      <w:r w:rsidRPr="00BA710E">
        <w:rPr>
          <w:i/>
          <w:iCs/>
          <w:lang w:val="en-US"/>
        </w:rPr>
        <w:t>Penelitian</w:t>
      </w:r>
      <w:proofErr w:type="spellEnd"/>
      <w:r w:rsidRPr="00BA710E">
        <w:rPr>
          <w:i/>
          <w:iCs/>
          <w:lang w:val="en-US"/>
        </w:rPr>
        <w:t xml:space="preserve"> Hukum </w:t>
      </w:r>
      <w:proofErr w:type="spellStart"/>
      <w:r w:rsidRPr="00BA710E">
        <w:rPr>
          <w:i/>
          <w:iCs/>
          <w:lang w:val="en-US"/>
        </w:rPr>
        <w:t>Normatif</w:t>
      </w:r>
      <w:proofErr w:type="spellEnd"/>
      <w:r w:rsidRPr="00BA710E">
        <w:rPr>
          <w:i/>
          <w:iCs/>
          <w:lang w:val="en-US"/>
        </w:rPr>
        <w:t xml:space="preserve"> &amp; </w:t>
      </w:r>
      <w:proofErr w:type="spellStart"/>
      <w:r w:rsidRPr="00BA710E">
        <w:rPr>
          <w:i/>
          <w:iCs/>
          <w:lang w:val="en-US"/>
        </w:rPr>
        <w:t>Empiris</w:t>
      </w:r>
      <w:proofErr w:type="spellEnd"/>
      <w:r w:rsidRPr="00BA710E">
        <w:rPr>
          <w:i/>
          <w:iCs/>
          <w:lang w:val="en-US"/>
        </w:rPr>
        <w:t xml:space="preserve">, </w:t>
      </w:r>
      <w:r w:rsidRPr="00BA710E">
        <w:rPr>
          <w:lang w:val="en-US"/>
        </w:rPr>
        <w:t xml:space="preserve">Cet. IV, </w:t>
      </w:r>
      <w:r w:rsidRPr="00BA710E">
        <w:t>Permada Media Group</w:t>
      </w:r>
      <w:r w:rsidRPr="00BA710E">
        <w:rPr>
          <w:lang w:val="en-US"/>
        </w:rPr>
        <w:t>, Jakarta, 2021.</w:t>
      </w:r>
    </w:p>
    <w:p w14:paraId="4C8A7C6F" w14:textId="77777777" w:rsidR="00BF3E8F" w:rsidRPr="00BA710E" w:rsidRDefault="00BF3E8F" w:rsidP="00BA710E">
      <w:pPr>
        <w:pStyle w:val="BodyText"/>
        <w:spacing w:line="480" w:lineRule="auto"/>
        <w:ind w:left="720" w:firstLine="720"/>
        <w:jc w:val="both"/>
        <w:rPr>
          <w:lang w:val="en-US"/>
        </w:rPr>
      </w:pPr>
      <w:r w:rsidRPr="00BA710E">
        <w:t>Gozali</w:t>
      </w:r>
      <w:r w:rsidRPr="00BA710E">
        <w:rPr>
          <w:lang w:val="en-US"/>
        </w:rPr>
        <w:t>,</w:t>
      </w:r>
      <w:r w:rsidRPr="00BA710E">
        <w:t xml:space="preserve"> Djoni Sumardi</w:t>
      </w:r>
      <w:r w:rsidRPr="00BA710E">
        <w:rPr>
          <w:lang w:val="en-US"/>
        </w:rPr>
        <w:t xml:space="preserve">, </w:t>
      </w:r>
      <w:r w:rsidRPr="00BA710E">
        <w:rPr>
          <w:i/>
          <w:iCs/>
        </w:rPr>
        <w:t>Pengantar Perbandingan Sistem Hukum (Civil Law, Common Law, Dan Hukum Adat</w:t>
      </w:r>
      <w:r w:rsidRPr="00BA710E">
        <w:rPr>
          <w:i/>
          <w:iCs/>
          <w:lang w:val="en-US"/>
        </w:rPr>
        <w:t xml:space="preserve">), </w:t>
      </w:r>
      <w:r w:rsidRPr="00BA710E">
        <w:rPr>
          <w:lang w:val="en-US"/>
        </w:rPr>
        <w:t xml:space="preserve">Cet. I, </w:t>
      </w:r>
      <w:r w:rsidRPr="00BA710E">
        <w:t>Penerbit Nusa Media</w:t>
      </w:r>
      <w:r w:rsidRPr="00BA710E">
        <w:rPr>
          <w:lang w:val="en-US"/>
        </w:rPr>
        <w:t xml:space="preserve">, Bandung, 2018. </w:t>
      </w:r>
    </w:p>
    <w:p w14:paraId="77D47FFF" w14:textId="77777777" w:rsidR="00BF3E8F" w:rsidRPr="00BA710E" w:rsidRDefault="00BF3E8F" w:rsidP="00BA710E">
      <w:pPr>
        <w:pStyle w:val="BodyText"/>
        <w:spacing w:line="480" w:lineRule="auto"/>
        <w:ind w:left="720" w:firstLine="720"/>
        <w:jc w:val="both"/>
        <w:rPr>
          <w:lang w:val="en-US"/>
        </w:rPr>
      </w:pPr>
      <w:bookmarkStart w:id="107" w:name="_Hlk138669232"/>
      <w:r w:rsidRPr="00BA710E">
        <w:t>Ibrahim</w:t>
      </w:r>
      <w:r w:rsidRPr="00BA710E">
        <w:rPr>
          <w:lang w:val="en-US"/>
        </w:rPr>
        <w:t xml:space="preserve">, </w:t>
      </w:r>
      <w:r w:rsidRPr="00BA710E">
        <w:t>Johnny</w:t>
      </w:r>
      <w:r w:rsidRPr="00BA710E">
        <w:rPr>
          <w:lang w:val="en-US"/>
        </w:rPr>
        <w:t xml:space="preserve">, </w:t>
      </w:r>
      <w:r w:rsidRPr="00BA710E">
        <w:rPr>
          <w:i/>
        </w:rPr>
        <w:t>Teori &amp; Metodologi Penelitian Hukum Normatif</w:t>
      </w:r>
      <w:r w:rsidRPr="00BA710E">
        <w:t>, Cet. IV, Bayumedia Publishing</w:t>
      </w:r>
      <w:r w:rsidRPr="00BA710E">
        <w:rPr>
          <w:lang w:val="en-US"/>
        </w:rPr>
        <w:t xml:space="preserve">, </w:t>
      </w:r>
      <w:r w:rsidRPr="00BA710E">
        <w:t>Malang</w:t>
      </w:r>
      <w:r w:rsidRPr="00BA710E">
        <w:rPr>
          <w:lang w:val="en-US"/>
        </w:rPr>
        <w:t xml:space="preserve">, </w:t>
      </w:r>
      <w:r w:rsidRPr="00BA710E">
        <w:t>2008</w:t>
      </w:r>
      <w:r w:rsidRPr="00BA710E">
        <w:rPr>
          <w:lang w:val="en-US"/>
        </w:rPr>
        <w:t>.</w:t>
      </w:r>
    </w:p>
    <w:bookmarkEnd w:id="107"/>
    <w:p w14:paraId="2E3F4A08" w14:textId="77777777" w:rsidR="00BF3E8F" w:rsidRPr="00BA710E" w:rsidRDefault="00BF3E8F" w:rsidP="00BA710E">
      <w:pPr>
        <w:pStyle w:val="BodyText"/>
        <w:spacing w:line="480" w:lineRule="auto"/>
        <w:ind w:left="720" w:firstLine="720"/>
        <w:jc w:val="both"/>
      </w:pPr>
      <w:r w:rsidRPr="00BA710E">
        <w:t>Irawan, C</w:t>
      </w:r>
      <w:r w:rsidRPr="00BA710E">
        <w:rPr>
          <w:lang w:val="en-US"/>
        </w:rPr>
        <w:t>,</w:t>
      </w:r>
      <w:r w:rsidRPr="00BA710E">
        <w:t xml:space="preserve"> </w:t>
      </w:r>
      <w:r w:rsidRPr="00BA710E">
        <w:rPr>
          <w:i/>
          <w:iCs/>
        </w:rPr>
        <w:t>Politik Hukum Hak Kekayaan Intelektual Indonesia: Kritik Terhadap WTO/TRIPs Agreement dan Upaya Membangun Hukum Kekayaan Intelektual Demi Kepentingan Nasional</w:t>
      </w:r>
      <w:r w:rsidRPr="00BA710E">
        <w:rPr>
          <w:i/>
          <w:iCs/>
          <w:lang w:val="en-US"/>
        </w:rPr>
        <w:t>,</w:t>
      </w:r>
      <w:r w:rsidRPr="00BA710E">
        <w:t xml:space="preserve"> Penerbit Maju Mandar</w:t>
      </w:r>
      <w:r w:rsidRPr="00BA710E">
        <w:rPr>
          <w:lang w:val="en-US"/>
        </w:rPr>
        <w:t>,</w:t>
      </w:r>
      <w:r w:rsidRPr="00BA710E">
        <w:t xml:space="preserve"> Bandung</w:t>
      </w:r>
      <w:r w:rsidRPr="00BA710E">
        <w:rPr>
          <w:lang w:val="en-US"/>
        </w:rPr>
        <w:t xml:space="preserve">, </w:t>
      </w:r>
      <w:r w:rsidRPr="00BA710E">
        <w:t>2018.</w:t>
      </w:r>
    </w:p>
    <w:p w14:paraId="4D07DA11" w14:textId="77777777" w:rsidR="00BF3E8F" w:rsidRPr="00BA710E" w:rsidRDefault="00BF3E8F" w:rsidP="00BA710E">
      <w:pPr>
        <w:pStyle w:val="BodyText"/>
        <w:spacing w:line="480" w:lineRule="auto"/>
        <w:ind w:left="720" w:firstLine="720"/>
        <w:jc w:val="both"/>
        <w:rPr>
          <w:lang w:val="en-US"/>
        </w:rPr>
      </w:pPr>
      <w:r w:rsidRPr="00BA710E">
        <w:t>Lionel, Bently</w:t>
      </w:r>
      <w:r w:rsidRPr="00BA710E">
        <w:rPr>
          <w:lang w:val="en-US"/>
        </w:rPr>
        <w:t xml:space="preserve">, </w:t>
      </w:r>
      <w:r w:rsidRPr="00BA710E">
        <w:rPr>
          <w:i/>
          <w:iCs/>
        </w:rPr>
        <w:t>Global Copyright: Three Hundred Years Since The Statute Of Anne From 1709 to Cyberspace,</w:t>
      </w:r>
      <w:r w:rsidRPr="00BA710E">
        <w:t xml:space="preserve"> Edward Elgar Publishing Limited, Cheltenham, 2010</w:t>
      </w:r>
      <w:r w:rsidRPr="00BA710E">
        <w:rPr>
          <w:lang w:val="en-US"/>
        </w:rPr>
        <w:t>.</w:t>
      </w:r>
    </w:p>
    <w:p w14:paraId="41458AC1" w14:textId="77777777" w:rsidR="00BF3E8F" w:rsidRPr="00BA710E" w:rsidRDefault="00BF3E8F" w:rsidP="00BA710E">
      <w:pPr>
        <w:pStyle w:val="BodyText"/>
        <w:spacing w:line="480" w:lineRule="auto"/>
        <w:ind w:left="720" w:firstLine="720"/>
        <w:jc w:val="both"/>
        <w:rPr>
          <w:i/>
          <w:iCs/>
          <w:lang w:val="en-US"/>
        </w:rPr>
      </w:pPr>
      <w:proofErr w:type="spellStart"/>
      <w:r w:rsidRPr="00BA710E">
        <w:rPr>
          <w:lang w:val="en-US"/>
        </w:rPr>
        <w:lastRenderedPageBreak/>
        <w:t>Kesowo</w:t>
      </w:r>
      <w:proofErr w:type="spellEnd"/>
      <w:r w:rsidRPr="00BA710E">
        <w:rPr>
          <w:lang w:val="en-US"/>
        </w:rPr>
        <w:t xml:space="preserve">, Bambang, </w:t>
      </w:r>
      <w:proofErr w:type="spellStart"/>
      <w:r w:rsidRPr="00BA710E">
        <w:rPr>
          <w:i/>
          <w:iCs/>
          <w:lang w:val="en-US"/>
        </w:rPr>
        <w:t>Pengantar</w:t>
      </w:r>
      <w:proofErr w:type="spellEnd"/>
      <w:r w:rsidRPr="00BA710E">
        <w:rPr>
          <w:i/>
          <w:iCs/>
          <w:lang w:val="en-US"/>
        </w:rPr>
        <w:t xml:space="preserve"> </w:t>
      </w:r>
      <w:proofErr w:type="spellStart"/>
      <w:r w:rsidRPr="00BA710E">
        <w:rPr>
          <w:i/>
          <w:iCs/>
          <w:lang w:val="en-US"/>
        </w:rPr>
        <w:t>Pemahaman</w:t>
      </w:r>
      <w:proofErr w:type="spellEnd"/>
      <w:r w:rsidRPr="00BA710E">
        <w:rPr>
          <w:i/>
          <w:iCs/>
          <w:lang w:val="en-US"/>
        </w:rPr>
        <w:t xml:space="preserve"> </w:t>
      </w:r>
      <w:proofErr w:type="spellStart"/>
      <w:r w:rsidRPr="00BA710E">
        <w:rPr>
          <w:i/>
          <w:iCs/>
          <w:lang w:val="en-US"/>
        </w:rPr>
        <w:t>Konsepsi</w:t>
      </w:r>
      <w:proofErr w:type="spellEnd"/>
      <w:r w:rsidRPr="00BA710E">
        <w:rPr>
          <w:i/>
          <w:iCs/>
          <w:lang w:val="en-US"/>
        </w:rPr>
        <w:t xml:space="preserve"> Dasar </w:t>
      </w:r>
      <w:proofErr w:type="spellStart"/>
      <w:r w:rsidRPr="00BA710E">
        <w:rPr>
          <w:i/>
          <w:iCs/>
          <w:lang w:val="en-US"/>
        </w:rPr>
        <w:t>Sekitar</w:t>
      </w:r>
      <w:proofErr w:type="spellEnd"/>
      <w:r w:rsidRPr="00BA710E">
        <w:rPr>
          <w:i/>
          <w:iCs/>
          <w:lang w:val="en-US"/>
        </w:rPr>
        <w:t xml:space="preserve"> Hak Atas </w:t>
      </w:r>
      <w:proofErr w:type="spellStart"/>
      <w:r w:rsidRPr="00BA710E">
        <w:rPr>
          <w:i/>
          <w:iCs/>
          <w:lang w:val="en-US"/>
        </w:rPr>
        <w:t>Kekayaan</w:t>
      </w:r>
      <w:proofErr w:type="spellEnd"/>
      <w:r w:rsidRPr="00BA710E">
        <w:rPr>
          <w:i/>
          <w:iCs/>
          <w:lang w:val="en-US"/>
        </w:rPr>
        <w:t xml:space="preserve"> </w:t>
      </w:r>
      <w:proofErr w:type="spellStart"/>
      <w:r w:rsidRPr="00BA710E">
        <w:rPr>
          <w:i/>
          <w:iCs/>
          <w:lang w:val="en-US"/>
        </w:rPr>
        <w:t>Intelektual</w:t>
      </w:r>
      <w:proofErr w:type="spellEnd"/>
      <w:r w:rsidRPr="00BA710E">
        <w:rPr>
          <w:i/>
          <w:iCs/>
          <w:lang w:val="en-US"/>
        </w:rPr>
        <w:t xml:space="preserve">, </w:t>
      </w:r>
      <w:proofErr w:type="spellStart"/>
      <w:r w:rsidRPr="00BA710E">
        <w:rPr>
          <w:lang w:val="en-US"/>
        </w:rPr>
        <w:t>Sinar</w:t>
      </w:r>
      <w:proofErr w:type="spellEnd"/>
      <w:r w:rsidRPr="00BA710E">
        <w:rPr>
          <w:lang w:val="en-US"/>
        </w:rPr>
        <w:t xml:space="preserve"> </w:t>
      </w:r>
      <w:proofErr w:type="spellStart"/>
      <w:r w:rsidRPr="00BA710E">
        <w:rPr>
          <w:lang w:val="en-US"/>
        </w:rPr>
        <w:t>Grafika</w:t>
      </w:r>
      <w:proofErr w:type="spellEnd"/>
      <w:r w:rsidRPr="00BA710E">
        <w:rPr>
          <w:lang w:val="en-US"/>
        </w:rPr>
        <w:t>, Jakarta,</w:t>
      </w:r>
      <w:r w:rsidRPr="00BA710E">
        <w:rPr>
          <w:i/>
          <w:iCs/>
          <w:lang w:val="en-US"/>
        </w:rPr>
        <w:t xml:space="preserve"> </w:t>
      </w:r>
      <w:r w:rsidRPr="00BA710E">
        <w:rPr>
          <w:lang w:val="en-US"/>
        </w:rPr>
        <w:t>2021.</w:t>
      </w:r>
    </w:p>
    <w:p w14:paraId="23E8DA05" w14:textId="77777777" w:rsidR="00BF3E8F" w:rsidRPr="00BA710E" w:rsidRDefault="00BF3E8F" w:rsidP="00BA710E">
      <w:pPr>
        <w:pStyle w:val="BodyText"/>
        <w:spacing w:line="480" w:lineRule="auto"/>
        <w:ind w:left="720" w:firstLine="720"/>
        <w:jc w:val="both"/>
        <w:rPr>
          <w:lang w:val="en-US"/>
        </w:rPr>
      </w:pPr>
      <w:r w:rsidRPr="00BA710E">
        <w:t>Mashdurohatun</w:t>
      </w:r>
      <w:r w:rsidRPr="00BA710E">
        <w:rPr>
          <w:lang w:val="en-US"/>
        </w:rPr>
        <w:t xml:space="preserve">, Anis, </w:t>
      </w:r>
      <w:r w:rsidRPr="00BA710E">
        <w:rPr>
          <w:i/>
          <w:iCs/>
          <w:lang w:val="en-US"/>
        </w:rPr>
        <w:t xml:space="preserve">Hak </w:t>
      </w:r>
      <w:proofErr w:type="spellStart"/>
      <w:r w:rsidRPr="00BA710E">
        <w:rPr>
          <w:i/>
          <w:iCs/>
          <w:lang w:val="en-US"/>
        </w:rPr>
        <w:t>Kekayaan</w:t>
      </w:r>
      <w:proofErr w:type="spellEnd"/>
      <w:r w:rsidRPr="00BA710E">
        <w:rPr>
          <w:i/>
          <w:iCs/>
          <w:lang w:val="en-US"/>
        </w:rPr>
        <w:t xml:space="preserve"> </w:t>
      </w:r>
      <w:proofErr w:type="spellStart"/>
      <w:r w:rsidRPr="00BA710E">
        <w:rPr>
          <w:i/>
          <w:iCs/>
          <w:lang w:val="en-US"/>
        </w:rPr>
        <w:t>Intelektual</w:t>
      </w:r>
      <w:proofErr w:type="spellEnd"/>
      <w:r w:rsidRPr="00BA710E">
        <w:rPr>
          <w:i/>
          <w:iCs/>
          <w:lang w:val="en-US"/>
        </w:rPr>
        <w:t xml:space="preserve"> (HKI) Dalam </w:t>
      </w:r>
      <w:proofErr w:type="spellStart"/>
      <w:r w:rsidRPr="00BA710E">
        <w:rPr>
          <w:i/>
          <w:iCs/>
          <w:lang w:val="en-US"/>
        </w:rPr>
        <w:t>Perspektif</w:t>
      </w:r>
      <w:proofErr w:type="spellEnd"/>
      <w:r w:rsidRPr="00BA710E">
        <w:rPr>
          <w:i/>
          <w:iCs/>
          <w:lang w:val="en-US"/>
        </w:rPr>
        <w:t xml:space="preserve"> Sejarah Si Indonesia, </w:t>
      </w:r>
      <w:r w:rsidRPr="00BA710E">
        <w:rPr>
          <w:lang w:val="en-US"/>
        </w:rPr>
        <w:t>Madina, Semarang, 2013.</w:t>
      </w:r>
    </w:p>
    <w:p w14:paraId="3700A55E" w14:textId="77777777" w:rsidR="00BF3E8F" w:rsidRPr="00BA710E" w:rsidRDefault="00BF3E8F" w:rsidP="00BA710E">
      <w:pPr>
        <w:pStyle w:val="BodyText"/>
        <w:spacing w:line="480" w:lineRule="auto"/>
        <w:ind w:left="720" w:firstLine="720"/>
        <w:jc w:val="both"/>
        <w:rPr>
          <w:lang w:val="en-US"/>
        </w:rPr>
      </w:pPr>
      <w:r w:rsidRPr="00BA710E">
        <w:t>Suryo, Baskoro</w:t>
      </w:r>
      <w:r w:rsidRPr="00BA710E">
        <w:rPr>
          <w:lang w:val="en-US"/>
        </w:rPr>
        <w:t xml:space="preserve">, </w:t>
      </w:r>
      <w:r w:rsidRPr="00BA710E">
        <w:rPr>
          <w:i/>
          <w:iCs/>
        </w:rPr>
        <w:t>Implementasi Hak Kekayaan Intelektual (Hak Cipta, Merek, Paten, Desain Industri) Seni Rupa, Kriya, dan Desai</w:t>
      </w:r>
      <w:r w:rsidRPr="00BA710E">
        <w:rPr>
          <w:i/>
          <w:iCs/>
          <w:lang w:val="en-US"/>
        </w:rPr>
        <w:t xml:space="preserve">, </w:t>
      </w:r>
      <w:r w:rsidRPr="00BA710E">
        <w:t>BP ISI Yogyakarta</w:t>
      </w:r>
      <w:r w:rsidRPr="00BA710E">
        <w:rPr>
          <w:lang w:val="en-US"/>
        </w:rPr>
        <w:t xml:space="preserve">, </w:t>
      </w:r>
      <w:r w:rsidRPr="00BA710E">
        <w:t>Yogyakarta</w:t>
      </w:r>
      <w:r w:rsidRPr="00BA710E">
        <w:rPr>
          <w:lang w:val="en-US"/>
        </w:rPr>
        <w:t xml:space="preserve">, </w:t>
      </w:r>
      <w:r w:rsidRPr="00BA710E">
        <w:t>2015</w:t>
      </w:r>
      <w:r w:rsidRPr="00BA710E">
        <w:rPr>
          <w:lang w:val="en-US"/>
        </w:rPr>
        <w:t>.</w:t>
      </w:r>
    </w:p>
    <w:p w14:paraId="2ED4DFCA" w14:textId="77777777" w:rsidR="00BF3E8F" w:rsidRPr="00BA710E" w:rsidRDefault="00BF3E8F" w:rsidP="00BA710E">
      <w:pPr>
        <w:pStyle w:val="BodyText"/>
        <w:spacing w:line="480" w:lineRule="auto"/>
        <w:ind w:left="720" w:firstLine="720"/>
        <w:jc w:val="both"/>
        <w:rPr>
          <w:lang w:val="en-US"/>
        </w:rPr>
      </w:pPr>
      <w:r w:rsidRPr="00BA710E">
        <w:rPr>
          <w:lang w:val="en-US"/>
        </w:rPr>
        <w:t xml:space="preserve">Usman, </w:t>
      </w:r>
      <w:proofErr w:type="spellStart"/>
      <w:r w:rsidRPr="00BA710E">
        <w:rPr>
          <w:lang w:val="en-US"/>
        </w:rPr>
        <w:t>Rachmadi</w:t>
      </w:r>
      <w:proofErr w:type="spellEnd"/>
      <w:r w:rsidRPr="00BA710E">
        <w:rPr>
          <w:lang w:val="en-US"/>
        </w:rPr>
        <w:t xml:space="preserve">, </w:t>
      </w:r>
      <w:r w:rsidRPr="00BA710E">
        <w:rPr>
          <w:i/>
          <w:iCs/>
        </w:rPr>
        <w:t>Hukum Hak Atas Kekayaan Intelektual: Perlindungan dan Dimensi Hukumnya di Indonesia</w:t>
      </w:r>
      <w:r w:rsidRPr="00BA710E">
        <w:rPr>
          <w:i/>
          <w:iCs/>
          <w:lang w:val="en-US"/>
        </w:rPr>
        <w:t xml:space="preserve">, </w:t>
      </w:r>
      <w:r w:rsidRPr="00BA710E">
        <w:t>Penerbit Alumni</w:t>
      </w:r>
      <w:r w:rsidRPr="00BA710E">
        <w:rPr>
          <w:lang w:val="en-US"/>
        </w:rPr>
        <w:t>,</w:t>
      </w:r>
      <w:r w:rsidRPr="00BA710E">
        <w:t xml:space="preserve"> </w:t>
      </w:r>
      <w:r w:rsidRPr="00BA710E">
        <w:rPr>
          <w:lang w:val="en-US"/>
        </w:rPr>
        <w:t>B</w:t>
      </w:r>
      <w:r w:rsidRPr="00BA710E">
        <w:t>andung</w:t>
      </w:r>
      <w:r w:rsidRPr="00BA710E">
        <w:rPr>
          <w:lang w:val="en-US"/>
        </w:rPr>
        <w:t>, 2016</w:t>
      </w:r>
    </w:p>
    <w:p w14:paraId="379A1DA7" w14:textId="77777777" w:rsidR="00BF3E8F" w:rsidRPr="00BA710E" w:rsidRDefault="00BF3E8F" w:rsidP="00BA710E">
      <w:pPr>
        <w:pStyle w:val="BodyText"/>
        <w:spacing w:line="480" w:lineRule="auto"/>
        <w:ind w:left="720" w:firstLine="720"/>
        <w:jc w:val="both"/>
        <w:rPr>
          <w:lang w:val="en-US"/>
        </w:rPr>
      </w:pPr>
    </w:p>
    <w:p w14:paraId="2E705E45" w14:textId="77777777" w:rsidR="00BF3E8F" w:rsidRPr="00BA710E" w:rsidRDefault="00BF3E8F" w:rsidP="00BA710E">
      <w:pPr>
        <w:pStyle w:val="BodyText"/>
        <w:spacing w:line="480" w:lineRule="auto"/>
        <w:ind w:left="720"/>
        <w:jc w:val="both"/>
        <w:rPr>
          <w:b/>
          <w:bCs/>
          <w:lang w:val="en-US"/>
        </w:rPr>
      </w:pPr>
      <w:proofErr w:type="spellStart"/>
      <w:r w:rsidRPr="00BA710E">
        <w:rPr>
          <w:b/>
          <w:bCs/>
          <w:lang w:val="en-US"/>
        </w:rPr>
        <w:t>Peraturan</w:t>
      </w:r>
      <w:proofErr w:type="spellEnd"/>
      <w:r w:rsidRPr="00BA710E">
        <w:rPr>
          <w:b/>
          <w:bCs/>
          <w:lang w:val="en-US"/>
        </w:rPr>
        <w:t xml:space="preserve"> </w:t>
      </w:r>
      <w:proofErr w:type="spellStart"/>
      <w:r w:rsidRPr="00BA710E">
        <w:rPr>
          <w:b/>
          <w:bCs/>
          <w:lang w:val="en-US"/>
        </w:rPr>
        <w:t>Perundang-Undangan</w:t>
      </w:r>
      <w:proofErr w:type="spellEnd"/>
    </w:p>
    <w:p w14:paraId="27DD454D" w14:textId="77777777" w:rsidR="00BF3E8F" w:rsidRPr="00BA710E" w:rsidRDefault="00BF3E8F" w:rsidP="00BA710E">
      <w:pPr>
        <w:pStyle w:val="BodyText"/>
        <w:spacing w:line="480" w:lineRule="auto"/>
        <w:ind w:left="720"/>
        <w:jc w:val="both"/>
        <w:rPr>
          <w:lang w:val="en-US"/>
        </w:rPr>
      </w:pPr>
      <w:bookmarkStart w:id="108" w:name="_Hlk138669939"/>
      <w:r w:rsidRPr="00BA710E">
        <w:rPr>
          <w:lang w:val="en-US"/>
        </w:rPr>
        <w:t>Copyright Law of The People’s Republic of China</w:t>
      </w:r>
    </w:p>
    <w:bookmarkEnd w:id="108"/>
    <w:p w14:paraId="6EB85258" w14:textId="77777777" w:rsidR="00BF3E8F" w:rsidRPr="00BA710E" w:rsidRDefault="00BF3E8F" w:rsidP="00BA710E">
      <w:pPr>
        <w:pStyle w:val="BodyText"/>
        <w:spacing w:line="480" w:lineRule="auto"/>
        <w:ind w:left="720"/>
        <w:jc w:val="both"/>
        <w:rPr>
          <w:lang w:val="en-US"/>
        </w:rPr>
      </w:pPr>
      <w:r w:rsidRPr="00BA710E">
        <w:rPr>
          <w:lang w:val="en-US"/>
        </w:rPr>
        <w:t>Patent Law of the People’s Republic of China</w:t>
      </w:r>
    </w:p>
    <w:p w14:paraId="303BDCBA" w14:textId="77777777" w:rsidR="00BF3E8F" w:rsidRPr="00BA710E" w:rsidRDefault="00BF3E8F" w:rsidP="00BA710E">
      <w:pPr>
        <w:pStyle w:val="BodyText"/>
        <w:spacing w:line="480" w:lineRule="auto"/>
        <w:ind w:left="720"/>
        <w:jc w:val="both"/>
        <w:rPr>
          <w:lang w:val="en-US"/>
        </w:rPr>
      </w:pPr>
      <w:proofErr w:type="spellStart"/>
      <w:r w:rsidRPr="00BA710E">
        <w:rPr>
          <w:lang w:val="en-US"/>
        </w:rPr>
        <w:t>Undang-Undang</w:t>
      </w:r>
      <w:proofErr w:type="spellEnd"/>
      <w:r w:rsidRPr="00BA710E">
        <w:rPr>
          <w:lang w:val="en-US"/>
        </w:rPr>
        <w:t xml:space="preserve"> No. 28 </w:t>
      </w:r>
      <w:proofErr w:type="spellStart"/>
      <w:r w:rsidRPr="00BA710E">
        <w:rPr>
          <w:lang w:val="en-US"/>
        </w:rPr>
        <w:t>Tahun</w:t>
      </w:r>
      <w:proofErr w:type="spellEnd"/>
      <w:r w:rsidRPr="00BA710E">
        <w:rPr>
          <w:lang w:val="en-US"/>
        </w:rPr>
        <w:t xml:space="preserve"> 2014 </w:t>
      </w:r>
      <w:proofErr w:type="spellStart"/>
      <w:r w:rsidRPr="00BA710E">
        <w:rPr>
          <w:lang w:val="en-US"/>
        </w:rPr>
        <w:t>Tentang</w:t>
      </w:r>
      <w:proofErr w:type="spellEnd"/>
      <w:r w:rsidRPr="00BA710E">
        <w:rPr>
          <w:lang w:val="en-US"/>
        </w:rPr>
        <w:t xml:space="preserve"> Hak Cipta</w:t>
      </w:r>
    </w:p>
    <w:p w14:paraId="038F8EA3" w14:textId="77777777" w:rsidR="00BF3E8F" w:rsidRPr="00BA710E" w:rsidRDefault="00BF3E8F" w:rsidP="00BA710E">
      <w:pPr>
        <w:pStyle w:val="BodyText"/>
        <w:spacing w:line="480" w:lineRule="auto"/>
        <w:ind w:left="720"/>
        <w:jc w:val="both"/>
        <w:rPr>
          <w:b/>
          <w:bCs/>
          <w:lang w:val="en-US"/>
        </w:rPr>
      </w:pPr>
    </w:p>
    <w:p w14:paraId="355FA622" w14:textId="77777777" w:rsidR="00BF3E8F" w:rsidRPr="00BA710E" w:rsidRDefault="00BF3E8F" w:rsidP="00BA710E">
      <w:pPr>
        <w:pStyle w:val="BodyText"/>
        <w:spacing w:line="480" w:lineRule="auto"/>
        <w:ind w:left="720"/>
        <w:jc w:val="both"/>
        <w:rPr>
          <w:b/>
          <w:bCs/>
          <w:lang w:val="en-US"/>
        </w:rPr>
      </w:pPr>
      <w:proofErr w:type="spellStart"/>
      <w:r w:rsidRPr="00BA710E">
        <w:rPr>
          <w:b/>
          <w:bCs/>
          <w:lang w:val="en-US"/>
        </w:rPr>
        <w:t>Jurnal</w:t>
      </w:r>
      <w:proofErr w:type="spellEnd"/>
      <w:r w:rsidRPr="00BA710E">
        <w:rPr>
          <w:b/>
          <w:bCs/>
          <w:lang w:val="en-US"/>
        </w:rPr>
        <w:t xml:space="preserve">, Internet &amp; </w:t>
      </w:r>
      <w:proofErr w:type="spellStart"/>
      <w:r w:rsidRPr="00BA710E">
        <w:rPr>
          <w:b/>
          <w:bCs/>
          <w:lang w:val="en-US"/>
        </w:rPr>
        <w:t>Lainnya</w:t>
      </w:r>
      <w:proofErr w:type="spellEnd"/>
    </w:p>
    <w:p w14:paraId="6C00E1A9" w14:textId="68A4E175" w:rsidR="00213B0D" w:rsidRDefault="00213B0D" w:rsidP="00BA710E">
      <w:pPr>
        <w:pStyle w:val="BodyText"/>
        <w:spacing w:line="480" w:lineRule="auto"/>
        <w:ind w:left="720" w:firstLine="720"/>
        <w:jc w:val="both"/>
      </w:pPr>
      <w:bookmarkStart w:id="109" w:name="_Hlk138669085"/>
      <w:r w:rsidRPr="00213B0D">
        <w:t>Advocates, Penilaian IIPA Atas Upaya Indonesia Untuk Keluar dari Priority Watch List (PWL),</w:t>
      </w:r>
      <w:r w:rsidRPr="008831D3">
        <w:rPr>
          <w:sz w:val="20"/>
          <w:szCs w:val="20"/>
        </w:rPr>
        <w:t xml:space="preserve"> </w:t>
      </w:r>
      <w:hyperlink r:id="rId20" w:anchor=":~:text=Amerika%20Serikat%20akan%20mengumumkan%20sejumlah,Watch%20List%20sejak%20tahun%202009" w:history="1">
        <w:r w:rsidRPr="00FD7A09">
          <w:rPr>
            <w:rStyle w:val="Hyperlink"/>
            <w:sz w:val="20"/>
            <w:szCs w:val="20"/>
          </w:rPr>
          <w:t>https://www.kk-advocates.com/news/read/penilaian-iipa-atas-upaya-indonesia-untuk-keluar-dari-priority-watch-list#:~:text=Amerika%20Serikat%20akan%20mengumumkan%20sejumlah,Watch%20List%20sejak%20tahun%202009</w:t>
        </w:r>
      </w:hyperlink>
      <w:r w:rsidRPr="00FD7A09">
        <w:rPr>
          <w:sz w:val="20"/>
          <w:szCs w:val="20"/>
        </w:rPr>
        <w:t xml:space="preserve">, </w:t>
      </w:r>
      <w:r w:rsidRPr="00213B0D">
        <w:t>tanggal akses 7 Mei 2023</w:t>
      </w:r>
    </w:p>
    <w:p w14:paraId="3175328E" w14:textId="156F5AF3" w:rsidR="00BF3E8F" w:rsidRPr="00BA710E" w:rsidRDefault="00BF3E8F" w:rsidP="00BA710E">
      <w:pPr>
        <w:pStyle w:val="BodyText"/>
        <w:spacing w:line="480" w:lineRule="auto"/>
        <w:ind w:left="720" w:firstLine="720"/>
        <w:jc w:val="both"/>
      </w:pPr>
      <w:r w:rsidRPr="00BA710E">
        <w:lastRenderedPageBreak/>
        <w:t xml:space="preserve">A.E Orucu. </w:t>
      </w:r>
      <w:r w:rsidRPr="00BA710E">
        <w:rPr>
          <w:i/>
        </w:rPr>
        <w:t>Method and Object of Comparative Law</w:t>
      </w:r>
      <w:r w:rsidRPr="00BA710E">
        <w:t>; dikutip dari ‘’Method en Object in de Rechtwetwnschappen Opstellen Over Filosofie en Recht’’1986.</w:t>
      </w:r>
    </w:p>
    <w:bookmarkEnd w:id="109"/>
    <w:p w14:paraId="78214102" w14:textId="77777777" w:rsidR="00BF3E8F" w:rsidRPr="00BA710E" w:rsidRDefault="00BF3E8F" w:rsidP="00BA710E">
      <w:pPr>
        <w:pStyle w:val="BodyText"/>
        <w:spacing w:line="480" w:lineRule="auto"/>
        <w:ind w:left="720" w:firstLine="720"/>
        <w:jc w:val="both"/>
        <w:rPr>
          <w:lang w:val="en-US"/>
        </w:rPr>
      </w:pPr>
      <w:r w:rsidRPr="00BA710E">
        <w:t>Atmadja, Hendra Tanu</w:t>
      </w:r>
      <w:r w:rsidRPr="00BA710E">
        <w:rPr>
          <w:lang w:val="en-US"/>
        </w:rPr>
        <w:t>,</w:t>
      </w:r>
      <w:r w:rsidRPr="00BA710E">
        <w:t xml:space="preserve"> </w:t>
      </w:r>
      <w:r w:rsidRPr="00BA710E">
        <w:rPr>
          <w:lang w:val="en-US"/>
        </w:rPr>
        <w:t>“</w:t>
      </w:r>
      <w:r w:rsidRPr="00BA710E">
        <w:t>Dampak Special 301 Terhadap Industri Rekaman Indonesia</w:t>
      </w:r>
      <w:r w:rsidRPr="00BA710E">
        <w:rPr>
          <w:lang w:val="en-US"/>
        </w:rPr>
        <w:t>”</w:t>
      </w:r>
      <w:r w:rsidRPr="00BA710E">
        <w:t xml:space="preserve">, </w:t>
      </w:r>
      <w:r w:rsidRPr="00BA710E">
        <w:rPr>
          <w:i/>
          <w:iCs/>
        </w:rPr>
        <w:t xml:space="preserve">Jurnal Hukum, </w:t>
      </w:r>
      <w:r w:rsidRPr="00BA710E">
        <w:t>Vol. 10 No. 22, Januari, 2003</w:t>
      </w:r>
      <w:r w:rsidRPr="00BA710E">
        <w:rPr>
          <w:lang w:val="en-US"/>
        </w:rPr>
        <w:t>.</w:t>
      </w:r>
    </w:p>
    <w:p w14:paraId="2EC7D83F" w14:textId="77777777" w:rsidR="00BF3E8F" w:rsidRPr="005A6F1F" w:rsidRDefault="00BF3E8F" w:rsidP="00BA710E">
      <w:pPr>
        <w:pStyle w:val="BodyText"/>
        <w:spacing w:line="480" w:lineRule="auto"/>
        <w:ind w:left="720" w:firstLine="720"/>
        <w:jc w:val="both"/>
        <w:rPr>
          <w:lang w:val="en-US"/>
        </w:rPr>
      </w:pPr>
      <w:r w:rsidRPr="005A6F1F">
        <w:t>Cirpun Group, What is the copyright registration process? What information is required for copyright registration</w:t>
      </w:r>
      <w:r w:rsidRPr="005A6F1F">
        <w:rPr>
          <w:color w:val="333333"/>
        </w:rPr>
        <w:t>?</w:t>
      </w:r>
      <w:r w:rsidRPr="00BA710E">
        <w:rPr>
          <w:b/>
          <w:bCs/>
          <w:color w:val="333333"/>
        </w:rPr>
        <w:t xml:space="preserve"> </w:t>
      </w:r>
      <w:r w:rsidR="00000000">
        <w:fldChar w:fldCharType="begin"/>
      </w:r>
      <w:r w:rsidR="00000000">
        <w:instrText>HYPERLINK "http://www.ciprun.com/bqfw/5003.html"</w:instrText>
      </w:r>
      <w:r w:rsidR="00000000">
        <w:fldChar w:fldCharType="separate"/>
      </w:r>
      <w:r w:rsidRPr="00BA710E">
        <w:rPr>
          <w:rStyle w:val="Hyperlink"/>
          <w:bCs/>
        </w:rPr>
        <w:t>http://www.ciprun.com/bqfw/5003.html</w:t>
      </w:r>
      <w:r w:rsidR="00000000">
        <w:rPr>
          <w:rStyle w:val="Hyperlink"/>
          <w:bCs/>
        </w:rPr>
        <w:fldChar w:fldCharType="end"/>
      </w:r>
      <w:r w:rsidRPr="005A6F1F">
        <w:t>, tanggal akses 10 Mei 2023.</w:t>
      </w:r>
    </w:p>
    <w:p w14:paraId="43BFBFBB" w14:textId="77777777" w:rsidR="00BF3E8F" w:rsidRPr="00BA710E" w:rsidRDefault="00BF3E8F" w:rsidP="00BA710E">
      <w:pPr>
        <w:pStyle w:val="BodyText"/>
        <w:spacing w:line="480" w:lineRule="auto"/>
        <w:ind w:left="720" w:firstLine="720"/>
        <w:jc w:val="both"/>
        <w:rPr>
          <w:lang w:val="en-US"/>
        </w:rPr>
      </w:pPr>
      <w:proofErr w:type="spellStart"/>
      <w:r w:rsidRPr="00BA710E">
        <w:rPr>
          <w:lang w:val="en-US"/>
        </w:rPr>
        <w:t>Direkrorat</w:t>
      </w:r>
      <w:proofErr w:type="spellEnd"/>
      <w:r w:rsidRPr="00BA710E">
        <w:rPr>
          <w:lang w:val="en-US"/>
        </w:rPr>
        <w:t xml:space="preserve"> </w:t>
      </w:r>
      <w:proofErr w:type="spellStart"/>
      <w:r w:rsidRPr="00BA710E">
        <w:rPr>
          <w:lang w:val="en-US"/>
        </w:rPr>
        <w:t>Jendral</w:t>
      </w:r>
      <w:proofErr w:type="spellEnd"/>
      <w:r w:rsidRPr="00BA710E">
        <w:rPr>
          <w:lang w:val="en-US"/>
        </w:rPr>
        <w:t xml:space="preserve"> </w:t>
      </w:r>
      <w:proofErr w:type="spellStart"/>
      <w:r w:rsidRPr="00BA710E">
        <w:rPr>
          <w:lang w:val="en-US"/>
        </w:rPr>
        <w:t>Kekayaan</w:t>
      </w:r>
      <w:proofErr w:type="spellEnd"/>
      <w:r w:rsidRPr="00BA710E">
        <w:rPr>
          <w:lang w:val="en-US"/>
        </w:rPr>
        <w:t xml:space="preserve"> </w:t>
      </w:r>
      <w:proofErr w:type="spellStart"/>
      <w:r w:rsidRPr="00BA710E">
        <w:rPr>
          <w:lang w:val="en-US"/>
        </w:rPr>
        <w:t>Intelektual</w:t>
      </w:r>
      <w:proofErr w:type="spellEnd"/>
      <w:r w:rsidRPr="00BA710E">
        <w:rPr>
          <w:lang w:val="en-US"/>
        </w:rPr>
        <w:t xml:space="preserve">,  </w:t>
      </w:r>
      <w:hyperlink r:id="rId21" w:anchor=":~:text=Secara%20historis%2C%20peraturan%20perundang%2Dundangan,UU%20Hak%20Cipta%20(1912)" w:history="1">
        <w:r w:rsidRPr="00BA710E">
          <w:rPr>
            <w:rStyle w:val="Hyperlink"/>
          </w:rPr>
          <w:t>https://www.dgip.go.id/tentang-djki/sejarah-djki#:~:text=Secara%20historis%2C%20peraturan%20perundang%2Dundangan,UU%20Hak%20Cipta%20(1912)</w:t>
        </w:r>
      </w:hyperlink>
      <w:r w:rsidRPr="00BA710E">
        <w:t>, tanggal akses 17 Mei 2023.</w:t>
      </w:r>
    </w:p>
    <w:p w14:paraId="2E2B306B" w14:textId="77777777" w:rsidR="00BF3E8F" w:rsidRPr="00BA710E" w:rsidRDefault="00BF3E8F" w:rsidP="00BA710E">
      <w:pPr>
        <w:pStyle w:val="BodyText"/>
        <w:spacing w:line="480" w:lineRule="auto"/>
        <w:ind w:left="720" w:firstLine="720"/>
        <w:jc w:val="both"/>
        <w:rPr>
          <w:lang w:val="en-US"/>
        </w:rPr>
      </w:pPr>
      <w:r w:rsidRPr="00BA710E">
        <w:rPr>
          <w:lang w:val="en-US"/>
        </w:rPr>
        <w:t xml:space="preserve">Farhan, Muhammad, </w:t>
      </w:r>
      <w:r w:rsidRPr="00BA710E">
        <w:t>Grasia Kurniati, Devi Siti Hamzah Marpaung</w:t>
      </w:r>
      <w:r w:rsidRPr="00BA710E">
        <w:rPr>
          <w:lang w:val="en-US"/>
        </w:rPr>
        <w:t>, “</w:t>
      </w:r>
      <w:r w:rsidRPr="00BA710E">
        <w:t xml:space="preserve">Perlindungan Hukum Hak Cipta </w:t>
      </w:r>
      <w:proofErr w:type="gramStart"/>
      <w:r w:rsidRPr="00BA710E">
        <w:t>Di</w:t>
      </w:r>
      <w:proofErr w:type="gramEnd"/>
      <w:r w:rsidRPr="00BA710E">
        <w:t xml:space="preserve"> Media Sosial: Studi Kasus Pinterest</w:t>
      </w:r>
      <w:r w:rsidRPr="00BA710E">
        <w:rPr>
          <w:lang w:val="en-US"/>
        </w:rPr>
        <w:t xml:space="preserve">”, </w:t>
      </w:r>
      <w:proofErr w:type="spellStart"/>
      <w:r w:rsidRPr="00BA710E">
        <w:rPr>
          <w:i/>
          <w:iCs/>
          <w:lang w:val="en-US"/>
        </w:rPr>
        <w:t>Jurnal</w:t>
      </w:r>
      <w:proofErr w:type="spellEnd"/>
      <w:r w:rsidRPr="00BA710E">
        <w:rPr>
          <w:i/>
          <w:iCs/>
          <w:lang w:val="en-US"/>
        </w:rPr>
        <w:t xml:space="preserve"> Hukum</w:t>
      </w:r>
      <w:r w:rsidRPr="00BA710E">
        <w:rPr>
          <w:lang w:val="en-US"/>
        </w:rPr>
        <w:t xml:space="preserve">, </w:t>
      </w:r>
      <w:r w:rsidRPr="00BA710E">
        <w:t>Vol 5, No</w:t>
      </w:r>
      <w:r w:rsidRPr="00BA710E">
        <w:rPr>
          <w:lang w:val="en-US"/>
        </w:rPr>
        <w:t>.</w:t>
      </w:r>
      <w:r w:rsidRPr="00BA710E">
        <w:t xml:space="preserve"> 1, Juni 2022</w:t>
      </w:r>
      <w:r w:rsidRPr="00BA710E">
        <w:rPr>
          <w:lang w:val="en-US"/>
        </w:rPr>
        <w:t>.</w:t>
      </w:r>
    </w:p>
    <w:p w14:paraId="49ED3749" w14:textId="77777777" w:rsidR="00BF3E8F" w:rsidRPr="00BA710E" w:rsidRDefault="00BF3E8F" w:rsidP="00BA710E">
      <w:pPr>
        <w:pStyle w:val="BodyText"/>
        <w:spacing w:line="480" w:lineRule="auto"/>
        <w:ind w:left="720" w:firstLine="720"/>
        <w:jc w:val="both"/>
        <w:rPr>
          <w:lang w:val="en-US"/>
        </w:rPr>
      </w:pPr>
      <w:r w:rsidRPr="00BA710E">
        <w:t>F</w:t>
      </w:r>
      <w:bookmarkStart w:id="110" w:name="_Hlk138668963"/>
      <w:r w:rsidRPr="00BA710E">
        <w:t>eng, Nianhua</w:t>
      </w:r>
      <w:r w:rsidRPr="00BA710E">
        <w:rPr>
          <w:lang w:val="en-US"/>
        </w:rPr>
        <w:t>,</w:t>
      </w:r>
      <w:r w:rsidRPr="00BA710E">
        <w:t xml:space="preserve"> “Copyright Protection In song China (960-1279),” Thesis, The University of British Columbia, 2005</w:t>
      </w:r>
      <w:r w:rsidRPr="00BA710E">
        <w:rPr>
          <w:lang w:val="en-US"/>
        </w:rPr>
        <w:t>.</w:t>
      </w:r>
    </w:p>
    <w:bookmarkEnd w:id="110"/>
    <w:p w14:paraId="2C6ED120" w14:textId="77777777" w:rsidR="00BF3E8F" w:rsidRPr="00BA710E" w:rsidRDefault="00BF3E8F" w:rsidP="00BA710E">
      <w:pPr>
        <w:pStyle w:val="BodyText"/>
        <w:spacing w:line="480" w:lineRule="auto"/>
        <w:ind w:left="720" w:firstLine="720"/>
        <w:jc w:val="both"/>
        <w:rPr>
          <w:lang w:val="en-US"/>
        </w:rPr>
      </w:pPr>
      <w:r w:rsidRPr="00BA710E">
        <w:rPr>
          <w:lang w:val="en-US"/>
        </w:rPr>
        <w:t>Feng, Ning Lizhi Zhao, “</w:t>
      </w:r>
      <w:r w:rsidRPr="00BA710E">
        <w:t>Penelitian Tentang Perlindungan Hukum Atas Hak Cipta</w:t>
      </w:r>
      <w:r w:rsidRPr="00BA710E">
        <w:rPr>
          <w:lang w:val="en-US"/>
        </w:rPr>
        <w:t xml:space="preserve">”, </w:t>
      </w:r>
      <w:r w:rsidRPr="00BA710E">
        <w:rPr>
          <w:i/>
          <w:iCs/>
          <w:lang w:val="en-US"/>
        </w:rPr>
        <w:t>China Academic Journal Electronic Publishing</w:t>
      </w:r>
      <w:r w:rsidRPr="00BA710E">
        <w:rPr>
          <w:lang w:val="en-US"/>
        </w:rPr>
        <w:t>, Vol 28, No. 4, 2020.</w:t>
      </w:r>
    </w:p>
    <w:p w14:paraId="325977CA" w14:textId="77777777" w:rsidR="00BF3E8F" w:rsidRPr="00BA710E" w:rsidRDefault="00BF3E8F" w:rsidP="00BA710E">
      <w:pPr>
        <w:pStyle w:val="BodyText"/>
        <w:spacing w:line="480" w:lineRule="auto"/>
        <w:ind w:left="720" w:firstLine="720"/>
        <w:jc w:val="both"/>
        <w:rPr>
          <w:lang w:val="en-US"/>
        </w:rPr>
      </w:pPr>
      <w:r w:rsidRPr="00BA710E">
        <w:rPr>
          <w:i/>
          <w:iCs/>
        </w:rPr>
        <w:t xml:space="preserve">Executive Office of the President, </w:t>
      </w:r>
      <w:r w:rsidR="00000000">
        <w:fldChar w:fldCharType="begin"/>
      </w:r>
      <w:r w:rsidR="00000000">
        <w:instrText>HYPERLINK "https://ustr.gov/about-us/about-ustr"</w:instrText>
      </w:r>
      <w:r w:rsidR="00000000">
        <w:fldChar w:fldCharType="separate"/>
      </w:r>
      <w:r w:rsidRPr="00BA710E">
        <w:rPr>
          <w:rStyle w:val="Hyperlink"/>
          <w:color w:val="4472C4" w:themeColor="accent1"/>
        </w:rPr>
        <w:t>https://ustr.gov/about-us/about-ustr</w:t>
      </w:r>
      <w:r w:rsidR="00000000">
        <w:rPr>
          <w:rStyle w:val="Hyperlink"/>
          <w:color w:val="4472C4" w:themeColor="accent1"/>
        </w:rPr>
        <w:fldChar w:fldCharType="end"/>
      </w:r>
      <w:r w:rsidRPr="00BA710E">
        <w:t>, tanggal akses 10 Januari 2023.</w:t>
      </w:r>
    </w:p>
    <w:p w14:paraId="2D555EF2" w14:textId="77777777" w:rsidR="00BF3E8F" w:rsidRPr="00BA710E" w:rsidRDefault="00BF3E8F" w:rsidP="00BA710E">
      <w:pPr>
        <w:pStyle w:val="BodyText"/>
        <w:spacing w:line="480" w:lineRule="auto"/>
        <w:ind w:left="720" w:firstLine="720"/>
        <w:jc w:val="both"/>
        <w:rPr>
          <w:lang w:val="en-US"/>
        </w:rPr>
      </w:pPr>
      <w:r w:rsidRPr="00BA710E">
        <w:rPr>
          <w:lang w:val="en-US"/>
        </w:rPr>
        <w:lastRenderedPageBreak/>
        <w:t xml:space="preserve">Galang, </w:t>
      </w:r>
      <w:proofErr w:type="spellStart"/>
      <w:r w:rsidRPr="00BA710E">
        <w:rPr>
          <w:lang w:val="en-US"/>
        </w:rPr>
        <w:t>Toebagus</w:t>
      </w:r>
      <w:proofErr w:type="spellEnd"/>
      <w:r w:rsidRPr="00BA710E">
        <w:rPr>
          <w:lang w:val="en-US"/>
        </w:rPr>
        <w:t>, “</w:t>
      </w:r>
      <w:r w:rsidRPr="00BA710E">
        <w:t>Perbandingan Sistem Pendaftaran Merek Negara Indonesia Dengan Zimbabwe</w:t>
      </w:r>
      <w:r w:rsidRPr="00BA710E">
        <w:rPr>
          <w:lang w:val="en-US"/>
        </w:rPr>
        <w:t xml:space="preserve">”, </w:t>
      </w:r>
      <w:r w:rsidRPr="00BA710E">
        <w:rPr>
          <w:i/>
          <w:iCs/>
          <w:lang w:val="en-US"/>
        </w:rPr>
        <w:t>J</w:t>
      </w:r>
      <w:r w:rsidRPr="00BA710E">
        <w:rPr>
          <w:i/>
          <w:iCs/>
        </w:rPr>
        <w:t>urnal Meta-Yuridis</w:t>
      </w:r>
      <w:r w:rsidRPr="00BA710E">
        <w:rPr>
          <w:lang w:val="en-US"/>
        </w:rPr>
        <w:t>,</w:t>
      </w:r>
      <w:r w:rsidRPr="00BA710E">
        <w:t xml:space="preserve"> Vol</w:t>
      </w:r>
      <w:r w:rsidRPr="00BA710E">
        <w:rPr>
          <w:lang w:val="en-US"/>
        </w:rPr>
        <w:t xml:space="preserve"> </w:t>
      </w:r>
      <w:r w:rsidRPr="00BA710E">
        <w:t>1</w:t>
      </w:r>
      <w:r w:rsidRPr="00BA710E">
        <w:rPr>
          <w:lang w:val="en-US"/>
        </w:rPr>
        <w:t>,</w:t>
      </w:r>
      <w:r w:rsidRPr="00BA710E">
        <w:t xml:space="preserve"> No.1</w:t>
      </w:r>
      <w:r w:rsidRPr="00BA710E">
        <w:rPr>
          <w:lang w:val="en-US"/>
        </w:rPr>
        <w:t xml:space="preserve">, </w:t>
      </w:r>
      <w:r w:rsidRPr="00BA710E">
        <w:t>2018</w:t>
      </w:r>
      <w:r w:rsidRPr="00BA710E">
        <w:rPr>
          <w:lang w:val="en-US"/>
        </w:rPr>
        <w:t>.</w:t>
      </w:r>
    </w:p>
    <w:p w14:paraId="3F28263B" w14:textId="77777777" w:rsidR="00BF3E8F" w:rsidRPr="00BA710E" w:rsidRDefault="00BF3E8F" w:rsidP="00BA710E">
      <w:pPr>
        <w:pStyle w:val="BodyText"/>
        <w:spacing w:line="480" w:lineRule="auto"/>
        <w:ind w:left="720" w:firstLine="720"/>
        <w:jc w:val="both"/>
        <w:rPr>
          <w:lang w:val="en-US"/>
        </w:rPr>
      </w:pPr>
      <w:r w:rsidRPr="00BA710E">
        <w:rPr>
          <w:lang w:val="en-US"/>
        </w:rPr>
        <w:t>Hou, Sophia, “Overview of Administrative Copyright Enforcement in China (</w:t>
      </w:r>
      <w:r w:rsidRPr="00BA710E">
        <w:rPr>
          <w:shd w:val="clear" w:color="auto" w:fill="FFFFFF"/>
        </w:rPr>
        <w:t>With the new PRC Copyright Law coming - we look at how how to utilize administrative remedies for copyright enforcement</w:t>
      </w:r>
      <w:r w:rsidRPr="00BA710E">
        <w:rPr>
          <w:shd w:val="clear" w:color="auto" w:fill="FFFFFF"/>
          <w:lang w:val="en-US"/>
        </w:rPr>
        <w:t>)</w:t>
      </w:r>
      <w:r w:rsidRPr="00BA710E">
        <w:rPr>
          <w:lang w:val="en-US"/>
        </w:rPr>
        <w:t xml:space="preserve">”, </w:t>
      </w:r>
      <w:hyperlink r:id="rId22" w:history="1">
        <w:r w:rsidRPr="00BA710E">
          <w:rPr>
            <w:rStyle w:val="Hyperlink"/>
            <w:color w:val="4472C4" w:themeColor="accent1"/>
            <w:lang w:val="en-US"/>
          </w:rPr>
          <w:t>https://rouse.com/insights/news/2021/overview-of-administrative-copyright-enforcement-in-china</w:t>
        </w:r>
      </w:hyperlink>
      <w:r w:rsidRPr="00BA710E">
        <w:rPr>
          <w:lang w:val="en-US"/>
        </w:rPr>
        <w:t xml:space="preserve">, </w:t>
      </w:r>
      <w:proofErr w:type="spellStart"/>
      <w:r w:rsidRPr="00BA710E">
        <w:rPr>
          <w:lang w:val="en-US"/>
        </w:rPr>
        <w:t>diakses</w:t>
      </w:r>
      <w:proofErr w:type="spellEnd"/>
      <w:r w:rsidRPr="00BA710E">
        <w:rPr>
          <w:lang w:val="en-US"/>
        </w:rPr>
        <w:t xml:space="preserve"> pada </w:t>
      </w:r>
      <w:proofErr w:type="spellStart"/>
      <w:r w:rsidRPr="00BA710E">
        <w:rPr>
          <w:lang w:val="en-US"/>
        </w:rPr>
        <w:t>tanggal</w:t>
      </w:r>
      <w:proofErr w:type="spellEnd"/>
      <w:r w:rsidRPr="00BA710E">
        <w:rPr>
          <w:lang w:val="en-US"/>
        </w:rPr>
        <w:t xml:space="preserve"> 17 Januari 2023.</w:t>
      </w:r>
    </w:p>
    <w:p w14:paraId="024F87BE" w14:textId="77777777" w:rsidR="00BF3E8F" w:rsidRPr="00BA710E" w:rsidRDefault="00BF3E8F" w:rsidP="00BA710E">
      <w:pPr>
        <w:pStyle w:val="BodyText"/>
        <w:spacing w:line="480" w:lineRule="auto"/>
        <w:ind w:left="720" w:firstLine="720"/>
        <w:jc w:val="both"/>
      </w:pPr>
    </w:p>
    <w:p w14:paraId="4017437D" w14:textId="77777777" w:rsidR="00BF3E8F" w:rsidRPr="00BA710E" w:rsidRDefault="00BF3E8F" w:rsidP="00BA710E">
      <w:pPr>
        <w:pStyle w:val="BodyText"/>
        <w:spacing w:line="480" w:lineRule="auto"/>
        <w:ind w:left="720" w:firstLine="720"/>
        <w:jc w:val="both"/>
        <w:rPr>
          <w:lang w:val="en-US"/>
        </w:rPr>
      </w:pPr>
      <w:r w:rsidRPr="00BA710E">
        <w:t>Jannah, Maya</w:t>
      </w:r>
      <w:r w:rsidRPr="00BA710E">
        <w:rPr>
          <w:lang w:val="en-US"/>
        </w:rPr>
        <w:t>,</w:t>
      </w:r>
      <w:r w:rsidRPr="00BA710E">
        <w:t xml:space="preserve"> “Perlindungan Hukum Hak Kekayaan Intelektual (Haki) Dalam Hak Cipta Di Indonesia”, </w:t>
      </w:r>
      <w:r w:rsidRPr="00BA710E">
        <w:rPr>
          <w:i/>
          <w:iCs/>
        </w:rPr>
        <w:t xml:space="preserve">Jurnal Ilmiah “Advokasi”, </w:t>
      </w:r>
      <w:r w:rsidRPr="00BA710E">
        <w:t>Vol. 6 No. 2, September, 2018</w:t>
      </w:r>
      <w:r w:rsidRPr="00BA710E">
        <w:rPr>
          <w:lang w:val="en-US"/>
        </w:rPr>
        <w:t>.</w:t>
      </w:r>
    </w:p>
    <w:p w14:paraId="5784E67B" w14:textId="77777777" w:rsidR="00BF3E8F" w:rsidRPr="00BA710E" w:rsidRDefault="00BF3E8F" w:rsidP="00BA710E">
      <w:pPr>
        <w:pStyle w:val="BodyText"/>
        <w:spacing w:line="480" w:lineRule="auto"/>
        <w:ind w:left="720" w:firstLine="720"/>
        <w:jc w:val="both"/>
        <w:rPr>
          <w:lang w:val="en-US"/>
        </w:rPr>
      </w:pPr>
      <w:bookmarkStart w:id="111" w:name="_Hlk138669120"/>
      <w:r w:rsidRPr="00BA710E">
        <w:t>Kenton, Will</w:t>
      </w:r>
      <w:r w:rsidRPr="00BA710E">
        <w:rPr>
          <w:lang w:val="en-US"/>
        </w:rPr>
        <w:t>,</w:t>
      </w:r>
      <w:r w:rsidRPr="00BA710E">
        <w:t xml:space="preserve"> “Copyright Explained : Definition, Types, and How It Works”,</w:t>
      </w:r>
      <w:r w:rsidRPr="00BA710E">
        <w:rPr>
          <w:lang w:val="en-US"/>
        </w:rPr>
        <w:t xml:space="preserve"> </w:t>
      </w:r>
      <w:hyperlink r:id="rId23" w:anchor=":~:text=Copyright%20refers%20to%20the%20legal,right%20to%20reproduce%20the%20work" w:history="1">
        <w:r w:rsidRPr="00BA710E">
          <w:rPr>
            <w:rStyle w:val="Hyperlink"/>
          </w:rPr>
          <w:t>https://www.investopedia.com/terms/c/copyright.asp#:~:text=Copyright%20refers%20to%20the%20legal,right%20to%20reproduce%20the%20work</w:t>
        </w:r>
      </w:hyperlink>
      <w:r w:rsidRPr="00BA710E">
        <w:t>, diakses pada 24 Januari 2023</w:t>
      </w:r>
    </w:p>
    <w:bookmarkEnd w:id="111"/>
    <w:p w14:paraId="208AE5E3" w14:textId="77777777" w:rsidR="00BF3E8F" w:rsidRPr="00BA710E" w:rsidRDefault="00BF3E8F" w:rsidP="00BA710E">
      <w:pPr>
        <w:pStyle w:val="BodyText"/>
        <w:spacing w:line="480" w:lineRule="auto"/>
        <w:ind w:left="720" w:firstLine="720"/>
        <w:jc w:val="both"/>
        <w:rPr>
          <w:lang w:val="en-US"/>
        </w:rPr>
      </w:pPr>
      <w:r w:rsidRPr="00BA710E">
        <w:rPr>
          <w:lang w:val="en-US"/>
        </w:rPr>
        <w:t>Kishor, Kamal, “</w:t>
      </w:r>
      <w:r w:rsidRPr="00BA710E">
        <w:t xml:space="preserve">Copyright Protection </w:t>
      </w:r>
      <w:proofErr w:type="gramStart"/>
      <w:r w:rsidRPr="00BA710E">
        <w:t>In</w:t>
      </w:r>
      <w:proofErr w:type="gramEnd"/>
      <w:r w:rsidRPr="00BA710E">
        <w:t xml:space="preserve"> Cyberspace - New Era, New Challenges</w:t>
      </w:r>
      <w:r w:rsidRPr="00BA710E">
        <w:rPr>
          <w:lang w:val="en-US"/>
        </w:rPr>
        <w:t xml:space="preserve">”, </w:t>
      </w:r>
      <w:r w:rsidRPr="00BA710E">
        <w:rPr>
          <w:i/>
          <w:iCs/>
          <w:lang w:val="en-US"/>
        </w:rPr>
        <w:t xml:space="preserve">Indian </w:t>
      </w:r>
      <w:r w:rsidRPr="00BA710E">
        <w:rPr>
          <w:i/>
          <w:iCs/>
        </w:rPr>
        <w:t>Journal of Law and Legal Research</w:t>
      </w:r>
      <w:r w:rsidRPr="00BA710E">
        <w:rPr>
          <w:lang w:val="en-US"/>
        </w:rPr>
        <w:t>, Vol 2, No. 1, Juni 2021.</w:t>
      </w:r>
    </w:p>
    <w:p w14:paraId="0BA1E9D8" w14:textId="77777777" w:rsidR="00BF3E8F" w:rsidRPr="00BA710E" w:rsidRDefault="00BF3E8F" w:rsidP="00BA710E">
      <w:pPr>
        <w:pStyle w:val="BodyText"/>
        <w:spacing w:line="480" w:lineRule="auto"/>
        <w:ind w:left="720" w:firstLine="720"/>
        <w:jc w:val="both"/>
        <w:rPr>
          <w:lang w:val="en-US"/>
        </w:rPr>
      </w:pPr>
      <w:r w:rsidRPr="00BA710E">
        <w:t>Kusmayanti, Rita</w:t>
      </w:r>
      <w:r w:rsidRPr="00BA710E">
        <w:rPr>
          <w:lang w:val="en-US"/>
        </w:rPr>
        <w:t>,</w:t>
      </w:r>
      <w:r w:rsidRPr="00BA710E">
        <w:t xml:space="preserve"> “Perbandingan Hukum Hak Cipta  Fotografi Tanpa Izin Pencipta Di Indonesia Dan Amerika”, </w:t>
      </w:r>
      <w:r w:rsidRPr="00BA710E">
        <w:rPr>
          <w:i/>
          <w:iCs/>
        </w:rPr>
        <w:t>Journal of Judicial Review</w:t>
      </w:r>
      <w:r w:rsidRPr="00BA710E">
        <w:t>, Vol. XX, No. 2, 2018</w:t>
      </w:r>
      <w:r w:rsidRPr="00BA710E">
        <w:rPr>
          <w:lang w:val="en-US"/>
        </w:rPr>
        <w:t>.</w:t>
      </w:r>
    </w:p>
    <w:p w14:paraId="5D94B5AB" w14:textId="77777777" w:rsidR="00BF3E8F" w:rsidRPr="00BA710E" w:rsidRDefault="00BF3E8F" w:rsidP="00BA710E">
      <w:pPr>
        <w:pStyle w:val="BodyText"/>
        <w:spacing w:line="480" w:lineRule="auto"/>
        <w:ind w:left="720" w:firstLine="720"/>
        <w:jc w:val="both"/>
      </w:pPr>
      <w:r w:rsidRPr="00BA710E">
        <w:lastRenderedPageBreak/>
        <w:t>L.J.Van Apeldorn</w:t>
      </w:r>
      <w:r w:rsidRPr="00BA710E">
        <w:rPr>
          <w:i/>
        </w:rPr>
        <w:t>. Pengantar Ilmu Hukum; Terjemahan Soepomo. Pradjna Paramita</w:t>
      </w:r>
      <w:r w:rsidRPr="00BA710E">
        <w:t>. Jakarta, 1985.</w:t>
      </w:r>
    </w:p>
    <w:p w14:paraId="2D0A55C9" w14:textId="77777777" w:rsidR="00BF3E8F" w:rsidRPr="00BA710E" w:rsidRDefault="00BF3E8F" w:rsidP="00BA710E">
      <w:pPr>
        <w:pStyle w:val="BodyText"/>
        <w:spacing w:line="480" w:lineRule="auto"/>
        <w:ind w:left="720" w:firstLine="720"/>
        <w:jc w:val="both"/>
      </w:pPr>
      <w:bookmarkStart w:id="112" w:name="_Hlk138669376"/>
      <w:r w:rsidRPr="00BA710E">
        <w:t>Lalamentik, Harry Randy</w:t>
      </w:r>
      <w:r w:rsidRPr="00BA710E">
        <w:rPr>
          <w:lang w:val="en-US"/>
        </w:rPr>
        <w:t>,</w:t>
      </w:r>
      <w:r w:rsidRPr="00BA710E">
        <w:t xml:space="preserve"> “Kajian Hukum Tentang Hak Terkait (Neighboring Right) Sebagai Hak Ekonomi Pencipta Berdasarkan Undangundang Hak Cipta Nomor 28 Tahun 2014”, </w:t>
      </w:r>
      <w:r w:rsidRPr="00BA710E">
        <w:rPr>
          <w:i/>
          <w:iCs/>
        </w:rPr>
        <w:t xml:space="preserve">Lex Privatum, </w:t>
      </w:r>
      <w:r w:rsidRPr="00BA710E">
        <w:t>Vol. VI No. 6, Agustus</w:t>
      </w:r>
      <w:r w:rsidRPr="00BA710E">
        <w:rPr>
          <w:lang w:val="en-US"/>
        </w:rPr>
        <w:t xml:space="preserve"> </w:t>
      </w:r>
      <w:r w:rsidRPr="00BA710E">
        <w:t>2018.</w:t>
      </w:r>
    </w:p>
    <w:bookmarkEnd w:id="112"/>
    <w:p w14:paraId="0089D2BF" w14:textId="77777777" w:rsidR="00BF3E8F" w:rsidRPr="00BA710E" w:rsidRDefault="00BF3E8F" w:rsidP="00BA710E">
      <w:pPr>
        <w:pStyle w:val="BodyText"/>
        <w:spacing w:line="480" w:lineRule="auto"/>
        <w:ind w:left="720" w:firstLine="720"/>
        <w:jc w:val="both"/>
        <w:rPr>
          <w:lang w:val="en-US"/>
        </w:rPr>
      </w:pPr>
      <w:r w:rsidRPr="00BA710E">
        <w:t>Maryandi</w:t>
      </w:r>
      <w:r w:rsidRPr="00BA710E">
        <w:rPr>
          <w:lang w:val="en-US"/>
        </w:rPr>
        <w:t>,</w:t>
      </w:r>
      <w:r w:rsidRPr="00BA710E">
        <w:t xml:space="preserve"> Yandi, “Sanksi Pelanggaran Hak Cipta Menurut Hukum Pidana Islam Dan Hukum Positif Di Indonesia”, J</w:t>
      </w:r>
      <w:r w:rsidRPr="00BA710E">
        <w:rPr>
          <w:i/>
          <w:iCs/>
        </w:rPr>
        <w:t>urnal Peradaban dan Hukum Islam</w:t>
      </w:r>
      <w:r w:rsidRPr="00BA710E">
        <w:t>, Vol.2 No.2, Oktober 2019</w:t>
      </w:r>
      <w:r w:rsidRPr="00BA710E">
        <w:rPr>
          <w:lang w:val="en-US"/>
        </w:rPr>
        <w:t>.</w:t>
      </w:r>
    </w:p>
    <w:p w14:paraId="42668AE1" w14:textId="77777777" w:rsidR="00BF3E8F" w:rsidRPr="00BA710E" w:rsidRDefault="00BF3E8F" w:rsidP="00BA710E">
      <w:pPr>
        <w:pStyle w:val="BodyText"/>
        <w:spacing w:line="480" w:lineRule="auto"/>
        <w:ind w:left="720" w:firstLine="720"/>
        <w:jc w:val="both"/>
        <w:rPr>
          <w:lang w:val="en-US"/>
        </w:rPr>
      </w:pPr>
      <w:r w:rsidRPr="00BA710E">
        <w:t>Moertiono, R. July</w:t>
      </w:r>
      <w:r w:rsidRPr="00BA710E">
        <w:rPr>
          <w:lang w:val="en-US"/>
        </w:rPr>
        <w:t>,</w:t>
      </w:r>
      <w:r w:rsidRPr="00BA710E">
        <w:t xml:space="preserve"> “The Notary Authority In Making Authentic Deeds Regarding Of Copyright”, </w:t>
      </w:r>
      <w:r w:rsidRPr="00BA710E">
        <w:rPr>
          <w:i/>
          <w:iCs/>
        </w:rPr>
        <w:t>Jurnal Pembaharuan Hukum</w:t>
      </w:r>
      <w:r w:rsidRPr="00BA710E">
        <w:t>, Vol. 9 No. 1, April, 2022</w:t>
      </w:r>
      <w:r w:rsidRPr="00BA710E">
        <w:rPr>
          <w:lang w:val="en-US"/>
        </w:rPr>
        <w:t>.</w:t>
      </w:r>
    </w:p>
    <w:p w14:paraId="72EABAFE" w14:textId="77777777" w:rsidR="00BF3E8F" w:rsidRPr="00BA710E" w:rsidRDefault="00BF3E8F" w:rsidP="00BA710E">
      <w:pPr>
        <w:pStyle w:val="BodyText"/>
        <w:spacing w:line="480" w:lineRule="auto"/>
        <w:ind w:left="720" w:firstLine="720"/>
        <w:jc w:val="both"/>
        <w:rPr>
          <w:lang w:val="en-US"/>
        </w:rPr>
      </w:pPr>
      <w:bookmarkStart w:id="113" w:name="_Hlk138669305"/>
      <w:r w:rsidRPr="00BA710E">
        <w:t>Nugroho</w:t>
      </w:r>
      <w:r w:rsidRPr="00BA710E">
        <w:rPr>
          <w:lang w:val="en-US"/>
        </w:rPr>
        <w:t>,</w:t>
      </w:r>
      <w:r w:rsidRPr="00BA710E">
        <w:t xml:space="preserve"> Bimo Satria Fajrin, Muhamad Adji Rahardian Utama</w:t>
      </w:r>
      <w:r w:rsidRPr="00BA710E">
        <w:rPr>
          <w:lang w:val="en-US"/>
        </w:rPr>
        <w:t>, “</w:t>
      </w:r>
      <w:r w:rsidRPr="00BA710E">
        <w:t>Legal Protection Of Copyright In The Globalization Era: A Comparison Of Indonesia And China</w:t>
      </w:r>
      <w:r w:rsidRPr="00BA710E">
        <w:rPr>
          <w:lang w:val="en-US"/>
        </w:rPr>
        <w:t xml:space="preserve">”, </w:t>
      </w:r>
      <w:r w:rsidRPr="00BA710E">
        <w:rPr>
          <w:i/>
          <w:iCs/>
        </w:rPr>
        <w:t>Journal of Law and Legal Ref</w:t>
      </w:r>
      <w:proofErr w:type="spellStart"/>
      <w:r w:rsidRPr="00BA710E">
        <w:rPr>
          <w:i/>
          <w:iCs/>
          <w:lang w:val="en-US"/>
        </w:rPr>
        <w:t>orm</w:t>
      </w:r>
      <w:proofErr w:type="spellEnd"/>
      <w:r w:rsidRPr="00BA710E">
        <w:rPr>
          <w:lang w:val="en-US"/>
        </w:rPr>
        <w:t>, Vol 1, No. 4, 2020.</w:t>
      </w:r>
    </w:p>
    <w:bookmarkEnd w:id="113"/>
    <w:p w14:paraId="3214A519" w14:textId="77777777" w:rsidR="00BF3E8F" w:rsidRPr="00BA710E" w:rsidRDefault="00BF3E8F" w:rsidP="00BA710E">
      <w:pPr>
        <w:pStyle w:val="BodyText"/>
        <w:spacing w:line="480" w:lineRule="auto"/>
        <w:ind w:left="720" w:firstLine="720"/>
        <w:jc w:val="both"/>
      </w:pPr>
      <w:r w:rsidRPr="00BA710E">
        <w:rPr>
          <w:i/>
          <w:iCs/>
        </w:rPr>
        <w:t>Penilaian IIPA Atas Upaya Indonesia Untuk Keluar dari Priority Watch List (PWL</w:t>
      </w:r>
      <w:r w:rsidRPr="00BA710E">
        <w:rPr>
          <w:b/>
          <w:bCs/>
          <w:i/>
          <w:iCs/>
        </w:rPr>
        <w:t xml:space="preserve">), </w:t>
      </w:r>
      <w:hyperlink r:id="rId24" w:anchor=":~:text=Amerika%20Serikat%20akan%20mengumumkan%20sejumlah,Watch%20List%20sejak%20tahun%202009" w:history="1">
        <w:r w:rsidRPr="00BA710E">
          <w:rPr>
            <w:rStyle w:val="Hyperlink"/>
            <w:color w:val="4472C4" w:themeColor="accent1"/>
          </w:rPr>
          <w:t>https://www.kk-advocates.com/news/read/penilaian-iipa-atas-upaya-indonesia-untuk-keluar-dari-priority-watch-list#:~:text=Amerika%20Serikat%20akan%20mengumumkan%20sejumlah,Watch%20List%20sejak%20tahun%202009</w:t>
        </w:r>
      </w:hyperlink>
      <w:r w:rsidRPr="00BA710E">
        <w:t>, tanggal akses 10 januari 2023.</w:t>
      </w:r>
    </w:p>
    <w:p w14:paraId="5D0E8F9D" w14:textId="77777777" w:rsidR="00BF3E8F" w:rsidRPr="00BA710E" w:rsidRDefault="00BF3E8F" w:rsidP="00BA710E">
      <w:pPr>
        <w:pStyle w:val="BodyText"/>
        <w:spacing w:line="480" w:lineRule="auto"/>
        <w:ind w:left="720" w:firstLine="720"/>
        <w:jc w:val="both"/>
        <w:rPr>
          <w:lang w:val="en-US"/>
        </w:rPr>
      </w:pPr>
      <w:proofErr w:type="spellStart"/>
      <w:r w:rsidRPr="00BA710E">
        <w:rPr>
          <w:lang w:val="en-US"/>
        </w:rPr>
        <w:t>Prabandari</w:t>
      </w:r>
      <w:proofErr w:type="spellEnd"/>
      <w:r w:rsidRPr="00BA710E">
        <w:rPr>
          <w:lang w:val="en-US"/>
        </w:rPr>
        <w:t>, Adya Paramita, “</w:t>
      </w:r>
      <w:proofErr w:type="spellStart"/>
      <w:r w:rsidRPr="00BA710E">
        <w:rPr>
          <w:lang w:val="en-US"/>
        </w:rPr>
        <w:t>Komparasi</w:t>
      </w:r>
      <w:proofErr w:type="spellEnd"/>
      <w:r w:rsidRPr="00BA710E">
        <w:rPr>
          <w:lang w:val="en-US"/>
        </w:rPr>
        <w:t xml:space="preserve"> </w:t>
      </w:r>
      <w:proofErr w:type="spellStart"/>
      <w:r w:rsidRPr="00BA710E">
        <w:rPr>
          <w:lang w:val="en-US"/>
        </w:rPr>
        <w:t>Pengaturan</w:t>
      </w:r>
      <w:proofErr w:type="spellEnd"/>
      <w:r w:rsidRPr="00BA710E">
        <w:rPr>
          <w:lang w:val="en-US"/>
        </w:rPr>
        <w:t xml:space="preserve"> Hak Cipta </w:t>
      </w:r>
      <w:proofErr w:type="gramStart"/>
      <w:r w:rsidRPr="00BA710E">
        <w:rPr>
          <w:lang w:val="en-US"/>
        </w:rPr>
        <w:t>Di</w:t>
      </w:r>
      <w:proofErr w:type="gramEnd"/>
      <w:r w:rsidRPr="00BA710E">
        <w:rPr>
          <w:lang w:val="en-US"/>
        </w:rPr>
        <w:t xml:space="preserve"> Indonesia Dan Amerika </w:t>
      </w:r>
      <w:proofErr w:type="spellStart"/>
      <w:r w:rsidRPr="00BA710E">
        <w:rPr>
          <w:lang w:val="en-US"/>
        </w:rPr>
        <w:t>Serikat</w:t>
      </w:r>
      <w:proofErr w:type="spellEnd"/>
      <w:r w:rsidRPr="00BA710E">
        <w:rPr>
          <w:lang w:val="en-US"/>
        </w:rPr>
        <w:t xml:space="preserve">”, </w:t>
      </w:r>
      <w:proofErr w:type="spellStart"/>
      <w:r w:rsidRPr="00BA710E">
        <w:rPr>
          <w:i/>
          <w:iCs/>
          <w:lang w:val="en-US"/>
        </w:rPr>
        <w:t>Jurnal</w:t>
      </w:r>
      <w:proofErr w:type="spellEnd"/>
      <w:r w:rsidRPr="00BA710E">
        <w:rPr>
          <w:i/>
          <w:iCs/>
          <w:lang w:val="en-US"/>
        </w:rPr>
        <w:t xml:space="preserve"> </w:t>
      </w:r>
      <w:proofErr w:type="spellStart"/>
      <w:r w:rsidRPr="00BA710E">
        <w:rPr>
          <w:i/>
          <w:iCs/>
          <w:lang w:val="en-US"/>
        </w:rPr>
        <w:t>Masalah-Masalah</w:t>
      </w:r>
      <w:proofErr w:type="spellEnd"/>
      <w:r w:rsidRPr="00BA710E">
        <w:rPr>
          <w:i/>
          <w:iCs/>
          <w:lang w:val="en-US"/>
        </w:rPr>
        <w:t xml:space="preserve"> Hukum, </w:t>
      </w:r>
      <w:r w:rsidRPr="00BA710E">
        <w:rPr>
          <w:lang w:val="en-US"/>
        </w:rPr>
        <w:t xml:space="preserve">Vol 42, </w:t>
      </w:r>
      <w:r w:rsidRPr="00BA710E">
        <w:rPr>
          <w:lang w:val="en-US"/>
        </w:rPr>
        <w:lastRenderedPageBreak/>
        <w:t>No. 2, April 2013.</w:t>
      </w:r>
    </w:p>
    <w:p w14:paraId="12A86A95" w14:textId="77777777" w:rsidR="00BF3E8F" w:rsidRPr="00BA710E" w:rsidRDefault="00BF3E8F" w:rsidP="00BA710E">
      <w:pPr>
        <w:pStyle w:val="BodyText"/>
        <w:spacing w:line="480" w:lineRule="auto"/>
        <w:ind w:left="720" w:firstLine="720"/>
        <w:jc w:val="both"/>
      </w:pPr>
      <w:r w:rsidRPr="00BA710E">
        <w:t xml:space="preserve">Portal Informasi Indonesia, </w:t>
      </w:r>
      <w:r w:rsidR="00000000">
        <w:fldChar w:fldCharType="begin"/>
      </w:r>
      <w:r w:rsidR="00000000">
        <w:instrText>HYPERLINK "https://indonesia.go.id/kategori/kepabeanan/431/cara-mengurus-hak-cipta?lang=1"</w:instrText>
      </w:r>
      <w:r w:rsidR="00000000">
        <w:fldChar w:fldCharType="separate"/>
      </w:r>
      <w:r w:rsidRPr="00BA710E">
        <w:rPr>
          <w:rStyle w:val="Hyperlink"/>
        </w:rPr>
        <w:t>https://indonesia.go.id/kategori/kepabeanan/431/cara-mengurus-hak-cipta?lang=1</w:t>
      </w:r>
      <w:r w:rsidR="00000000">
        <w:rPr>
          <w:rStyle w:val="Hyperlink"/>
        </w:rPr>
        <w:fldChar w:fldCharType="end"/>
      </w:r>
      <w:r w:rsidRPr="00BA710E">
        <w:t>, diakses pada 10 Mei 2023.</w:t>
      </w:r>
    </w:p>
    <w:p w14:paraId="620D82DC" w14:textId="77777777" w:rsidR="00BF3E8F" w:rsidRPr="00BA710E" w:rsidRDefault="00BF3E8F" w:rsidP="00BA710E">
      <w:pPr>
        <w:pStyle w:val="BodyText"/>
        <w:spacing w:line="480" w:lineRule="auto"/>
        <w:ind w:left="720" w:firstLine="720"/>
        <w:jc w:val="both"/>
        <w:rPr>
          <w:lang w:val="en-US"/>
        </w:rPr>
      </w:pPr>
      <w:bookmarkStart w:id="114" w:name="_Hlk138669580"/>
      <w:r w:rsidRPr="00BA710E">
        <w:t>Ramadhan, Lazuardi Aditya</w:t>
      </w:r>
      <w:r w:rsidRPr="00BA710E">
        <w:rPr>
          <w:lang w:val="en-US"/>
        </w:rPr>
        <w:t>,</w:t>
      </w:r>
      <w:r w:rsidRPr="00BA710E">
        <w:t xml:space="preserve"> I Made Anom Wiranata, Ni Wayan Rainy Priadarsani, </w:t>
      </w:r>
      <w:r w:rsidRPr="00BA710E">
        <w:rPr>
          <w:lang w:val="en-US"/>
        </w:rPr>
        <w:t>“</w:t>
      </w:r>
      <w:r w:rsidRPr="00BA710E">
        <w:t>Upaya Amerika Serikat Dalam Perlindungan Hak Atas Kekayaan Intelektual Di Tiongkok Melalui Ustr</w:t>
      </w:r>
      <w:r w:rsidRPr="00BA710E">
        <w:rPr>
          <w:lang w:val="en-US"/>
        </w:rPr>
        <w:t>”</w:t>
      </w:r>
      <w:r w:rsidRPr="00BA710E">
        <w:t xml:space="preserve">, </w:t>
      </w:r>
      <w:r w:rsidRPr="00BA710E">
        <w:rPr>
          <w:i/>
          <w:iCs/>
        </w:rPr>
        <w:t xml:space="preserve">Jurnal Hubungan Internasional, </w:t>
      </w:r>
      <w:r w:rsidRPr="00BA710E">
        <w:t>Vol.1 No. 3, 2015</w:t>
      </w:r>
      <w:r w:rsidRPr="00BA710E">
        <w:rPr>
          <w:lang w:val="en-US"/>
        </w:rPr>
        <w:t>.</w:t>
      </w:r>
      <w:bookmarkEnd w:id="114"/>
    </w:p>
    <w:p w14:paraId="3B621C9F" w14:textId="77777777" w:rsidR="00BF3E8F" w:rsidRPr="00BA710E" w:rsidRDefault="00BF3E8F" w:rsidP="00BA710E">
      <w:pPr>
        <w:pStyle w:val="BodyText"/>
        <w:spacing w:line="480" w:lineRule="auto"/>
        <w:ind w:left="720" w:firstLine="720"/>
        <w:jc w:val="both"/>
        <w:rPr>
          <w:lang w:val="en-US"/>
        </w:rPr>
      </w:pPr>
      <w:r w:rsidRPr="00BA710E">
        <w:t>Rumbekwan</w:t>
      </w:r>
      <w:r w:rsidRPr="00BA710E">
        <w:rPr>
          <w:lang w:val="en-US"/>
        </w:rPr>
        <w:t xml:space="preserve">, </w:t>
      </w:r>
      <w:r w:rsidRPr="00BA710E">
        <w:t>Richard G. E</w:t>
      </w:r>
      <w:r w:rsidRPr="00BA710E">
        <w:rPr>
          <w:lang w:val="en-US"/>
        </w:rPr>
        <w:t>, “</w:t>
      </w:r>
      <w:r w:rsidRPr="00BA710E">
        <w:t>P</w:t>
      </w:r>
      <w:r w:rsidRPr="00BA710E">
        <w:rPr>
          <w:lang w:val="en-US"/>
        </w:rPr>
        <w:t>e</w:t>
      </w:r>
      <w:r w:rsidRPr="00BA710E">
        <w:t>nyelesaian Sengketa Akibat Terjadinya Pelanggaran Hak Cipta Di Pengadilan Niaga</w:t>
      </w:r>
      <w:r w:rsidRPr="00BA710E">
        <w:rPr>
          <w:lang w:val="en-US"/>
        </w:rPr>
        <w:t xml:space="preserve">”, </w:t>
      </w:r>
      <w:r w:rsidRPr="00BA710E">
        <w:t>Lex Crimen Vol. V</w:t>
      </w:r>
      <w:r w:rsidRPr="00BA710E">
        <w:rPr>
          <w:lang w:val="en-US"/>
        </w:rPr>
        <w:t xml:space="preserve">, </w:t>
      </w:r>
      <w:r w:rsidRPr="00BA710E">
        <w:t>No. 3</w:t>
      </w:r>
      <w:r w:rsidRPr="00BA710E">
        <w:rPr>
          <w:lang w:val="en-US"/>
        </w:rPr>
        <w:t xml:space="preserve">, </w:t>
      </w:r>
      <w:r w:rsidRPr="00BA710E">
        <w:t>Mar</w:t>
      </w:r>
      <w:r w:rsidRPr="00BA710E">
        <w:rPr>
          <w:lang w:val="en-US"/>
        </w:rPr>
        <w:t xml:space="preserve">et </w:t>
      </w:r>
      <w:r w:rsidRPr="00BA710E">
        <w:t>2016</w:t>
      </w:r>
      <w:r w:rsidRPr="00BA710E">
        <w:rPr>
          <w:lang w:val="en-US"/>
        </w:rPr>
        <w:t>.</w:t>
      </w:r>
    </w:p>
    <w:p w14:paraId="3DF0CC6A" w14:textId="77777777" w:rsidR="00BF3E8F" w:rsidRPr="00BA710E" w:rsidRDefault="00BF3E8F" w:rsidP="00BA710E">
      <w:pPr>
        <w:pStyle w:val="BodyText"/>
        <w:spacing w:line="480" w:lineRule="auto"/>
        <w:ind w:left="720" w:firstLine="720"/>
        <w:jc w:val="both"/>
        <w:rPr>
          <w:lang w:val="en-US"/>
        </w:rPr>
      </w:pPr>
      <w:r w:rsidRPr="00BA710E">
        <w:rPr>
          <w:lang w:val="en-US"/>
        </w:rPr>
        <w:t>Saputra, Rahmat, “</w:t>
      </w:r>
      <w:r w:rsidRPr="00BA710E">
        <w:t>Perlindungan Hukum Terhadap Hak Cipta Milik Asing yang Belum Didaftarkan (Studi Kasus Putusan Nomor 189 K/Pdt.Sus-HKI (H.C)/2013)</w:t>
      </w:r>
      <w:r w:rsidRPr="00BA710E">
        <w:rPr>
          <w:lang w:val="en-US"/>
        </w:rPr>
        <w:t xml:space="preserve">”, </w:t>
      </w:r>
      <w:proofErr w:type="spellStart"/>
      <w:r w:rsidRPr="00BA710E">
        <w:rPr>
          <w:i/>
          <w:iCs/>
          <w:lang w:val="en-US"/>
        </w:rPr>
        <w:t>Jurnal</w:t>
      </w:r>
      <w:proofErr w:type="spellEnd"/>
      <w:r w:rsidRPr="00BA710E">
        <w:rPr>
          <w:i/>
          <w:iCs/>
          <w:lang w:val="en-US"/>
        </w:rPr>
        <w:t xml:space="preserve"> </w:t>
      </w:r>
      <w:proofErr w:type="spellStart"/>
      <w:r w:rsidRPr="00BA710E">
        <w:rPr>
          <w:i/>
          <w:iCs/>
          <w:lang w:val="en-US"/>
        </w:rPr>
        <w:t>Humaniora</w:t>
      </w:r>
      <w:proofErr w:type="spellEnd"/>
      <w:r w:rsidRPr="00BA710E">
        <w:rPr>
          <w:i/>
          <w:iCs/>
          <w:lang w:val="en-US"/>
        </w:rPr>
        <w:t>,</w:t>
      </w:r>
      <w:r w:rsidRPr="00BA710E">
        <w:rPr>
          <w:lang w:val="en-US"/>
        </w:rPr>
        <w:t xml:space="preserve"> </w:t>
      </w:r>
      <w:r w:rsidRPr="00BA710E">
        <w:t>Vol 19</w:t>
      </w:r>
      <w:r w:rsidRPr="00BA710E">
        <w:rPr>
          <w:lang w:val="en-US"/>
        </w:rPr>
        <w:t>,</w:t>
      </w:r>
      <w:r w:rsidRPr="00BA710E">
        <w:t xml:space="preserve"> No. 1</w:t>
      </w:r>
      <w:r w:rsidRPr="00BA710E">
        <w:rPr>
          <w:lang w:val="en-US"/>
        </w:rPr>
        <w:t>,</w:t>
      </w:r>
      <w:r w:rsidRPr="00BA710E">
        <w:t xml:space="preserve"> Maret 2019</w:t>
      </w:r>
      <w:r w:rsidRPr="00BA710E">
        <w:rPr>
          <w:lang w:val="en-US"/>
        </w:rPr>
        <w:t>.</w:t>
      </w:r>
    </w:p>
    <w:p w14:paraId="59DED161" w14:textId="77777777" w:rsidR="00BF3E8F" w:rsidRPr="00BA710E" w:rsidRDefault="00BF3E8F" w:rsidP="00BA710E">
      <w:pPr>
        <w:pStyle w:val="BodyText"/>
        <w:spacing w:line="480" w:lineRule="auto"/>
        <w:ind w:left="720" w:firstLine="720"/>
        <w:jc w:val="both"/>
        <w:rPr>
          <w:lang w:val="en-US"/>
        </w:rPr>
      </w:pPr>
      <w:bookmarkStart w:id="115" w:name="_Hlk138669153"/>
      <w:r w:rsidRPr="00BA710E">
        <w:t>Setiawan, Andry</w:t>
      </w:r>
      <w:r w:rsidRPr="00BA710E">
        <w:rPr>
          <w:lang w:val="en-US"/>
        </w:rPr>
        <w:t>,</w:t>
      </w:r>
      <w:r w:rsidRPr="00BA710E">
        <w:t xml:space="preserve"> Dkk, “Dimensi Hukum Hak Cipta Pada Produk Digital Di Kota Semarang</w:t>
      </w:r>
      <w:r w:rsidRPr="00BA710E">
        <w:rPr>
          <w:i/>
          <w:iCs/>
        </w:rPr>
        <w:t>”, Jurnal Pengabdian Hukum Indonesia (Indonesian Journal Of Legal Community Engagement) JPHI</w:t>
      </w:r>
      <w:r w:rsidRPr="00BA710E">
        <w:t>, Vol. 01, No. 1, November</w:t>
      </w:r>
      <w:r w:rsidRPr="00BA710E">
        <w:rPr>
          <w:lang w:val="en-US"/>
        </w:rPr>
        <w:t xml:space="preserve"> </w:t>
      </w:r>
      <w:r w:rsidRPr="00BA710E">
        <w:t>2018.</w:t>
      </w:r>
    </w:p>
    <w:bookmarkEnd w:id="115"/>
    <w:p w14:paraId="54134C08" w14:textId="77777777" w:rsidR="00BF3E8F" w:rsidRPr="00BA710E" w:rsidRDefault="00BF3E8F" w:rsidP="00BA710E">
      <w:pPr>
        <w:pStyle w:val="BodyText"/>
        <w:spacing w:line="480" w:lineRule="auto"/>
        <w:ind w:left="720" w:firstLine="720"/>
        <w:jc w:val="both"/>
        <w:rPr>
          <w:lang w:val="en-US"/>
        </w:rPr>
      </w:pPr>
      <w:proofErr w:type="spellStart"/>
      <w:r w:rsidRPr="00BA710E">
        <w:rPr>
          <w:lang w:val="en-US"/>
        </w:rPr>
        <w:t>Shuangge</w:t>
      </w:r>
      <w:proofErr w:type="spellEnd"/>
      <w:r w:rsidRPr="00BA710E">
        <w:rPr>
          <w:lang w:val="en-US"/>
        </w:rPr>
        <w:t xml:space="preserve">, Zhao, Li </w:t>
      </w:r>
      <w:proofErr w:type="spellStart"/>
      <w:r w:rsidRPr="00BA710E">
        <w:rPr>
          <w:lang w:val="en-US"/>
        </w:rPr>
        <w:t>Yajie</w:t>
      </w:r>
      <w:proofErr w:type="spellEnd"/>
      <w:r w:rsidRPr="00BA710E">
        <w:rPr>
          <w:lang w:val="en-US"/>
        </w:rPr>
        <w:t>, “Research on Innovation of Digital Copyright Protection Management Model under Blockchain Technology (</w:t>
      </w:r>
      <w:proofErr w:type="spellStart"/>
      <w:r w:rsidRPr="00BA710E">
        <w:rPr>
          <w:rFonts w:eastAsia="MS Mincho"/>
          <w:lang w:val="en-US"/>
        </w:rPr>
        <w:t>区</w:t>
      </w:r>
      <w:r w:rsidRPr="00BA710E">
        <w:rPr>
          <w:rFonts w:eastAsia="SimSun"/>
          <w:lang w:val="en-US"/>
        </w:rPr>
        <w:t>块链技术下数字版权保护管理模式创新研究</w:t>
      </w:r>
      <w:proofErr w:type="spellEnd"/>
      <w:r w:rsidRPr="00BA710E">
        <w:rPr>
          <w:rFonts w:eastAsia="SimSun"/>
          <w:lang w:val="en-US"/>
        </w:rPr>
        <w:t>)</w:t>
      </w:r>
      <w:r w:rsidRPr="00BA710E">
        <w:rPr>
          <w:lang w:val="en-US"/>
        </w:rPr>
        <w:t xml:space="preserve">”, </w:t>
      </w:r>
      <w:r w:rsidRPr="00BA710E">
        <w:rPr>
          <w:i/>
          <w:iCs/>
        </w:rPr>
        <w:t xml:space="preserve">Journal of Southwest </w:t>
      </w:r>
      <w:r w:rsidRPr="00BA710E">
        <w:rPr>
          <w:i/>
          <w:iCs/>
        </w:rPr>
        <w:lastRenderedPageBreak/>
        <w:t>University of Political Science &amp; Law</w:t>
      </w:r>
      <w:r w:rsidRPr="00BA710E">
        <w:rPr>
          <w:lang w:val="en-US"/>
        </w:rPr>
        <w:t xml:space="preserve">, </w:t>
      </w:r>
      <w:r w:rsidRPr="00BA710E">
        <w:t>Vol 24</w:t>
      </w:r>
      <w:r w:rsidRPr="00BA710E">
        <w:rPr>
          <w:lang w:val="en-US"/>
        </w:rPr>
        <w:t>,</w:t>
      </w:r>
      <w:r w:rsidRPr="00BA710E">
        <w:t xml:space="preserve"> No. 1</w:t>
      </w:r>
      <w:r w:rsidRPr="00BA710E">
        <w:rPr>
          <w:lang w:val="en-US"/>
        </w:rPr>
        <w:t>,</w:t>
      </w:r>
      <w:r w:rsidRPr="00BA710E">
        <w:t xml:space="preserve"> Feb</w:t>
      </w:r>
      <w:proofErr w:type="spellStart"/>
      <w:r w:rsidRPr="00BA710E">
        <w:rPr>
          <w:lang w:val="en-US"/>
        </w:rPr>
        <w:t>ruari</w:t>
      </w:r>
      <w:proofErr w:type="spellEnd"/>
      <w:r w:rsidRPr="00BA710E">
        <w:rPr>
          <w:lang w:val="en-US"/>
        </w:rPr>
        <w:t xml:space="preserve"> </w:t>
      </w:r>
      <w:r w:rsidRPr="00BA710E">
        <w:t>2022</w:t>
      </w:r>
      <w:r w:rsidRPr="00BA710E">
        <w:rPr>
          <w:lang w:val="en-US"/>
        </w:rPr>
        <w:t>.</w:t>
      </w:r>
    </w:p>
    <w:p w14:paraId="0358A7ED" w14:textId="77777777" w:rsidR="00BF3E8F" w:rsidRPr="00BA710E" w:rsidRDefault="00BF3E8F" w:rsidP="00BA710E">
      <w:pPr>
        <w:pStyle w:val="BodyText"/>
        <w:spacing w:line="480" w:lineRule="auto"/>
        <w:ind w:left="720" w:firstLine="720"/>
        <w:jc w:val="both"/>
        <w:rPr>
          <w:lang w:val="en-US"/>
        </w:rPr>
      </w:pPr>
      <w:r w:rsidRPr="00BA710E">
        <w:rPr>
          <w:lang w:val="en-US"/>
        </w:rPr>
        <w:t>Sidel, Mark, “</w:t>
      </w:r>
      <w:r w:rsidRPr="00BA710E">
        <w:t>Copyright, Trademark and Patent Law in the People’s Republic of Chin</w:t>
      </w:r>
      <w:r w:rsidRPr="00BA710E">
        <w:rPr>
          <w:lang w:val="en-US"/>
        </w:rPr>
        <w:t xml:space="preserve">a”, </w:t>
      </w:r>
      <w:r w:rsidRPr="00BA710E">
        <w:rPr>
          <w:i/>
          <w:iCs/>
        </w:rPr>
        <w:t>Texas International Law Journal</w:t>
      </w:r>
      <w:r w:rsidRPr="00BA710E">
        <w:rPr>
          <w:lang w:val="en-US"/>
        </w:rPr>
        <w:t xml:space="preserve">, </w:t>
      </w:r>
      <w:r w:rsidRPr="00BA710E">
        <w:t>Vol 21</w:t>
      </w:r>
      <w:r w:rsidRPr="00BA710E">
        <w:rPr>
          <w:lang w:val="en-US"/>
        </w:rPr>
        <w:t xml:space="preserve">, No. </w:t>
      </w:r>
      <w:r w:rsidRPr="00BA710E">
        <w:t>259</w:t>
      </w:r>
      <w:r w:rsidRPr="00BA710E">
        <w:rPr>
          <w:lang w:val="en-US"/>
        </w:rPr>
        <w:t>, 1985.</w:t>
      </w:r>
    </w:p>
    <w:p w14:paraId="7B2EDA7A" w14:textId="77777777" w:rsidR="00BF3E8F" w:rsidRPr="00BA710E" w:rsidRDefault="00BF3E8F" w:rsidP="00BA710E">
      <w:pPr>
        <w:pStyle w:val="BodyText"/>
        <w:spacing w:line="480" w:lineRule="auto"/>
        <w:ind w:left="720" w:firstLine="720"/>
        <w:jc w:val="both"/>
        <w:rPr>
          <w:lang w:val="en-US"/>
        </w:rPr>
      </w:pPr>
      <w:r w:rsidRPr="00BA710E">
        <w:t>Simatupang</w:t>
      </w:r>
      <w:r w:rsidRPr="00BA710E">
        <w:rPr>
          <w:lang w:val="en-US"/>
        </w:rPr>
        <w:t>,</w:t>
      </w:r>
      <w:r w:rsidRPr="00BA710E">
        <w:t xml:space="preserve"> Khwarizmi Maulana, “Tinjauan Yuridis Perlindungan Hak Cipta Dalam Ranah Digital</w:t>
      </w:r>
      <w:r w:rsidRPr="00BA710E">
        <w:rPr>
          <w:i/>
          <w:iCs/>
        </w:rPr>
        <w:t xml:space="preserve"> (Juridical Review of Copyright Protection in Digital Sector)”, Jurnal Ilmiah Kebijakan Hukum, </w:t>
      </w:r>
      <w:r w:rsidRPr="00BA710E">
        <w:t>Vol 15 No. 1, Maret, 2021</w:t>
      </w:r>
      <w:r w:rsidRPr="00BA710E">
        <w:rPr>
          <w:lang w:val="en-US"/>
        </w:rPr>
        <w:t>.</w:t>
      </w:r>
    </w:p>
    <w:p w14:paraId="4F80810A" w14:textId="77777777" w:rsidR="00BF3E8F" w:rsidRPr="00BA710E" w:rsidRDefault="00BF3E8F" w:rsidP="00BA710E">
      <w:pPr>
        <w:pStyle w:val="BodyText"/>
        <w:spacing w:line="480" w:lineRule="auto"/>
        <w:ind w:left="720" w:firstLine="720"/>
        <w:jc w:val="both"/>
        <w:rPr>
          <w:lang w:val="en-US"/>
        </w:rPr>
      </w:pPr>
      <w:proofErr w:type="spellStart"/>
      <w:r w:rsidRPr="00BA710E">
        <w:rPr>
          <w:lang w:val="en-US"/>
        </w:rPr>
        <w:t>Sujadmiko</w:t>
      </w:r>
      <w:proofErr w:type="spellEnd"/>
      <w:r w:rsidRPr="00BA710E">
        <w:rPr>
          <w:lang w:val="en-US"/>
        </w:rPr>
        <w:t>, Bayu, “</w:t>
      </w:r>
      <w:r w:rsidRPr="00BA710E">
        <w:t>Copyright Infringement on Music, Movie and Software in the Internet (Illegal File Sharing and Fair Use Practices in Indonesia, Japan and United States of America)</w:t>
      </w:r>
      <w:r w:rsidRPr="00BA710E">
        <w:rPr>
          <w:lang w:val="en-US"/>
        </w:rPr>
        <w:t xml:space="preserve">,” Tesis, </w:t>
      </w:r>
      <w:r w:rsidRPr="00BA710E">
        <w:t>Kanazawa University</w:t>
      </w:r>
      <w:r w:rsidRPr="00BA710E">
        <w:rPr>
          <w:lang w:val="en-US"/>
        </w:rPr>
        <w:t>, 2016.</w:t>
      </w:r>
    </w:p>
    <w:p w14:paraId="0FE34D41" w14:textId="77777777" w:rsidR="00BF3E8F" w:rsidRPr="00BA710E" w:rsidRDefault="00BF3E8F" w:rsidP="00BA710E">
      <w:pPr>
        <w:pStyle w:val="BodyText"/>
        <w:spacing w:line="480" w:lineRule="auto"/>
        <w:ind w:left="720" w:firstLine="720"/>
        <w:jc w:val="both"/>
        <w:rPr>
          <w:lang w:val="en-US"/>
        </w:rPr>
      </w:pPr>
      <w:bookmarkStart w:id="116" w:name="_Hlk138668907"/>
      <w:r w:rsidRPr="00BA710E">
        <w:t>Sutikno</w:t>
      </w:r>
      <w:r w:rsidRPr="00BA710E">
        <w:rPr>
          <w:lang w:val="en-US"/>
        </w:rPr>
        <w:t xml:space="preserve">, </w:t>
      </w:r>
      <w:r w:rsidRPr="00BA710E">
        <w:t>Franciska Mifanyira dan Indah Dwi Miftachul Jannah, “ Perlindungan Hukum Hak Cipta Lagu Di Indonesia dan Malaysia”, Vol 3 No 1, 2019</w:t>
      </w:r>
      <w:r w:rsidRPr="00BA710E">
        <w:rPr>
          <w:lang w:val="en-US"/>
        </w:rPr>
        <w:t>.</w:t>
      </w:r>
      <w:bookmarkEnd w:id="116"/>
    </w:p>
    <w:p w14:paraId="1E176A51" w14:textId="77777777" w:rsidR="00BF3E8F" w:rsidRPr="00BA710E" w:rsidRDefault="00BF3E8F" w:rsidP="00BA710E">
      <w:pPr>
        <w:pStyle w:val="BodyText"/>
        <w:spacing w:line="480" w:lineRule="auto"/>
        <w:ind w:left="720" w:firstLine="720"/>
        <w:jc w:val="both"/>
        <w:rPr>
          <w:lang w:val="en-US"/>
        </w:rPr>
      </w:pPr>
      <w:r w:rsidRPr="00BA710E">
        <w:t xml:space="preserve">United States Trade Representative (USTR), </w:t>
      </w:r>
      <w:r w:rsidR="00000000">
        <w:fldChar w:fldCharType="begin"/>
      </w:r>
      <w:r w:rsidR="00000000">
        <w:instrText>HYPERLINK "https://ustr.gov/about-us/about-ustr"</w:instrText>
      </w:r>
      <w:r w:rsidR="00000000">
        <w:fldChar w:fldCharType="separate"/>
      </w:r>
      <w:r w:rsidRPr="00BA710E">
        <w:rPr>
          <w:rStyle w:val="Hyperlink"/>
          <w:color w:val="4472C4" w:themeColor="accent1"/>
        </w:rPr>
        <w:t>https://ustr.gov/about-us/about-ustr</w:t>
      </w:r>
      <w:r w:rsidR="00000000">
        <w:rPr>
          <w:rStyle w:val="Hyperlink"/>
          <w:color w:val="4472C4" w:themeColor="accent1"/>
        </w:rPr>
        <w:fldChar w:fldCharType="end"/>
      </w:r>
      <w:r w:rsidRPr="00BA710E">
        <w:rPr>
          <w:lang w:val="en-US"/>
        </w:rPr>
        <w:t>.</w:t>
      </w:r>
    </w:p>
    <w:p w14:paraId="035665A5" w14:textId="77777777" w:rsidR="00BF3E8F" w:rsidRPr="00BA710E" w:rsidRDefault="00BF3E8F" w:rsidP="00BA710E">
      <w:pPr>
        <w:pStyle w:val="BodyText"/>
        <w:spacing w:line="480" w:lineRule="auto"/>
        <w:ind w:left="720" w:firstLine="720"/>
        <w:jc w:val="both"/>
        <w:rPr>
          <w:lang w:val="en-US"/>
        </w:rPr>
      </w:pPr>
      <w:r w:rsidRPr="00BA710E">
        <w:t>Wilard</w:t>
      </w:r>
      <w:r w:rsidRPr="00BA710E">
        <w:rPr>
          <w:lang w:val="en-US"/>
        </w:rPr>
        <w:t>,</w:t>
      </w:r>
      <w:r w:rsidRPr="00BA710E">
        <w:t xml:space="preserve"> Geoffrey T., “An Examination Of China's Emerging Intellectual Property Regime: Historical Underpinnings, The Current System And Prospects For The Future”, </w:t>
      </w:r>
      <w:r w:rsidRPr="00BA710E">
        <w:rPr>
          <w:i/>
          <w:iCs/>
        </w:rPr>
        <w:t>Journal Intellectual property</w:t>
      </w:r>
      <w:r w:rsidRPr="00BA710E">
        <w:t>, Vol. 6 No. 2, Januari 1996</w:t>
      </w:r>
      <w:r w:rsidRPr="00BA710E">
        <w:rPr>
          <w:lang w:val="en-US"/>
        </w:rPr>
        <w:t>.</w:t>
      </w:r>
    </w:p>
    <w:p w14:paraId="2486119B" w14:textId="77777777" w:rsidR="00BF3E8F" w:rsidRPr="00BA710E" w:rsidRDefault="00BF3E8F" w:rsidP="00BA710E">
      <w:pPr>
        <w:pStyle w:val="BodyText"/>
        <w:spacing w:line="480" w:lineRule="auto"/>
        <w:ind w:left="720" w:firstLine="720"/>
        <w:jc w:val="both"/>
        <w:rPr>
          <w:lang w:val="en-US"/>
        </w:rPr>
      </w:pPr>
      <w:r w:rsidRPr="00BA710E">
        <w:t xml:space="preserve">Will Kenton, “Copyright Explained : Definition, Types, and How It Works”, </w:t>
      </w:r>
      <w:r w:rsidR="00000000">
        <w:fldChar w:fldCharType="begin"/>
      </w:r>
      <w:r w:rsidR="00000000">
        <w:instrText>HYPERLINK "https://www.investopedia.com/terms/c/copyright.asp" \l ":~:text=Copyright%20refers%20to%20the%20legal,right%20to%20reproduce%20the%20work"</w:instrText>
      </w:r>
      <w:r w:rsidR="00000000">
        <w:fldChar w:fldCharType="separate"/>
      </w:r>
      <w:r w:rsidRPr="00BA710E">
        <w:rPr>
          <w:rStyle w:val="Hyperlink"/>
          <w:color w:val="4472C4" w:themeColor="accent1"/>
        </w:rPr>
        <w:t>https://www.investopedia.com/terms/c/copyright.asp#:~:text=Copyright%20re</w:t>
      </w:r>
      <w:r w:rsidRPr="00BA710E">
        <w:rPr>
          <w:rStyle w:val="Hyperlink"/>
          <w:color w:val="4472C4" w:themeColor="accent1"/>
        </w:rPr>
        <w:lastRenderedPageBreak/>
        <w:t>fers%20to%20the%20legal,right%20to%20reproduce%20the%20work</w:t>
      </w:r>
      <w:r w:rsidR="00000000">
        <w:rPr>
          <w:rStyle w:val="Hyperlink"/>
          <w:color w:val="4472C4" w:themeColor="accent1"/>
        </w:rPr>
        <w:fldChar w:fldCharType="end"/>
      </w:r>
      <w:r w:rsidRPr="00BA710E">
        <w:t>, diakses pada 24 Januari 2023</w:t>
      </w:r>
      <w:r w:rsidRPr="00BA710E">
        <w:rPr>
          <w:lang w:val="en-US"/>
        </w:rPr>
        <w:t>.</w:t>
      </w:r>
    </w:p>
    <w:p w14:paraId="465E36A8" w14:textId="77777777" w:rsidR="00BF3E8F" w:rsidRPr="00BA710E" w:rsidRDefault="00BF3E8F" w:rsidP="00BA710E">
      <w:pPr>
        <w:pStyle w:val="BodyText"/>
        <w:spacing w:line="480" w:lineRule="auto"/>
        <w:ind w:left="720" w:firstLine="720"/>
        <w:jc w:val="both"/>
        <w:rPr>
          <w:lang w:val="en-US"/>
        </w:rPr>
      </w:pPr>
      <w:r w:rsidRPr="00BA710E">
        <w:rPr>
          <w:lang w:val="en-US"/>
        </w:rPr>
        <w:t xml:space="preserve">Xiao, </w:t>
      </w:r>
      <w:proofErr w:type="spellStart"/>
      <w:r w:rsidRPr="00BA710E">
        <w:rPr>
          <w:lang w:val="en-US"/>
        </w:rPr>
        <w:t>Baiyang</w:t>
      </w:r>
      <w:proofErr w:type="spellEnd"/>
      <w:r w:rsidRPr="00BA710E">
        <w:rPr>
          <w:lang w:val="en-US"/>
        </w:rPr>
        <w:t>, “</w:t>
      </w:r>
      <w:r w:rsidRPr="00BA710E">
        <w:t>Copyright law and non-fungible tokens: experience from China</w:t>
      </w:r>
      <w:r w:rsidRPr="00BA710E">
        <w:rPr>
          <w:lang w:val="en-US"/>
        </w:rPr>
        <w:t xml:space="preserve">”, </w:t>
      </w:r>
      <w:r w:rsidRPr="00BA710E">
        <w:rPr>
          <w:i/>
          <w:iCs/>
        </w:rPr>
        <w:t>International Journal of Law and Information Technology</w:t>
      </w:r>
      <w:r w:rsidRPr="00BA710E">
        <w:rPr>
          <w:i/>
          <w:iCs/>
          <w:lang w:val="en-US"/>
        </w:rPr>
        <w:t xml:space="preserve">, </w:t>
      </w:r>
      <w:r w:rsidRPr="00BA710E">
        <w:rPr>
          <w:lang w:val="en-US"/>
        </w:rPr>
        <w:t>Vol 30, No. 4, 2022.</w:t>
      </w:r>
    </w:p>
    <w:p w14:paraId="2763B295" w14:textId="77777777" w:rsidR="00BF3E8F" w:rsidRPr="00BA710E" w:rsidRDefault="00BF3E8F" w:rsidP="00BA710E">
      <w:pPr>
        <w:pStyle w:val="BodyText"/>
        <w:spacing w:line="480" w:lineRule="auto"/>
        <w:ind w:left="720" w:firstLine="720"/>
        <w:jc w:val="both"/>
        <w:rPr>
          <w:lang w:val="en-US"/>
        </w:rPr>
      </w:pPr>
      <w:r w:rsidRPr="00BA710E">
        <w:rPr>
          <w:rFonts w:eastAsia="SimSun"/>
        </w:rPr>
        <w:t>Xiaoqing</w:t>
      </w:r>
      <w:r w:rsidRPr="00BA710E">
        <w:rPr>
          <w:rFonts w:eastAsia="SimSun"/>
          <w:lang w:val="en-US"/>
        </w:rPr>
        <w:t>,</w:t>
      </w:r>
      <w:r w:rsidRPr="00BA710E">
        <w:rPr>
          <w:rFonts w:eastAsia="SimSun"/>
        </w:rPr>
        <w:t xml:space="preserve"> Feng, “</w:t>
      </w:r>
      <w:r w:rsidRPr="00BA710E">
        <w:rPr>
          <w:rFonts w:eastAsia="SimSun"/>
          <w:kern w:val="36"/>
        </w:rPr>
        <w:t xml:space="preserve">Apa itu Perlindungan Hak Cipta di Tiongkok Kuno?”, dalam </w:t>
      </w:r>
      <w:r w:rsidR="00000000">
        <w:fldChar w:fldCharType="begin"/>
      </w:r>
      <w:r w:rsidR="00000000">
        <w:instrText>HYPERLINK "http://www.rmlt.com.cn/2021/0602/615494.shtml"</w:instrText>
      </w:r>
      <w:r w:rsidR="00000000">
        <w:fldChar w:fldCharType="separate"/>
      </w:r>
      <w:r w:rsidRPr="00BA710E">
        <w:rPr>
          <w:rStyle w:val="Hyperlink"/>
          <w:rFonts w:eastAsia="SimSun"/>
          <w:kern w:val="36"/>
        </w:rPr>
        <w:t>http://www.rmlt.com.cn/2021/0602/615494.shtml</w:t>
      </w:r>
      <w:r w:rsidR="00000000">
        <w:rPr>
          <w:rStyle w:val="Hyperlink"/>
          <w:rFonts w:eastAsia="SimSun"/>
          <w:kern w:val="36"/>
        </w:rPr>
        <w:fldChar w:fldCharType="end"/>
      </w:r>
      <w:r w:rsidRPr="00BA710E">
        <w:rPr>
          <w:rFonts w:eastAsia="SimSun"/>
          <w:kern w:val="36"/>
        </w:rPr>
        <w:t>, tanggal akses 12 Mei 2023.</w:t>
      </w:r>
    </w:p>
    <w:p w14:paraId="36C6D905" w14:textId="77777777" w:rsidR="00BF3E8F" w:rsidRPr="00BA710E" w:rsidRDefault="00BF3E8F" w:rsidP="00BA710E">
      <w:pPr>
        <w:pStyle w:val="BodyText"/>
        <w:spacing w:line="480" w:lineRule="auto"/>
        <w:ind w:left="720" w:firstLine="720"/>
        <w:jc w:val="both"/>
        <w:rPr>
          <w:lang w:val="en-US"/>
        </w:rPr>
      </w:pPr>
      <w:r w:rsidRPr="00BA710E">
        <w:rPr>
          <w:lang w:val="en-US"/>
        </w:rPr>
        <w:t xml:space="preserve">Yanto, </w:t>
      </w:r>
      <w:proofErr w:type="spellStart"/>
      <w:r w:rsidRPr="00BA710E">
        <w:rPr>
          <w:lang w:val="en-US"/>
        </w:rPr>
        <w:t>Oksidelfa</w:t>
      </w:r>
      <w:proofErr w:type="spellEnd"/>
      <w:r w:rsidRPr="00BA710E">
        <w:rPr>
          <w:lang w:val="en-US"/>
        </w:rPr>
        <w:t>, “</w:t>
      </w:r>
      <w:r w:rsidRPr="00BA710E">
        <w:t>Konsep Perlindungan Hak Cipta Dalam Ranah Hukum Hak Kekayaan Intelektual (Studi Kritis Pembajakan Karya Cipta Musik Dalam Bentuk Vcd Dan Dvd</w:t>
      </w:r>
      <w:r w:rsidRPr="00BA710E">
        <w:rPr>
          <w:lang w:val="en-US"/>
        </w:rPr>
        <w:t xml:space="preserve">)”, </w:t>
      </w:r>
      <w:proofErr w:type="spellStart"/>
      <w:r w:rsidRPr="00BA710E">
        <w:rPr>
          <w:i/>
          <w:iCs/>
          <w:lang w:val="en-US"/>
        </w:rPr>
        <w:t>Jurnal</w:t>
      </w:r>
      <w:proofErr w:type="spellEnd"/>
      <w:r w:rsidRPr="00BA710E">
        <w:rPr>
          <w:i/>
          <w:iCs/>
          <w:lang w:val="en-US"/>
        </w:rPr>
        <w:t xml:space="preserve"> Hukum</w:t>
      </w:r>
      <w:r w:rsidRPr="00BA710E">
        <w:rPr>
          <w:lang w:val="en-US"/>
        </w:rPr>
        <w:t xml:space="preserve">, </w:t>
      </w:r>
      <w:r w:rsidRPr="00BA710E">
        <w:t>Vol 4</w:t>
      </w:r>
      <w:r w:rsidRPr="00BA710E">
        <w:rPr>
          <w:lang w:val="en-US"/>
        </w:rPr>
        <w:t>,</w:t>
      </w:r>
      <w:r w:rsidRPr="00BA710E">
        <w:t xml:space="preserve"> No. 3</w:t>
      </w:r>
      <w:r w:rsidRPr="00BA710E">
        <w:rPr>
          <w:lang w:val="en-US"/>
        </w:rPr>
        <w:t xml:space="preserve">, </w:t>
      </w:r>
      <w:r w:rsidRPr="00BA710E">
        <w:t>Desember 2015</w:t>
      </w:r>
      <w:r w:rsidRPr="00BA710E">
        <w:rPr>
          <w:lang w:val="en-US"/>
        </w:rPr>
        <w:t>.</w:t>
      </w:r>
    </w:p>
    <w:p w14:paraId="349F12EE" w14:textId="77777777" w:rsidR="00BF3E8F" w:rsidRPr="00BA710E" w:rsidRDefault="00BF3E8F" w:rsidP="00BA710E">
      <w:pPr>
        <w:pStyle w:val="BodyText"/>
        <w:spacing w:line="480" w:lineRule="auto"/>
        <w:ind w:left="720" w:firstLine="720"/>
        <w:jc w:val="both"/>
        <w:rPr>
          <w:lang w:val="en-US"/>
        </w:rPr>
      </w:pPr>
      <w:r w:rsidRPr="00BA710E">
        <w:rPr>
          <w:lang w:val="en-US"/>
        </w:rPr>
        <w:t>Yi, Liu, “</w:t>
      </w:r>
      <w:r w:rsidRPr="00BA710E">
        <w:t>On the Copyright Protection of Folk Literature and Art Works</w:t>
      </w:r>
      <w:r w:rsidRPr="00BA710E">
        <w:rPr>
          <w:lang w:val="en-US"/>
        </w:rPr>
        <w:t xml:space="preserve">”, </w:t>
      </w:r>
      <w:proofErr w:type="spellStart"/>
      <w:r w:rsidRPr="00BA710E">
        <w:rPr>
          <w:i/>
          <w:iCs/>
          <w:lang w:val="en-US"/>
        </w:rPr>
        <w:t>Jurnal</w:t>
      </w:r>
      <w:proofErr w:type="spellEnd"/>
      <w:r w:rsidRPr="00BA710E">
        <w:rPr>
          <w:i/>
          <w:iCs/>
          <w:lang w:val="en-US"/>
        </w:rPr>
        <w:t xml:space="preserve"> </w:t>
      </w:r>
      <w:proofErr w:type="gramStart"/>
      <w:r w:rsidRPr="00BA710E">
        <w:rPr>
          <w:i/>
          <w:iCs/>
          <w:lang w:val="en-US"/>
        </w:rPr>
        <w:t>T</w:t>
      </w:r>
      <w:r w:rsidRPr="00BA710E">
        <w:rPr>
          <w:i/>
          <w:iCs/>
        </w:rPr>
        <w:t>he</w:t>
      </w:r>
      <w:proofErr w:type="gramEnd"/>
      <w:r w:rsidRPr="00BA710E">
        <w:rPr>
          <w:i/>
          <w:iCs/>
        </w:rPr>
        <w:t xml:space="preserve"> Frontiers of Society, Science and Technology</w:t>
      </w:r>
      <w:r w:rsidRPr="00BA710E">
        <w:rPr>
          <w:i/>
          <w:iCs/>
          <w:lang w:val="en-US"/>
        </w:rPr>
        <w:t xml:space="preserve">, </w:t>
      </w:r>
      <w:r w:rsidRPr="00BA710E">
        <w:t xml:space="preserve">Vol. 4, </w:t>
      </w:r>
      <w:r w:rsidRPr="00BA710E">
        <w:rPr>
          <w:lang w:val="en-US"/>
        </w:rPr>
        <w:t>No.</w:t>
      </w:r>
      <w:r w:rsidRPr="00BA710E">
        <w:t xml:space="preserve"> 3</w:t>
      </w:r>
      <w:r w:rsidRPr="00BA710E">
        <w:rPr>
          <w:lang w:val="en-US"/>
        </w:rPr>
        <w:t>, 2022.</w:t>
      </w:r>
    </w:p>
    <w:p w14:paraId="3C1F6B9D" w14:textId="11779BC2" w:rsidR="00BF3E8F" w:rsidRPr="00BA710E" w:rsidRDefault="00BF3E8F" w:rsidP="00BA710E">
      <w:pPr>
        <w:pStyle w:val="BodyText"/>
        <w:spacing w:line="480" w:lineRule="auto"/>
        <w:ind w:left="720" w:firstLine="720"/>
        <w:jc w:val="both"/>
        <w:rPr>
          <w:lang w:val="en-US"/>
        </w:rPr>
      </w:pPr>
      <w:r w:rsidRPr="00BA710E">
        <w:t>Yinshi, Jia</w:t>
      </w:r>
      <w:r w:rsidRPr="00BA710E">
        <w:rPr>
          <w:lang w:val="en-US"/>
        </w:rPr>
        <w:t>,</w:t>
      </w:r>
      <w:r w:rsidRPr="00BA710E">
        <w:t xml:space="preserve"> Lin Xiuqin</w:t>
      </w:r>
      <w:r w:rsidRPr="00BA710E">
        <w:rPr>
          <w:lang w:val="en-US"/>
        </w:rPr>
        <w:t xml:space="preserve">, “The Rise and Response of the Format Contract of Copyright Licensing in the Internet Environment”, </w:t>
      </w:r>
      <w:r w:rsidRPr="00BA710E">
        <w:rPr>
          <w:i/>
          <w:iCs/>
          <w:lang w:val="en-US"/>
        </w:rPr>
        <w:t>Journal of Dalian University of Technology</w:t>
      </w:r>
      <w:r w:rsidRPr="00BA710E">
        <w:rPr>
          <w:lang w:val="en-US"/>
        </w:rPr>
        <w:t xml:space="preserve">, Vol 40, No. 6, </w:t>
      </w:r>
      <w:proofErr w:type="spellStart"/>
      <w:r w:rsidRPr="00BA710E">
        <w:rPr>
          <w:lang w:val="en-US"/>
        </w:rPr>
        <w:t>Novenber</w:t>
      </w:r>
      <w:proofErr w:type="spellEnd"/>
      <w:r w:rsidRPr="00BA710E">
        <w:rPr>
          <w:lang w:val="en-US"/>
        </w:rPr>
        <w:t xml:space="preserve"> 2019.</w:t>
      </w:r>
    </w:p>
    <w:sectPr w:rsidR="00BF3E8F" w:rsidRPr="00BA710E" w:rsidSect="00BA2FDC">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E6BF" w14:textId="77777777" w:rsidR="00CF2CA8" w:rsidRDefault="00CF2CA8" w:rsidP="00E7481E">
      <w:pPr>
        <w:spacing w:after="0" w:line="240" w:lineRule="auto"/>
      </w:pPr>
      <w:r>
        <w:separator/>
      </w:r>
    </w:p>
  </w:endnote>
  <w:endnote w:type="continuationSeparator" w:id="0">
    <w:p w14:paraId="687EDE17" w14:textId="77777777" w:rsidR="00CF2CA8" w:rsidRDefault="00CF2CA8" w:rsidP="00E7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5499"/>
      <w:docPartObj>
        <w:docPartGallery w:val="Page Numbers (Bottom of Page)"/>
        <w:docPartUnique/>
      </w:docPartObj>
    </w:sdtPr>
    <w:sdtEndPr>
      <w:rPr>
        <w:noProof/>
      </w:rPr>
    </w:sdtEndPr>
    <w:sdtContent>
      <w:p w14:paraId="3518BCA3" w14:textId="77777777" w:rsidR="00C248FC" w:rsidRDefault="00C24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98160" w14:textId="77777777" w:rsidR="00F342FF" w:rsidRDefault="00F34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31E" w14:textId="77777777" w:rsidR="00BA2FDC" w:rsidRDefault="00BA2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94727"/>
      <w:docPartObj>
        <w:docPartGallery w:val="Page Numbers (Bottom of Page)"/>
        <w:docPartUnique/>
      </w:docPartObj>
    </w:sdtPr>
    <w:sdtEndPr>
      <w:rPr>
        <w:noProof/>
      </w:rPr>
    </w:sdtEndPr>
    <w:sdtContent>
      <w:p w14:paraId="52C883C7" w14:textId="77777777" w:rsidR="00C248FC" w:rsidRDefault="00C24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74429B" w14:textId="77777777" w:rsidR="00BA2FDC" w:rsidRDefault="00BA2F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4F15" w14:textId="77777777" w:rsidR="00BA2FDC" w:rsidRDefault="00BA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E1D2" w14:textId="77777777" w:rsidR="00CF2CA8" w:rsidRDefault="00CF2CA8" w:rsidP="00E7481E">
      <w:pPr>
        <w:spacing w:after="0" w:line="240" w:lineRule="auto"/>
      </w:pPr>
      <w:r>
        <w:separator/>
      </w:r>
    </w:p>
  </w:footnote>
  <w:footnote w:type="continuationSeparator" w:id="0">
    <w:p w14:paraId="250E91E1" w14:textId="77777777" w:rsidR="00CF2CA8" w:rsidRDefault="00CF2CA8" w:rsidP="00E7481E">
      <w:pPr>
        <w:spacing w:after="0" w:line="240" w:lineRule="auto"/>
      </w:pPr>
      <w:r>
        <w:continuationSeparator/>
      </w:r>
    </w:p>
  </w:footnote>
  <w:footnote w:id="1">
    <w:p w14:paraId="0FF8A6E6" w14:textId="77777777" w:rsidR="00E7481E" w:rsidRPr="00BA33F0" w:rsidRDefault="00E7481E" w:rsidP="00E7481E">
      <w:pPr>
        <w:pStyle w:val="FootnoteText"/>
        <w:rPr>
          <w:rFonts w:ascii="Times New Roman" w:hAnsi="Times New Roman" w:cs="Times New Roman"/>
        </w:rPr>
      </w:pPr>
      <w:r w:rsidRPr="00BA33F0">
        <w:rPr>
          <w:rStyle w:val="FootnoteReference"/>
          <w:rFonts w:ascii="Times New Roman" w:hAnsi="Times New Roman" w:cs="Times New Roman"/>
        </w:rPr>
        <w:footnoteRef/>
      </w:r>
      <w:r w:rsidRPr="00BA33F0">
        <w:rPr>
          <w:rFonts w:ascii="Times New Roman" w:hAnsi="Times New Roman" w:cs="Times New Roman"/>
        </w:rPr>
        <w:t xml:space="preserve"> Khwarizmi Maulana Simatupang, “Tinjauan Yuridis Perlindungan Hak Cipta Dalam Ranah Digital</w:t>
      </w:r>
      <w:r w:rsidRPr="00BA33F0">
        <w:rPr>
          <w:rFonts w:ascii="Times New Roman" w:hAnsi="Times New Roman" w:cs="Times New Roman"/>
          <w:i/>
          <w:iCs/>
        </w:rPr>
        <w:t xml:space="preserve"> (</w:t>
      </w:r>
      <w:r w:rsidRPr="00BA33F0">
        <w:rPr>
          <w:rFonts w:ascii="Times New Roman" w:hAnsi="Times New Roman" w:cs="Times New Roman"/>
        </w:rPr>
        <w:t>Juridical Review of Copyright Protection in Digital Sector</w:t>
      </w:r>
      <w:r w:rsidRPr="00BA33F0">
        <w:rPr>
          <w:rFonts w:ascii="Times New Roman" w:hAnsi="Times New Roman" w:cs="Times New Roman"/>
          <w:i/>
          <w:iCs/>
        </w:rPr>
        <w:t xml:space="preserve">)”, Jurnal Ilmiah Kebijakan Hukum, </w:t>
      </w:r>
      <w:r w:rsidRPr="00BA33F0">
        <w:rPr>
          <w:rFonts w:ascii="Times New Roman" w:hAnsi="Times New Roman" w:cs="Times New Roman"/>
        </w:rPr>
        <w:t>Vol 15 No. 1, Maret, 2021, hal. 68.</w:t>
      </w:r>
    </w:p>
  </w:footnote>
  <w:footnote w:id="2">
    <w:p w14:paraId="51278817" w14:textId="77777777" w:rsidR="008A5F5D" w:rsidRPr="00DE6486" w:rsidRDefault="008A5F5D" w:rsidP="008A5F5D">
      <w:pPr>
        <w:pStyle w:val="FootnoteText"/>
        <w:rPr>
          <w:rFonts w:ascii="Times New Roman" w:hAnsi="Times New Roman" w:cs="Times New Roman"/>
        </w:rPr>
      </w:pPr>
      <w:r>
        <w:rPr>
          <w:rStyle w:val="FootnoteReference"/>
        </w:rPr>
        <w:footnoteRef/>
      </w:r>
      <w:r>
        <w:t xml:space="preserve"> </w:t>
      </w:r>
      <w:r w:rsidRPr="00DE6486">
        <w:rPr>
          <w:rFonts w:ascii="Times New Roman" w:hAnsi="Times New Roman" w:cs="Times New Roman"/>
        </w:rPr>
        <w:t>Franciska Mifanyira Sutikno dan Indah Dwi Miftachul Jannah, “ Perlindungan Hukum Hak Cipta Lagu Di Indonesia dan Malaysia”, Vol 3 No 1, 2019, h</w:t>
      </w:r>
      <w:r>
        <w:rPr>
          <w:rFonts w:ascii="Times New Roman" w:hAnsi="Times New Roman" w:cs="Times New Roman"/>
        </w:rPr>
        <w:t>al</w:t>
      </w:r>
      <w:r w:rsidRPr="00DE6486">
        <w:rPr>
          <w:rFonts w:ascii="Times New Roman" w:hAnsi="Times New Roman" w:cs="Times New Roman"/>
        </w:rPr>
        <w:t xml:space="preserve"> 15.</w:t>
      </w:r>
    </w:p>
  </w:footnote>
  <w:footnote w:id="3">
    <w:p w14:paraId="749CBF95" w14:textId="77777777" w:rsidR="008A5F5D" w:rsidRPr="007F24B7" w:rsidRDefault="008A5F5D" w:rsidP="008A5F5D">
      <w:pPr>
        <w:pStyle w:val="FootnoteText"/>
      </w:pPr>
      <w:r w:rsidRPr="00DE6486">
        <w:rPr>
          <w:rStyle w:val="FootnoteReference"/>
          <w:rFonts w:ascii="Times New Roman" w:hAnsi="Times New Roman" w:cs="Times New Roman"/>
        </w:rPr>
        <w:footnoteRef/>
      </w:r>
      <w:r w:rsidRPr="00DE6486">
        <w:rPr>
          <w:rFonts w:ascii="Times New Roman" w:hAnsi="Times New Roman" w:cs="Times New Roman"/>
        </w:rPr>
        <w:t xml:space="preserve"> Nianhua Feng, “Copyright Protection In song China (960-1279),” (Thesis, The University of British Columbia, 2005), h</w:t>
      </w:r>
      <w:r>
        <w:rPr>
          <w:rFonts w:ascii="Times New Roman" w:hAnsi="Times New Roman" w:cs="Times New Roman"/>
        </w:rPr>
        <w:t>al</w:t>
      </w:r>
      <w:r w:rsidRPr="00DE6486">
        <w:rPr>
          <w:rFonts w:ascii="Times New Roman" w:hAnsi="Times New Roman" w:cs="Times New Roman"/>
        </w:rPr>
        <w:t xml:space="preserve"> 1.</w:t>
      </w:r>
    </w:p>
  </w:footnote>
  <w:footnote w:id="4">
    <w:p w14:paraId="3C6EA02E" w14:textId="77777777" w:rsidR="008A5F5D" w:rsidRPr="00155761" w:rsidRDefault="008A5F5D" w:rsidP="008A5F5D">
      <w:pPr>
        <w:pStyle w:val="FootnoteText"/>
        <w:rPr>
          <w:rFonts w:ascii="Times New Roman" w:hAnsi="Times New Roman" w:cs="Times New Roman"/>
        </w:rPr>
      </w:pPr>
      <w:r w:rsidRPr="00155761">
        <w:rPr>
          <w:rStyle w:val="FootnoteReference"/>
          <w:rFonts w:ascii="Times New Roman" w:hAnsi="Times New Roman" w:cs="Times New Roman"/>
        </w:rPr>
        <w:footnoteRef/>
      </w:r>
      <w:r w:rsidRPr="00155761">
        <w:rPr>
          <w:rFonts w:ascii="Times New Roman" w:hAnsi="Times New Roman" w:cs="Times New Roman"/>
        </w:rPr>
        <w:t xml:space="preserve"> </w:t>
      </w:r>
      <w:r w:rsidRPr="00155761">
        <w:rPr>
          <w:rFonts w:ascii="Times New Roman" w:hAnsi="Times New Roman" w:cs="Times New Roman"/>
          <w:i/>
          <w:iCs/>
        </w:rPr>
        <w:t xml:space="preserve">Executive Office of the President, </w:t>
      </w:r>
      <w:hyperlink r:id="rId1" w:history="1">
        <w:r w:rsidRPr="00155761">
          <w:rPr>
            <w:rStyle w:val="Hyperlink"/>
            <w:rFonts w:ascii="Times New Roman" w:hAnsi="Times New Roman" w:cs="Times New Roman"/>
          </w:rPr>
          <w:t>https://ustr.gov/about-us/about-ustr</w:t>
        </w:r>
      </w:hyperlink>
      <w:r w:rsidRPr="00155761">
        <w:rPr>
          <w:rFonts w:ascii="Times New Roman" w:hAnsi="Times New Roman" w:cs="Times New Roman"/>
        </w:rPr>
        <w:t>, tanggal akses 10 Januari 2023</w:t>
      </w:r>
      <w:r>
        <w:rPr>
          <w:rFonts w:ascii="Times New Roman" w:hAnsi="Times New Roman" w:cs="Times New Roman"/>
        </w:rPr>
        <w:t>.</w:t>
      </w:r>
    </w:p>
  </w:footnote>
  <w:footnote w:id="5">
    <w:p w14:paraId="7B03D1A9" w14:textId="77777777" w:rsidR="008A5F5D" w:rsidRDefault="008A5F5D" w:rsidP="008A5F5D">
      <w:pPr>
        <w:pStyle w:val="FootnoteText"/>
      </w:pPr>
      <w:r>
        <w:rPr>
          <w:rStyle w:val="FootnoteReference"/>
        </w:rPr>
        <w:footnoteRef/>
      </w:r>
      <w:r>
        <w:t xml:space="preserve"> </w:t>
      </w:r>
      <w:r w:rsidRPr="00C941A8">
        <w:rPr>
          <w:rFonts w:ascii="Times New Roman" w:hAnsi="Times New Roman" w:cs="Times New Roman"/>
          <w:i/>
          <w:iCs/>
          <w:color w:val="000000" w:themeColor="text1"/>
        </w:rPr>
        <w:t>Penilaian IIPA Atas Upaya Indonesia Untuk Keluar dari Priority Watch List (PWL</w:t>
      </w:r>
      <w:r w:rsidRPr="00C941A8">
        <w:rPr>
          <w:b/>
          <w:bCs/>
          <w:i/>
          <w:iCs/>
          <w:color w:val="000000" w:themeColor="text1"/>
        </w:rPr>
        <w:t>)</w:t>
      </w:r>
      <w:r>
        <w:rPr>
          <w:b/>
          <w:bCs/>
          <w:i/>
          <w:iCs/>
          <w:color w:val="000000" w:themeColor="text1"/>
        </w:rPr>
        <w:t xml:space="preserve">, </w:t>
      </w:r>
      <w:hyperlink r:id="rId2" w:anchor=":~:text=Amerika%20Serikat%20akan%20mengumumkan%20sejumlah,Watch%20List%20sejak%20tahun%202009" w:history="1">
        <w:r w:rsidRPr="00BB6D2B">
          <w:rPr>
            <w:rStyle w:val="Hyperlink"/>
            <w:rFonts w:ascii="Times New Roman" w:hAnsi="Times New Roman" w:cs="Times New Roman"/>
          </w:rPr>
          <w:t>https://www.kk-advocates.com/news/read/penilaian-iipa-atas-upaya-indonesia-untuk-keluar-dari-priority-watch-list#:~:text=Amerika%20Serikat%20akan%20mengumumkan%20sejumlah,Watch%20List%20sejak%20tahun%202009</w:t>
        </w:r>
      </w:hyperlink>
      <w:r>
        <w:rPr>
          <w:rFonts w:ascii="Times New Roman" w:hAnsi="Times New Roman" w:cs="Times New Roman"/>
          <w:color w:val="000000" w:themeColor="text1"/>
        </w:rPr>
        <w:t>, tanggal akses 10 januari 2023.</w:t>
      </w:r>
    </w:p>
  </w:footnote>
  <w:footnote w:id="6">
    <w:p w14:paraId="5C8F2F23" w14:textId="77777777" w:rsidR="008A5F5D" w:rsidRPr="000A4416" w:rsidRDefault="008A5F5D" w:rsidP="008A5F5D">
      <w:pPr>
        <w:pStyle w:val="FootnoteText"/>
        <w:rPr>
          <w:rFonts w:ascii="Times New Roman" w:hAnsi="Times New Roman" w:cs="Times New Roman"/>
        </w:rPr>
      </w:pPr>
      <w:r w:rsidRPr="000A4416">
        <w:rPr>
          <w:rStyle w:val="FootnoteReference"/>
          <w:rFonts w:ascii="Times New Roman" w:hAnsi="Times New Roman" w:cs="Times New Roman"/>
        </w:rPr>
        <w:footnoteRef/>
      </w:r>
      <w:r w:rsidRPr="000A4416">
        <w:rPr>
          <w:rFonts w:ascii="Times New Roman" w:hAnsi="Times New Roman" w:cs="Times New Roman"/>
        </w:rPr>
        <w:t xml:space="preserve"> </w:t>
      </w:r>
      <w:bookmarkStart w:id="26" w:name="_Hlk136789016"/>
      <w:r w:rsidRPr="000A4416">
        <w:rPr>
          <w:rFonts w:ascii="Times New Roman" w:hAnsi="Times New Roman" w:cs="Times New Roman"/>
        </w:rPr>
        <w:t xml:space="preserve">Will Kenton, “Copyright Explained : Definition, Types, and How It Works”, </w:t>
      </w:r>
      <w:hyperlink r:id="rId3" w:anchor=":~:text=Copyright%20refers%20to%20the%20legal,right%20to%20reproduce%20the%20work" w:history="1">
        <w:r w:rsidRPr="000A4416">
          <w:rPr>
            <w:rStyle w:val="Hyperlink"/>
            <w:rFonts w:ascii="Times New Roman" w:hAnsi="Times New Roman" w:cs="Times New Roman"/>
          </w:rPr>
          <w:t>https://www.investopedia.com/terms/c/copyright.asp#:~:text=Copyright%20refers%20to%20the%20legal,right%20to%20reproduce%20the%20work</w:t>
        </w:r>
      </w:hyperlink>
      <w:r w:rsidRPr="000A4416">
        <w:rPr>
          <w:rFonts w:ascii="Times New Roman" w:hAnsi="Times New Roman" w:cs="Times New Roman"/>
        </w:rPr>
        <w:t>, diakses pada 24 Januari 2023</w:t>
      </w:r>
      <w:bookmarkEnd w:id="26"/>
    </w:p>
  </w:footnote>
  <w:footnote w:id="7">
    <w:p w14:paraId="7C103D89" w14:textId="77777777" w:rsidR="008A5F5D" w:rsidRDefault="008A5F5D" w:rsidP="008A5F5D">
      <w:pPr>
        <w:pStyle w:val="FootnoteText"/>
      </w:pPr>
      <w:r w:rsidRPr="000A4416">
        <w:rPr>
          <w:rStyle w:val="FootnoteReference"/>
          <w:rFonts w:ascii="Times New Roman" w:hAnsi="Times New Roman" w:cs="Times New Roman"/>
        </w:rPr>
        <w:footnoteRef/>
      </w:r>
      <w:r w:rsidRPr="000A4416">
        <w:rPr>
          <w:rFonts w:ascii="Times New Roman" w:hAnsi="Times New Roman" w:cs="Times New Roman"/>
        </w:rPr>
        <w:t xml:space="preserve"> </w:t>
      </w:r>
      <w:bookmarkStart w:id="28" w:name="_Hlk136789155"/>
      <w:r w:rsidRPr="000A4416">
        <w:rPr>
          <w:rFonts w:ascii="Times New Roman" w:hAnsi="Times New Roman" w:cs="Times New Roman"/>
        </w:rPr>
        <w:t>Andry Setiawan</w:t>
      </w:r>
      <w:r>
        <w:rPr>
          <w:rFonts w:ascii="Times New Roman" w:hAnsi="Times New Roman" w:cs="Times New Roman"/>
        </w:rPr>
        <w:t>,</w:t>
      </w:r>
      <w:r w:rsidRPr="000A4416">
        <w:rPr>
          <w:rFonts w:ascii="Times New Roman" w:hAnsi="Times New Roman" w:cs="Times New Roman"/>
        </w:rPr>
        <w:t xml:space="preserve"> Dkk, “Dimensi Hukum Hak Cipta Pada Produk Digital Di Kota Semarang</w:t>
      </w:r>
      <w:r w:rsidRPr="0077314C">
        <w:rPr>
          <w:rFonts w:ascii="Times New Roman" w:hAnsi="Times New Roman" w:cs="Times New Roman"/>
          <w:i/>
          <w:iCs/>
        </w:rPr>
        <w:t>”, Jurnal Pengabdian Hukum Indonesia (Indonesian Journal Of Legal Community Engagement) JPHI</w:t>
      </w:r>
      <w:r w:rsidRPr="000A4416">
        <w:rPr>
          <w:rFonts w:ascii="Times New Roman" w:hAnsi="Times New Roman" w:cs="Times New Roman"/>
        </w:rPr>
        <w:t>, Vol. 01, No. 1, November, 2018, h</w:t>
      </w:r>
      <w:r>
        <w:rPr>
          <w:rFonts w:ascii="Times New Roman" w:hAnsi="Times New Roman" w:cs="Times New Roman"/>
        </w:rPr>
        <w:t>al</w:t>
      </w:r>
      <w:r w:rsidRPr="000A4416">
        <w:rPr>
          <w:rFonts w:ascii="Times New Roman" w:hAnsi="Times New Roman" w:cs="Times New Roman"/>
        </w:rPr>
        <w:t>. 54.</w:t>
      </w:r>
      <w:bookmarkEnd w:id="28"/>
    </w:p>
  </w:footnote>
  <w:footnote w:id="8">
    <w:p w14:paraId="16159939" w14:textId="77777777" w:rsidR="008A5F5D" w:rsidRPr="0077314C" w:rsidRDefault="008A5F5D" w:rsidP="008A5F5D">
      <w:pPr>
        <w:spacing w:line="229" w:lineRule="exact"/>
        <w:rPr>
          <w:rFonts w:ascii="Times New Roman" w:hAnsi="Times New Roman" w:cs="Times New Roman"/>
          <w:sz w:val="20"/>
          <w:szCs w:val="20"/>
        </w:rPr>
      </w:pPr>
      <w:r w:rsidRPr="0077314C">
        <w:rPr>
          <w:rStyle w:val="FootnoteReference"/>
          <w:rFonts w:ascii="Times New Roman" w:hAnsi="Times New Roman" w:cs="Times New Roman"/>
          <w:sz w:val="20"/>
          <w:szCs w:val="20"/>
        </w:rPr>
        <w:footnoteRef/>
      </w:r>
      <w:r w:rsidRPr="0077314C">
        <w:rPr>
          <w:rFonts w:ascii="Times New Roman" w:hAnsi="Times New Roman" w:cs="Times New Roman"/>
          <w:sz w:val="20"/>
          <w:szCs w:val="20"/>
        </w:rPr>
        <w:t xml:space="preserve"> </w:t>
      </w:r>
      <w:bookmarkStart w:id="31" w:name="_Hlk136789357"/>
      <w:r w:rsidRPr="0077314C">
        <w:rPr>
          <w:rFonts w:ascii="Times New Roman" w:hAnsi="Times New Roman" w:cs="Times New Roman"/>
          <w:sz w:val="20"/>
          <w:szCs w:val="20"/>
        </w:rPr>
        <w:t>Barda Nawawi Arief</w:t>
      </w:r>
      <w:r>
        <w:rPr>
          <w:rFonts w:ascii="Times New Roman" w:hAnsi="Times New Roman" w:cs="Times New Roman"/>
          <w:sz w:val="20"/>
          <w:szCs w:val="20"/>
        </w:rPr>
        <w:t>,</w:t>
      </w:r>
      <w:r w:rsidRPr="0077314C">
        <w:rPr>
          <w:rFonts w:ascii="Times New Roman" w:hAnsi="Times New Roman" w:cs="Times New Roman"/>
          <w:sz w:val="20"/>
          <w:szCs w:val="20"/>
        </w:rPr>
        <w:t xml:space="preserve"> </w:t>
      </w:r>
      <w:r w:rsidRPr="0077314C">
        <w:rPr>
          <w:rFonts w:ascii="Times New Roman" w:hAnsi="Times New Roman" w:cs="Times New Roman"/>
          <w:i/>
          <w:sz w:val="20"/>
          <w:szCs w:val="20"/>
        </w:rPr>
        <w:t>Perbandingan Hukum Pidana</w:t>
      </w:r>
      <w:r w:rsidRPr="0077314C">
        <w:rPr>
          <w:rFonts w:ascii="Times New Roman" w:hAnsi="Times New Roman" w:cs="Times New Roman"/>
          <w:sz w:val="20"/>
          <w:szCs w:val="20"/>
        </w:rPr>
        <w:t>, Rajawali Pers, Jakarta, 2015, hlm. 3</w:t>
      </w:r>
      <w:bookmarkEnd w:id="31"/>
    </w:p>
  </w:footnote>
  <w:footnote w:id="9">
    <w:p w14:paraId="55A3DB46" w14:textId="77777777" w:rsidR="008A5F5D" w:rsidRDefault="008A5F5D" w:rsidP="008A5F5D">
      <w:pPr>
        <w:pStyle w:val="FootnoteText"/>
      </w:pPr>
      <w:r>
        <w:rPr>
          <w:rStyle w:val="FootnoteReference"/>
        </w:rPr>
        <w:footnoteRef/>
      </w:r>
      <w:r>
        <w:t xml:space="preserve"> </w:t>
      </w:r>
      <w:bookmarkStart w:id="33" w:name="_Hlk136789619"/>
      <w:r w:rsidRPr="00957268">
        <w:rPr>
          <w:rFonts w:ascii="Times New Roman" w:hAnsi="Times New Roman" w:cs="Times New Roman"/>
        </w:rPr>
        <w:t>L.J.Van Apeldorn</w:t>
      </w:r>
      <w:r>
        <w:rPr>
          <w:rFonts w:ascii="Times New Roman" w:hAnsi="Times New Roman" w:cs="Times New Roman"/>
        </w:rPr>
        <w:t>,</w:t>
      </w:r>
      <w:r w:rsidRPr="00957268">
        <w:rPr>
          <w:rFonts w:ascii="Times New Roman" w:hAnsi="Times New Roman" w:cs="Times New Roman"/>
          <w:i/>
        </w:rPr>
        <w:t xml:space="preserve"> Pengantar Ilmu Hukum; Terjemahan Soepomo</w:t>
      </w:r>
      <w:r w:rsidRPr="0077314C">
        <w:rPr>
          <w:rFonts w:ascii="Times New Roman" w:hAnsi="Times New Roman" w:cs="Times New Roman"/>
          <w:iCs/>
        </w:rPr>
        <w:t>, Pradjna Paramita</w:t>
      </w:r>
      <w:r>
        <w:rPr>
          <w:rFonts w:ascii="Times New Roman" w:hAnsi="Times New Roman" w:cs="Times New Roman"/>
          <w:iCs/>
        </w:rPr>
        <w:t>,</w:t>
      </w:r>
      <w:r w:rsidRPr="00957268">
        <w:rPr>
          <w:rFonts w:ascii="Times New Roman" w:hAnsi="Times New Roman" w:cs="Times New Roman"/>
        </w:rPr>
        <w:t xml:space="preserve"> Jakarta, 1985. </w:t>
      </w:r>
      <w:bookmarkEnd w:id="33"/>
      <w:r w:rsidRPr="00957268">
        <w:rPr>
          <w:rFonts w:ascii="Times New Roman" w:hAnsi="Times New Roman" w:cs="Times New Roman"/>
        </w:rPr>
        <w:t>hlm. 424</w:t>
      </w:r>
    </w:p>
  </w:footnote>
  <w:footnote w:id="10">
    <w:p w14:paraId="0A1FF5C8" w14:textId="77777777" w:rsidR="008A5F5D" w:rsidRDefault="008A5F5D" w:rsidP="008A5F5D">
      <w:pPr>
        <w:pStyle w:val="FootnoteText"/>
      </w:pPr>
      <w:r>
        <w:rPr>
          <w:rStyle w:val="FootnoteReference"/>
        </w:rPr>
        <w:footnoteRef/>
      </w:r>
      <w:r>
        <w:t xml:space="preserve"> </w:t>
      </w:r>
      <w:r w:rsidRPr="00E04ADF">
        <w:rPr>
          <w:rFonts w:ascii="Times New Roman" w:hAnsi="Times New Roman" w:cs="Times New Roman"/>
        </w:rPr>
        <w:t>A.E Orucu</w:t>
      </w:r>
      <w:r>
        <w:rPr>
          <w:rFonts w:ascii="Times New Roman" w:hAnsi="Times New Roman" w:cs="Times New Roman"/>
        </w:rPr>
        <w:t>,</w:t>
      </w:r>
      <w:r w:rsidRPr="00E04ADF">
        <w:rPr>
          <w:rFonts w:ascii="Times New Roman" w:hAnsi="Times New Roman" w:cs="Times New Roman"/>
        </w:rPr>
        <w:t xml:space="preserve"> </w:t>
      </w:r>
      <w:r w:rsidRPr="00E04ADF">
        <w:rPr>
          <w:rFonts w:ascii="Times New Roman" w:hAnsi="Times New Roman" w:cs="Times New Roman"/>
          <w:i/>
        </w:rPr>
        <w:t>Method and Object of Comparative Law</w:t>
      </w:r>
      <w:r w:rsidRPr="00E04ADF">
        <w:rPr>
          <w:rFonts w:ascii="Times New Roman" w:hAnsi="Times New Roman" w:cs="Times New Roman"/>
        </w:rPr>
        <w:t>; dikutip dari ‘Method en Object in de Rechtwetwnschappen Opstellen Over Filosofie en Recht</w:t>
      </w:r>
      <w:r>
        <w:rPr>
          <w:rFonts w:ascii="Times New Roman" w:hAnsi="Times New Roman" w:cs="Times New Roman"/>
        </w:rPr>
        <w:t xml:space="preserve">’, </w:t>
      </w:r>
      <w:r w:rsidRPr="00E04ADF">
        <w:rPr>
          <w:rFonts w:ascii="Times New Roman" w:hAnsi="Times New Roman" w:cs="Times New Roman"/>
        </w:rPr>
        <w:t>1986.</w:t>
      </w:r>
      <w:r>
        <w:rPr>
          <w:rFonts w:ascii="Times New Roman" w:hAnsi="Times New Roman" w:cs="Times New Roman"/>
        </w:rPr>
        <w:t xml:space="preserve"> </w:t>
      </w:r>
      <w:r w:rsidRPr="00E04ADF">
        <w:rPr>
          <w:rFonts w:ascii="Times New Roman" w:hAnsi="Times New Roman" w:cs="Times New Roman"/>
        </w:rPr>
        <w:t>hlm. 70</w:t>
      </w:r>
    </w:p>
  </w:footnote>
  <w:footnote w:id="11">
    <w:p w14:paraId="0724BBF9" w14:textId="77777777" w:rsidR="008A5F5D" w:rsidRDefault="008A5F5D" w:rsidP="008A5F5D">
      <w:pPr>
        <w:pStyle w:val="FootnoteText"/>
      </w:pPr>
      <w:r>
        <w:rPr>
          <w:rStyle w:val="FootnoteReference"/>
        </w:rPr>
        <w:footnoteRef/>
      </w:r>
      <w:r>
        <w:t xml:space="preserve"> </w:t>
      </w:r>
      <w:r w:rsidRPr="00A900B7">
        <w:rPr>
          <w:rFonts w:ascii="Times New Roman" w:hAnsi="Times New Roman" w:cs="Times New Roman"/>
        </w:rPr>
        <w:t xml:space="preserve">United States Trade Representative (USTR), </w:t>
      </w:r>
      <w:hyperlink r:id="rId4" w:history="1">
        <w:r w:rsidRPr="00A900B7">
          <w:rPr>
            <w:rStyle w:val="Hyperlink"/>
            <w:rFonts w:ascii="Times New Roman" w:hAnsi="Times New Roman" w:cs="Times New Roman"/>
          </w:rPr>
          <w:t>https://ustr.gov/about-us/about-ustr</w:t>
        </w:r>
      </w:hyperlink>
      <w:r w:rsidRPr="00A900B7">
        <w:rPr>
          <w:rFonts w:ascii="Times New Roman" w:hAnsi="Times New Roman" w:cs="Times New Roman"/>
        </w:rPr>
        <w:t>, tanggal akses 25 Januari 2023</w:t>
      </w:r>
    </w:p>
  </w:footnote>
  <w:footnote w:id="12">
    <w:p w14:paraId="274BE96B" w14:textId="77777777" w:rsidR="008A5F5D" w:rsidRDefault="008A5F5D" w:rsidP="008A5F5D">
      <w:pPr>
        <w:pStyle w:val="FootnoteText"/>
      </w:pPr>
      <w:r>
        <w:rPr>
          <w:rStyle w:val="FootnoteReference"/>
        </w:rPr>
        <w:footnoteRef/>
      </w:r>
      <w:r>
        <w:t xml:space="preserve"> </w:t>
      </w:r>
      <w:r w:rsidRPr="00B6425C">
        <w:rPr>
          <w:rFonts w:ascii="Times New Roman" w:hAnsi="Times New Roman" w:cs="Times New Roman"/>
        </w:rPr>
        <w:t>Ibid.</w:t>
      </w:r>
    </w:p>
  </w:footnote>
  <w:footnote w:id="13">
    <w:p w14:paraId="26467CEC" w14:textId="77777777" w:rsidR="008A5F5D" w:rsidRDefault="008A5F5D" w:rsidP="008A5F5D">
      <w:pPr>
        <w:spacing w:before="74"/>
        <w:ind w:right="918"/>
        <w:rPr>
          <w:sz w:val="20"/>
        </w:rPr>
      </w:pPr>
      <w:r>
        <w:rPr>
          <w:rStyle w:val="FootnoteReference"/>
        </w:rPr>
        <w:footnoteRef/>
      </w:r>
      <w:r w:rsidRPr="006B101B">
        <w:rPr>
          <w:rFonts w:ascii="Times New Roman" w:hAnsi="Times New Roman" w:cs="Times New Roman"/>
          <w:sz w:val="20"/>
        </w:rPr>
        <w:t xml:space="preserve">Johnny Ibrahim, </w:t>
      </w:r>
      <w:r w:rsidRPr="006B101B">
        <w:rPr>
          <w:rFonts w:ascii="Times New Roman" w:hAnsi="Times New Roman" w:cs="Times New Roman"/>
          <w:i/>
          <w:sz w:val="20"/>
        </w:rPr>
        <w:t>Teori &amp; Metodologi Penelitian Hukum Normatif</w:t>
      </w:r>
      <w:r w:rsidRPr="006B101B">
        <w:rPr>
          <w:rFonts w:ascii="Times New Roman" w:hAnsi="Times New Roman" w:cs="Times New Roman"/>
          <w:sz w:val="20"/>
        </w:rPr>
        <w:t>, Cet. IV, Bayumedia Publishing, Malang, 2008, h</w:t>
      </w:r>
      <w:r>
        <w:rPr>
          <w:rFonts w:ascii="Times New Roman" w:hAnsi="Times New Roman" w:cs="Times New Roman"/>
          <w:sz w:val="20"/>
        </w:rPr>
        <w:t>lm</w:t>
      </w:r>
      <w:r w:rsidRPr="006B101B">
        <w:rPr>
          <w:rFonts w:ascii="Times New Roman" w:hAnsi="Times New Roman" w:cs="Times New Roman"/>
          <w:sz w:val="20"/>
        </w:rPr>
        <w:t>. 302</w:t>
      </w:r>
    </w:p>
    <w:p w14:paraId="79333569" w14:textId="77777777" w:rsidR="008A5F5D" w:rsidRPr="006B101B" w:rsidRDefault="008A5F5D" w:rsidP="008A5F5D">
      <w:pPr>
        <w:pStyle w:val="FootnoteText"/>
        <w:rPr>
          <w:rFonts w:ascii="Times New Roman" w:hAnsi="Times New Roman" w:cs="Times New Roman"/>
        </w:rPr>
      </w:pPr>
    </w:p>
  </w:footnote>
  <w:footnote w:id="14">
    <w:p w14:paraId="3C94E884" w14:textId="77777777" w:rsidR="008A5F5D" w:rsidRDefault="008A5F5D" w:rsidP="008A5F5D">
      <w:pPr>
        <w:pStyle w:val="FootnoteText"/>
      </w:pPr>
      <w:r>
        <w:rPr>
          <w:rStyle w:val="FootnoteReference"/>
        </w:rPr>
        <w:footnoteRef/>
      </w:r>
      <w:r>
        <w:t xml:space="preserve"> </w:t>
      </w:r>
      <w:bookmarkStart w:id="51" w:name="_Hlk136789757"/>
      <w:r w:rsidRPr="00FD502B">
        <w:rPr>
          <w:rFonts w:ascii="Times New Roman" w:hAnsi="Times New Roman" w:cs="Times New Roman"/>
        </w:rPr>
        <w:t xml:space="preserve">Bently Lionel, </w:t>
      </w:r>
      <w:r w:rsidRPr="00FD502B">
        <w:rPr>
          <w:rFonts w:ascii="Times New Roman" w:hAnsi="Times New Roman" w:cs="Times New Roman"/>
          <w:i/>
          <w:iCs/>
        </w:rPr>
        <w:t>“Global Copyright: Three Hundred Years Since The Statute Of Anne, From 1709 to Cyberspace”</w:t>
      </w:r>
      <w:r w:rsidRPr="00FD502B">
        <w:rPr>
          <w:rFonts w:ascii="Times New Roman" w:hAnsi="Times New Roman" w:cs="Times New Roman"/>
        </w:rPr>
        <w:t xml:space="preserve">, Edward Elgar Publishing Limited, Cheltenham, 2010, </w:t>
      </w:r>
      <w:bookmarkEnd w:id="51"/>
      <w:r w:rsidRPr="00FD502B">
        <w:rPr>
          <w:rFonts w:ascii="Times New Roman" w:hAnsi="Times New Roman" w:cs="Times New Roman"/>
        </w:rPr>
        <w:t>hal.11.</w:t>
      </w:r>
    </w:p>
  </w:footnote>
  <w:footnote w:id="15">
    <w:p w14:paraId="37A8F508" w14:textId="77777777" w:rsidR="008A5F5D" w:rsidRDefault="008A5F5D" w:rsidP="008A5F5D">
      <w:pPr>
        <w:pStyle w:val="FootnoteText"/>
      </w:pPr>
      <w:r>
        <w:rPr>
          <w:rStyle w:val="FootnoteReference"/>
        </w:rPr>
        <w:footnoteRef/>
      </w:r>
      <w:r>
        <w:t xml:space="preserve"> </w:t>
      </w:r>
      <w:bookmarkStart w:id="52" w:name="_Hlk136789849"/>
      <w:r w:rsidRPr="00FD502B">
        <w:rPr>
          <w:rFonts w:ascii="Times New Roman" w:hAnsi="Times New Roman" w:cs="Times New Roman"/>
        </w:rPr>
        <w:t xml:space="preserve">Rita Kusmayanti, “Perbandingan Hukum Hak Cipta  Fotografi Tanpa Izin Pencipta Di Indonesia Dan Amerika”, Journal of Judicial Review, Vol. XX, No. 2, 2018, </w:t>
      </w:r>
      <w:bookmarkEnd w:id="52"/>
      <w:r w:rsidRPr="00FD502B">
        <w:rPr>
          <w:rFonts w:ascii="Times New Roman" w:hAnsi="Times New Roman" w:cs="Times New Roman"/>
        </w:rPr>
        <w:t>hal. 278.</w:t>
      </w:r>
    </w:p>
  </w:footnote>
  <w:footnote w:id="16">
    <w:p w14:paraId="67CD0F04" w14:textId="77777777" w:rsidR="000C216A" w:rsidRDefault="000C216A" w:rsidP="000C216A">
      <w:pPr>
        <w:pStyle w:val="FootnoteText"/>
      </w:pPr>
      <w:r>
        <w:rPr>
          <w:rStyle w:val="FootnoteReference"/>
        </w:rPr>
        <w:footnoteRef/>
      </w:r>
      <w:r>
        <w:t xml:space="preserve"> </w:t>
      </w:r>
      <w:bookmarkStart w:id="56" w:name="_Hlk136789895"/>
      <w:r w:rsidRPr="00FD7A09">
        <w:rPr>
          <w:rFonts w:ascii="Times New Roman" w:hAnsi="Times New Roman" w:cs="Times New Roman"/>
        </w:rPr>
        <w:t xml:space="preserve">Direktorat Jendral Kekayaan Intelektual, </w:t>
      </w:r>
      <w:hyperlink r:id="rId5" w:anchor=":~:text=Secara%20historis%2C%20peraturan%20perundang%2Dundangan,UU%20Hak%20Cipta%20(1912)" w:history="1">
        <w:r w:rsidRPr="00FD7A09">
          <w:rPr>
            <w:rStyle w:val="Hyperlink"/>
            <w:rFonts w:ascii="Times New Roman" w:hAnsi="Times New Roman" w:cs="Times New Roman"/>
          </w:rPr>
          <w:t>https://www.dgip.go.id/tentang-djki/sejarah-djki#:~:text=Secara%20historis%2C%20peraturan%20perundang%2Dundangan,UU%20Hak%20Cipta%20(1912)</w:t>
        </w:r>
      </w:hyperlink>
      <w:r w:rsidRPr="00FD7A09">
        <w:rPr>
          <w:rFonts w:ascii="Times New Roman" w:hAnsi="Times New Roman" w:cs="Times New Roman"/>
        </w:rPr>
        <w:t>, tanggal akses 17 Mei 2023.</w:t>
      </w:r>
      <w:bookmarkEnd w:id="56"/>
    </w:p>
  </w:footnote>
  <w:footnote w:id="17">
    <w:p w14:paraId="40C607DC" w14:textId="77777777" w:rsidR="000C216A" w:rsidRPr="00DC0E36" w:rsidRDefault="000C216A" w:rsidP="000C216A">
      <w:pPr>
        <w:pStyle w:val="FootnoteText"/>
        <w:rPr>
          <w:rFonts w:ascii="Times New Roman" w:hAnsi="Times New Roman" w:cs="Times New Roman"/>
          <w:i/>
          <w:iCs/>
        </w:rPr>
      </w:pPr>
      <w:r w:rsidRPr="00DC0E36">
        <w:rPr>
          <w:rStyle w:val="FootnoteReference"/>
          <w:rFonts w:ascii="Times New Roman" w:hAnsi="Times New Roman" w:cs="Times New Roman"/>
        </w:rPr>
        <w:footnoteRef/>
      </w:r>
      <w:r w:rsidRPr="00DC0E36">
        <w:rPr>
          <w:rFonts w:ascii="Times New Roman" w:hAnsi="Times New Roman" w:cs="Times New Roman"/>
        </w:rPr>
        <w:t xml:space="preserve"> </w:t>
      </w:r>
      <w:bookmarkStart w:id="57" w:name="_Hlk136790009"/>
      <w:r w:rsidRPr="00DC0E36">
        <w:rPr>
          <w:rFonts w:ascii="Times New Roman" w:hAnsi="Times New Roman" w:cs="Times New Roman"/>
        </w:rPr>
        <w:t xml:space="preserve">R. July Moertiono, “The Notary Authority In Making Authentic Deeds Regarding Of Copyright”, </w:t>
      </w:r>
      <w:r w:rsidRPr="000C3E51">
        <w:rPr>
          <w:rFonts w:ascii="Times New Roman" w:hAnsi="Times New Roman" w:cs="Times New Roman"/>
          <w:i/>
          <w:iCs/>
        </w:rPr>
        <w:t>Jurnal Pembaharuan Hukum</w:t>
      </w:r>
      <w:r w:rsidRPr="00DC0E36">
        <w:rPr>
          <w:rFonts w:ascii="Times New Roman" w:hAnsi="Times New Roman" w:cs="Times New Roman"/>
        </w:rPr>
        <w:t>, Vol. 9 No. 1, April, 2022</w:t>
      </w:r>
      <w:bookmarkEnd w:id="57"/>
      <w:r w:rsidRPr="00DC0E36">
        <w:rPr>
          <w:rFonts w:ascii="Times New Roman" w:hAnsi="Times New Roman" w:cs="Times New Roman"/>
        </w:rPr>
        <w:t>, hal. 40.</w:t>
      </w:r>
    </w:p>
  </w:footnote>
  <w:footnote w:id="18">
    <w:p w14:paraId="082862FC" w14:textId="77777777" w:rsidR="000C216A" w:rsidRPr="00DC0E36" w:rsidRDefault="000C216A" w:rsidP="000C216A">
      <w:pPr>
        <w:pStyle w:val="FootnoteText"/>
        <w:rPr>
          <w:rFonts w:ascii="Times New Roman" w:hAnsi="Times New Roman" w:cs="Times New Roman"/>
        </w:rPr>
      </w:pPr>
      <w:r w:rsidRPr="00DC0E36">
        <w:rPr>
          <w:rStyle w:val="FootnoteReference"/>
          <w:rFonts w:ascii="Times New Roman" w:hAnsi="Times New Roman" w:cs="Times New Roman"/>
        </w:rPr>
        <w:footnoteRef/>
      </w:r>
      <w:r w:rsidRPr="00DC0E36">
        <w:rPr>
          <w:rFonts w:ascii="Times New Roman" w:hAnsi="Times New Roman" w:cs="Times New Roman"/>
        </w:rPr>
        <w:t xml:space="preserve"> </w:t>
      </w:r>
      <w:bookmarkStart w:id="59" w:name="_Hlk136790076"/>
      <w:r w:rsidRPr="00DC0E36">
        <w:rPr>
          <w:rFonts w:ascii="Times New Roman" w:hAnsi="Times New Roman" w:cs="Times New Roman"/>
        </w:rPr>
        <w:t xml:space="preserve">Maya Jannah, “Perlindungan Hukum Hak Kekayaan Intelektual (Haki) Dalam Hak Cipta Di Indonesia”, </w:t>
      </w:r>
      <w:r w:rsidRPr="00DC0E36">
        <w:rPr>
          <w:rFonts w:ascii="Times New Roman" w:hAnsi="Times New Roman" w:cs="Times New Roman"/>
          <w:i/>
          <w:iCs/>
        </w:rPr>
        <w:t xml:space="preserve">Jurnal Ilmiah “Advokasi”, </w:t>
      </w:r>
      <w:r w:rsidRPr="00DC0E36">
        <w:rPr>
          <w:rFonts w:ascii="Times New Roman" w:hAnsi="Times New Roman" w:cs="Times New Roman"/>
        </w:rPr>
        <w:t>Vol. 6 No. 2, September, 2018</w:t>
      </w:r>
      <w:bookmarkEnd w:id="59"/>
      <w:r w:rsidRPr="00DC0E36">
        <w:rPr>
          <w:rFonts w:ascii="Times New Roman" w:hAnsi="Times New Roman" w:cs="Times New Roman"/>
        </w:rPr>
        <w:t>, hal. 56</w:t>
      </w:r>
    </w:p>
  </w:footnote>
  <w:footnote w:id="19">
    <w:p w14:paraId="106A0BC8" w14:textId="77777777" w:rsidR="000C216A" w:rsidRPr="00FD7A09" w:rsidRDefault="000C216A" w:rsidP="000C216A">
      <w:pPr>
        <w:pStyle w:val="FootnoteText"/>
        <w:rPr>
          <w:rFonts w:ascii="Times New Roman" w:hAnsi="Times New Roman" w:cs="Times New Roman"/>
        </w:rPr>
      </w:pPr>
      <w:r w:rsidRPr="00DC0E36">
        <w:rPr>
          <w:rStyle w:val="FootnoteReference"/>
          <w:rFonts w:ascii="Times New Roman" w:hAnsi="Times New Roman" w:cs="Times New Roman"/>
        </w:rPr>
        <w:footnoteRef/>
      </w:r>
      <w:r w:rsidRPr="00DC0E36">
        <w:rPr>
          <w:rFonts w:ascii="Times New Roman" w:hAnsi="Times New Roman" w:cs="Times New Roman"/>
        </w:rPr>
        <w:t xml:space="preserve"> </w:t>
      </w:r>
      <w:r w:rsidRPr="00FD7A09">
        <w:rPr>
          <w:rFonts w:ascii="Times New Roman" w:hAnsi="Times New Roman" w:cs="Times New Roman"/>
        </w:rPr>
        <w:t xml:space="preserve">Bimo Satria Fajrin Nugroho, Muhamad Adji Rahardian Utama, “Legal Protection Of Copyright In The Globalization Era: A Comparison Of Indonesia And China”, </w:t>
      </w:r>
      <w:r w:rsidRPr="00FD7A09">
        <w:rPr>
          <w:rFonts w:ascii="Times New Roman" w:hAnsi="Times New Roman" w:cs="Times New Roman"/>
          <w:i/>
          <w:iCs/>
        </w:rPr>
        <w:t xml:space="preserve">Journal of Law and Legal Reform, </w:t>
      </w:r>
      <w:r w:rsidRPr="00FD7A09">
        <w:rPr>
          <w:rFonts w:ascii="Times New Roman" w:hAnsi="Times New Roman" w:cs="Times New Roman"/>
        </w:rPr>
        <w:t>Vol. 1 No. 4, Juli, 2020, hal. 674.</w:t>
      </w:r>
    </w:p>
  </w:footnote>
  <w:footnote w:id="20">
    <w:p w14:paraId="4F52ADE7" w14:textId="77777777" w:rsidR="000C216A" w:rsidRPr="00DC0E36"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w:t>
      </w:r>
      <w:r>
        <w:rPr>
          <w:rFonts w:ascii="Times New Roman" w:hAnsi="Times New Roman" w:cs="Times New Roman"/>
        </w:rPr>
        <w:t>Undang-Undang</w:t>
      </w:r>
      <w:r w:rsidRPr="00FD7A09">
        <w:rPr>
          <w:rFonts w:ascii="Times New Roman" w:hAnsi="Times New Roman" w:cs="Times New Roman"/>
        </w:rPr>
        <w:t xml:space="preserve"> No</w:t>
      </w:r>
      <w:r>
        <w:rPr>
          <w:rFonts w:ascii="Times New Roman" w:hAnsi="Times New Roman" w:cs="Times New Roman"/>
        </w:rPr>
        <w:t>mor</w:t>
      </w:r>
      <w:r w:rsidRPr="00FD7A09">
        <w:rPr>
          <w:rFonts w:ascii="Times New Roman" w:hAnsi="Times New Roman" w:cs="Times New Roman"/>
        </w:rPr>
        <w:t xml:space="preserve"> 28 tahun 2014 tentang </w:t>
      </w:r>
      <w:r>
        <w:rPr>
          <w:rFonts w:ascii="Times New Roman" w:hAnsi="Times New Roman" w:cs="Times New Roman"/>
        </w:rPr>
        <w:t>H</w:t>
      </w:r>
      <w:r w:rsidRPr="00FD7A09">
        <w:rPr>
          <w:rFonts w:ascii="Times New Roman" w:hAnsi="Times New Roman" w:cs="Times New Roman"/>
        </w:rPr>
        <w:t xml:space="preserve">ak </w:t>
      </w:r>
      <w:r>
        <w:rPr>
          <w:rFonts w:ascii="Times New Roman" w:hAnsi="Times New Roman" w:cs="Times New Roman"/>
        </w:rPr>
        <w:t>C</w:t>
      </w:r>
      <w:r w:rsidRPr="00FD7A09">
        <w:rPr>
          <w:rFonts w:ascii="Times New Roman" w:hAnsi="Times New Roman" w:cs="Times New Roman"/>
        </w:rPr>
        <w:t>ipta pasal 5 ayat 1</w:t>
      </w:r>
    </w:p>
  </w:footnote>
  <w:footnote w:id="21">
    <w:p w14:paraId="31E6643D" w14:textId="77777777" w:rsidR="000C216A" w:rsidRPr="007A5108" w:rsidRDefault="000C216A" w:rsidP="000C216A">
      <w:pPr>
        <w:pStyle w:val="FootnoteText"/>
      </w:pPr>
      <w:r w:rsidRPr="00DC0E36">
        <w:rPr>
          <w:rStyle w:val="FootnoteReference"/>
          <w:rFonts w:ascii="Times New Roman" w:hAnsi="Times New Roman" w:cs="Times New Roman"/>
        </w:rPr>
        <w:footnoteRef/>
      </w:r>
      <w:r w:rsidRPr="00DC0E36">
        <w:rPr>
          <w:rFonts w:ascii="Times New Roman" w:hAnsi="Times New Roman" w:cs="Times New Roman"/>
        </w:rPr>
        <w:t xml:space="preserve"> </w:t>
      </w:r>
      <w:bookmarkStart w:id="62" w:name="_Hlk136790193"/>
      <w:r w:rsidRPr="00DC0E36">
        <w:rPr>
          <w:rFonts w:ascii="Times New Roman" w:hAnsi="Times New Roman" w:cs="Times New Roman"/>
        </w:rPr>
        <w:t xml:space="preserve">Harry Randy Lalamentik, “Kajian Hukum Tentang Hak Terkait (Neighboring Right) Sebagai Hak Ekonomi Pencipta Berdasarkan Undangundang Hak Cipta Nomor 28 Tahun 2014”, </w:t>
      </w:r>
      <w:r w:rsidRPr="00DC0E36">
        <w:rPr>
          <w:rFonts w:ascii="Times New Roman" w:hAnsi="Times New Roman" w:cs="Times New Roman"/>
          <w:i/>
          <w:iCs/>
        </w:rPr>
        <w:t xml:space="preserve">Lex Privatum, </w:t>
      </w:r>
      <w:r w:rsidRPr="00DC0E36">
        <w:rPr>
          <w:rFonts w:ascii="Times New Roman" w:hAnsi="Times New Roman" w:cs="Times New Roman"/>
        </w:rPr>
        <w:t>Vol. VI No. 6, Agustus, 2018.</w:t>
      </w:r>
      <w:bookmarkEnd w:id="62"/>
    </w:p>
  </w:footnote>
  <w:footnote w:id="22">
    <w:p w14:paraId="6EA05285" w14:textId="77777777" w:rsidR="000C216A" w:rsidRDefault="000C216A" w:rsidP="000C216A">
      <w:pPr>
        <w:pStyle w:val="FootnoteText"/>
      </w:pPr>
      <w:r>
        <w:rPr>
          <w:rStyle w:val="FootnoteReference"/>
        </w:rPr>
        <w:footnoteRef/>
      </w:r>
      <w:r>
        <w:t xml:space="preserve"> </w:t>
      </w:r>
      <w:r w:rsidRPr="00AC2D5D">
        <w:rPr>
          <w:rFonts w:ascii="Times New Roman" w:hAnsi="Times New Roman" w:cs="Times New Roman"/>
        </w:rPr>
        <w:t xml:space="preserve">Maya Jannah, “Perlindungan Hukum Hak Kekayaan Intelektual (Haki) Dalam Hak Cipta Di Indonesia”, </w:t>
      </w:r>
      <w:r w:rsidRPr="00AC2D5D">
        <w:rPr>
          <w:rFonts w:ascii="Times New Roman" w:hAnsi="Times New Roman" w:cs="Times New Roman"/>
          <w:i/>
          <w:iCs/>
        </w:rPr>
        <w:t xml:space="preserve">Jurnal Ilmiah “Advokasi”, </w:t>
      </w:r>
      <w:r w:rsidRPr="00AC2D5D">
        <w:rPr>
          <w:rFonts w:ascii="Times New Roman" w:hAnsi="Times New Roman" w:cs="Times New Roman"/>
        </w:rPr>
        <w:t>Vol. 6 No. 2, September, 2018,</w:t>
      </w:r>
      <w:r>
        <w:rPr>
          <w:rFonts w:ascii="Times New Roman" w:hAnsi="Times New Roman" w:cs="Times New Roman"/>
        </w:rPr>
        <w:t xml:space="preserve"> hal. 64.</w:t>
      </w:r>
    </w:p>
  </w:footnote>
  <w:footnote w:id="23">
    <w:p w14:paraId="178ABAC5" w14:textId="77777777" w:rsidR="000C216A" w:rsidRDefault="000C216A" w:rsidP="000C216A">
      <w:pPr>
        <w:pStyle w:val="FootnoteText"/>
      </w:pPr>
      <w:r>
        <w:rPr>
          <w:rStyle w:val="FootnoteReference"/>
        </w:rPr>
        <w:footnoteRef/>
      </w:r>
      <w:r>
        <w:t xml:space="preserve"> Ibid, hal. 58</w:t>
      </w:r>
    </w:p>
  </w:footnote>
  <w:footnote w:id="24">
    <w:p w14:paraId="402BD42F" w14:textId="77777777" w:rsidR="000C216A" w:rsidRDefault="000C216A" w:rsidP="000C216A">
      <w:pPr>
        <w:pStyle w:val="FootnoteText"/>
      </w:pPr>
      <w:r>
        <w:rPr>
          <w:rStyle w:val="FootnoteReference"/>
        </w:rPr>
        <w:footnoteRef/>
      </w:r>
      <w:r>
        <w:t xml:space="preserve"> </w:t>
      </w:r>
      <w:bookmarkStart w:id="69" w:name="_Hlk136790246"/>
      <w:r w:rsidRPr="00FD7A09">
        <w:rPr>
          <w:rFonts w:ascii="Times New Roman" w:hAnsi="Times New Roman" w:cs="Times New Roman"/>
        </w:rPr>
        <w:t xml:space="preserve">Portal Informasi Indonesia, </w:t>
      </w:r>
      <w:hyperlink r:id="rId6" w:history="1">
        <w:r w:rsidRPr="00FD7A09">
          <w:rPr>
            <w:rStyle w:val="Hyperlink"/>
            <w:rFonts w:ascii="Times New Roman" w:hAnsi="Times New Roman" w:cs="Times New Roman"/>
          </w:rPr>
          <w:t>https://indonesia.go.id/kategori/kepabeanan/431/cara-mengurus-hak-cipta?lang=1</w:t>
        </w:r>
      </w:hyperlink>
      <w:r w:rsidRPr="00FD7A09">
        <w:rPr>
          <w:rFonts w:ascii="Times New Roman" w:hAnsi="Times New Roman" w:cs="Times New Roman"/>
        </w:rPr>
        <w:t>, diakses pada 10 Mei 2023.</w:t>
      </w:r>
      <w:bookmarkEnd w:id="69"/>
    </w:p>
  </w:footnote>
  <w:footnote w:id="25">
    <w:p w14:paraId="6C77E6E3" w14:textId="77777777" w:rsidR="000C216A" w:rsidRPr="009F3369" w:rsidRDefault="000C216A" w:rsidP="000C216A">
      <w:pPr>
        <w:pStyle w:val="FootnoteText"/>
      </w:pPr>
      <w:r>
        <w:rPr>
          <w:rStyle w:val="FootnoteReference"/>
        </w:rPr>
        <w:footnoteRef/>
      </w:r>
      <w:r>
        <w:t xml:space="preserve"> </w:t>
      </w:r>
      <w:bookmarkStart w:id="70" w:name="_Hlk136790271"/>
      <w:r w:rsidRPr="0061380F">
        <w:rPr>
          <w:rFonts w:ascii="Times New Roman" w:hAnsi="Times New Roman" w:cs="Times New Roman"/>
        </w:rPr>
        <w:t xml:space="preserve">Yandi Maryandi, </w:t>
      </w:r>
      <w:r>
        <w:rPr>
          <w:rFonts w:ascii="Times New Roman" w:hAnsi="Times New Roman" w:cs="Times New Roman"/>
        </w:rPr>
        <w:t>“</w:t>
      </w:r>
      <w:r w:rsidRPr="0061380F">
        <w:rPr>
          <w:rFonts w:ascii="Times New Roman" w:hAnsi="Times New Roman" w:cs="Times New Roman"/>
        </w:rPr>
        <w:t>Sanksi Pelanggaran Hak Cipta Menurut Hukum Pidana Islam Dan Hukum Positif Di Indonesia</w:t>
      </w:r>
      <w:r>
        <w:rPr>
          <w:rFonts w:ascii="Times New Roman" w:hAnsi="Times New Roman" w:cs="Times New Roman"/>
        </w:rPr>
        <w:t>”</w:t>
      </w:r>
      <w:r w:rsidRPr="0061380F">
        <w:rPr>
          <w:rFonts w:ascii="Times New Roman" w:hAnsi="Times New Roman" w:cs="Times New Roman"/>
        </w:rPr>
        <w:t>, J</w:t>
      </w:r>
      <w:r w:rsidRPr="0061380F">
        <w:rPr>
          <w:rFonts w:ascii="Times New Roman" w:hAnsi="Times New Roman" w:cs="Times New Roman"/>
          <w:i/>
          <w:iCs/>
        </w:rPr>
        <w:t>urnal Peradaban dan Hukum Islam</w:t>
      </w:r>
      <w:r w:rsidRPr="0061380F">
        <w:rPr>
          <w:rFonts w:ascii="Times New Roman" w:hAnsi="Times New Roman" w:cs="Times New Roman"/>
        </w:rPr>
        <w:t xml:space="preserve">, Vol.2 No.2, Oktober, 2019, </w:t>
      </w:r>
      <w:bookmarkEnd w:id="70"/>
      <w:r w:rsidRPr="0061380F">
        <w:rPr>
          <w:rFonts w:ascii="Times New Roman" w:hAnsi="Times New Roman" w:cs="Times New Roman"/>
        </w:rPr>
        <w:t>hal. 28.</w:t>
      </w:r>
    </w:p>
  </w:footnote>
  <w:footnote w:id="26">
    <w:p w14:paraId="4EE18E2C" w14:textId="77777777" w:rsidR="000C216A" w:rsidRPr="00706069" w:rsidRDefault="000C216A" w:rsidP="000C216A">
      <w:pPr>
        <w:shd w:val="clear" w:color="auto" w:fill="FFFFFF"/>
        <w:spacing w:after="0" w:line="360" w:lineRule="auto"/>
        <w:jc w:val="both"/>
        <w:rPr>
          <w:rFonts w:ascii="Times New Roman" w:eastAsia="SimSun" w:hAnsi="Times New Roman" w:cs="Times New Roman"/>
          <w:sz w:val="24"/>
          <w:szCs w:val="24"/>
        </w:rPr>
      </w:pPr>
      <w:r>
        <w:rPr>
          <w:rStyle w:val="FootnoteReference"/>
        </w:rPr>
        <w:footnoteRef/>
      </w:r>
      <w:r>
        <w:t xml:space="preserve"> </w:t>
      </w:r>
      <w:bookmarkStart w:id="75" w:name="_Hlk136790330"/>
      <w:r w:rsidRPr="00FD7A09">
        <w:rPr>
          <w:rFonts w:ascii="Times New Roman" w:eastAsia="SimSun" w:hAnsi="Times New Roman" w:cs="Times New Roman"/>
          <w:sz w:val="20"/>
          <w:szCs w:val="20"/>
        </w:rPr>
        <w:t>Feng Xiaoqing, “</w:t>
      </w:r>
      <w:r w:rsidRPr="00FD7A09">
        <w:rPr>
          <w:rFonts w:ascii="Times New Roman" w:eastAsia="SimSun" w:hAnsi="Times New Roman" w:cs="Times New Roman"/>
          <w:kern w:val="36"/>
          <w:sz w:val="20"/>
          <w:szCs w:val="20"/>
        </w:rPr>
        <w:t xml:space="preserve">Apa itu Perlindungan Hak Cipta di Tiongkok Kuno?”, dalam </w:t>
      </w:r>
      <w:hyperlink r:id="rId7" w:history="1">
        <w:r w:rsidRPr="00FD7A09">
          <w:rPr>
            <w:rStyle w:val="Hyperlink"/>
            <w:rFonts w:ascii="Times New Roman" w:eastAsia="SimSun" w:hAnsi="Times New Roman" w:cs="Times New Roman"/>
            <w:kern w:val="36"/>
            <w:sz w:val="20"/>
            <w:szCs w:val="20"/>
          </w:rPr>
          <w:t>http://www.rmlt.com.cn/2021/0602/615494.shtml</w:t>
        </w:r>
      </w:hyperlink>
      <w:r w:rsidRPr="00FD7A09">
        <w:rPr>
          <w:rFonts w:ascii="Times New Roman" w:eastAsia="SimSun" w:hAnsi="Times New Roman" w:cs="Times New Roman"/>
          <w:kern w:val="36"/>
          <w:sz w:val="20"/>
          <w:szCs w:val="20"/>
        </w:rPr>
        <w:t>, tanggal akses 12 Mei 2023.</w:t>
      </w:r>
      <w:bookmarkEnd w:id="75"/>
    </w:p>
  </w:footnote>
  <w:footnote w:id="27">
    <w:p w14:paraId="3E1803A1" w14:textId="77777777" w:rsidR="000C216A" w:rsidRPr="00624714" w:rsidRDefault="000C216A" w:rsidP="000C216A">
      <w:pPr>
        <w:pStyle w:val="FootnoteText"/>
      </w:pPr>
      <w:r>
        <w:rPr>
          <w:rStyle w:val="FootnoteReference"/>
        </w:rPr>
        <w:footnoteRef/>
      </w:r>
      <w:r>
        <w:t xml:space="preserve"> </w:t>
      </w:r>
      <w:bookmarkStart w:id="77" w:name="_Hlk136790364"/>
      <w:r w:rsidRPr="00FD7A09">
        <w:rPr>
          <w:rFonts w:ascii="Times New Roman" w:hAnsi="Times New Roman" w:cs="Times New Roman"/>
        </w:rPr>
        <w:t xml:space="preserve">Geoffrey T. Wilard, </w:t>
      </w:r>
      <w:r>
        <w:rPr>
          <w:rFonts w:ascii="Times New Roman" w:hAnsi="Times New Roman" w:cs="Times New Roman"/>
        </w:rPr>
        <w:t>“</w:t>
      </w:r>
      <w:r w:rsidRPr="00FD7A09">
        <w:rPr>
          <w:rFonts w:ascii="Times New Roman" w:hAnsi="Times New Roman" w:cs="Times New Roman"/>
        </w:rPr>
        <w:t>An Examination Of China's Emerging Intellectual Property Regime: Historical Underpinnings, The Current System And Prospects For The Future</w:t>
      </w:r>
      <w:r>
        <w:rPr>
          <w:rFonts w:ascii="Times New Roman" w:hAnsi="Times New Roman" w:cs="Times New Roman"/>
        </w:rPr>
        <w:t>”</w:t>
      </w:r>
      <w:r w:rsidRPr="00FD7A09">
        <w:rPr>
          <w:rFonts w:ascii="Times New Roman" w:hAnsi="Times New Roman" w:cs="Times New Roman"/>
        </w:rPr>
        <w:t xml:space="preserve">, </w:t>
      </w:r>
      <w:r w:rsidRPr="00FD7A09">
        <w:rPr>
          <w:rFonts w:ascii="Times New Roman" w:hAnsi="Times New Roman" w:cs="Times New Roman"/>
          <w:i/>
          <w:iCs/>
        </w:rPr>
        <w:t>Journal Intellectual property</w:t>
      </w:r>
      <w:r w:rsidRPr="00FD7A09">
        <w:rPr>
          <w:rFonts w:ascii="Times New Roman" w:hAnsi="Times New Roman" w:cs="Times New Roman"/>
        </w:rPr>
        <w:t>, Vol. 6 No. 2, Januari, 1996</w:t>
      </w:r>
      <w:bookmarkEnd w:id="77"/>
      <w:r w:rsidRPr="00FD7A09">
        <w:rPr>
          <w:rFonts w:ascii="Times New Roman" w:hAnsi="Times New Roman" w:cs="Times New Roman"/>
        </w:rPr>
        <w:t>, hal. 416.</w:t>
      </w:r>
    </w:p>
  </w:footnote>
  <w:footnote w:id="28">
    <w:p w14:paraId="3A500291" w14:textId="77777777" w:rsidR="000C216A" w:rsidRPr="00E31582" w:rsidRDefault="000C216A" w:rsidP="000C216A">
      <w:pPr>
        <w:pStyle w:val="Heading1"/>
        <w:spacing w:before="0"/>
        <w:rPr>
          <w:rFonts w:cs="Times New Roman"/>
          <w:b w:val="0"/>
          <w:bCs/>
          <w:color w:val="333333"/>
          <w:sz w:val="20"/>
          <w:szCs w:val="20"/>
        </w:rPr>
      </w:pPr>
      <w:r w:rsidRPr="0053617F">
        <w:rPr>
          <w:rStyle w:val="FootnoteReference"/>
          <w:rFonts w:cs="Times New Roman"/>
          <w:color w:val="auto"/>
          <w:sz w:val="20"/>
          <w:szCs w:val="20"/>
        </w:rPr>
        <w:footnoteRef/>
      </w:r>
      <w:r w:rsidRPr="0053617F">
        <w:rPr>
          <w:rFonts w:cs="Times New Roman"/>
          <w:color w:val="auto"/>
          <w:sz w:val="20"/>
          <w:szCs w:val="20"/>
        </w:rPr>
        <w:t xml:space="preserve"> </w:t>
      </w:r>
      <w:bookmarkStart w:id="82" w:name="_Hlk136790428"/>
      <w:r w:rsidRPr="005A6F1F">
        <w:rPr>
          <w:rFonts w:cs="Times New Roman"/>
          <w:b w:val="0"/>
          <w:color w:val="auto"/>
          <w:sz w:val="20"/>
          <w:szCs w:val="20"/>
        </w:rPr>
        <w:t xml:space="preserve">Cirpun Group, </w:t>
      </w:r>
      <w:r w:rsidRPr="005A6F1F">
        <w:rPr>
          <w:rFonts w:cs="Times New Roman"/>
          <w:bCs/>
          <w:color w:val="auto"/>
          <w:sz w:val="20"/>
          <w:szCs w:val="20"/>
        </w:rPr>
        <w:t>What is the copyright registration process? What information is required for copyright registration</w:t>
      </w:r>
      <w:r w:rsidRPr="005A6F1F">
        <w:rPr>
          <w:rFonts w:cs="Times New Roman"/>
          <w:bCs/>
          <w:color w:val="333333"/>
          <w:sz w:val="20"/>
          <w:szCs w:val="20"/>
        </w:rPr>
        <w:t>?</w:t>
      </w:r>
      <w:r w:rsidRPr="005A6F1F">
        <w:rPr>
          <w:rFonts w:cs="Times New Roman"/>
          <w:b w:val="0"/>
          <w:color w:val="333333"/>
          <w:sz w:val="20"/>
          <w:szCs w:val="20"/>
        </w:rPr>
        <w:t xml:space="preserve"> </w:t>
      </w:r>
      <w:hyperlink r:id="rId8" w:history="1">
        <w:r w:rsidRPr="005A6F1F">
          <w:rPr>
            <w:rStyle w:val="Hyperlink"/>
            <w:rFonts w:cs="Times New Roman"/>
            <w:b w:val="0"/>
            <w:sz w:val="20"/>
            <w:szCs w:val="20"/>
          </w:rPr>
          <w:t>http://www.ciprun.com/bqfw/5003.html</w:t>
        </w:r>
      </w:hyperlink>
      <w:r w:rsidRPr="005A6F1F">
        <w:rPr>
          <w:rFonts w:cs="Times New Roman"/>
          <w:b w:val="0"/>
          <w:sz w:val="20"/>
          <w:szCs w:val="20"/>
        </w:rPr>
        <w:t>, tanggal akses 10 Mei 2023.</w:t>
      </w:r>
      <w:bookmarkEnd w:id="82"/>
    </w:p>
    <w:p w14:paraId="2A7F4EAB" w14:textId="77777777" w:rsidR="000C216A" w:rsidRPr="0053617F" w:rsidRDefault="000C216A" w:rsidP="000C216A">
      <w:pPr>
        <w:pStyle w:val="FootnoteText"/>
        <w:rPr>
          <w:rFonts w:ascii="Times New Roman" w:hAnsi="Times New Roman" w:cs="Times New Roman"/>
        </w:rPr>
      </w:pPr>
    </w:p>
  </w:footnote>
  <w:footnote w:id="29">
    <w:p w14:paraId="70F9AF5D" w14:textId="77777777" w:rsidR="000C216A" w:rsidRPr="000B724F" w:rsidRDefault="000C216A" w:rsidP="000C216A">
      <w:pPr>
        <w:pStyle w:val="FootnoteText"/>
        <w:rPr>
          <w:rFonts w:ascii="Times New Roman" w:hAnsi="Times New Roman" w:cs="Times New Roman"/>
        </w:rPr>
      </w:pPr>
      <w:r w:rsidRPr="000B724F">
        <w:rPr>
          <w:rStyle w:val="FootnoteReference"/>
          <w:rFonts w:ascii="Times New Roman" w:hAnsi="Times New Roman" w:cs="Times New Roman"/>
        </w:rPr>
        <w:footnoteRef/>
      </w:r>
      <w:r w:rsidRPr="000B724F">
        <w:rPr>
          <w:rFonts w:ascii="Times New Roman" w:hAnsi="Times New Roman" w:cs="Times New Roman"/>
        </w:rPr>
        <w:t xml:space="preserve"> Ibid.</w:t>
      </w:r>
    </w:p>
  </w:footnote>
  <w:footnote w:id="30">
    <w:p w14:paraId="35C97A4C" w14:textId="77777777" w:rsidR="000C216A" w:rsidRPr="000B724F" w:rsidRDefault="000C216A" w:rsidP="000C216A">
      <w:pPr>
        <w:pStyle w:val="FootnoteText"/>
        <w:rPr>
          <w:rFonts w:ascii="Times New Roman" w:hAnsi="Times New Roman" w:cs="Times New Roman"/>
        </w:rPr>
      </w:pPr>
      <w:r w:rsidRPr="000B724F">
        <w:rPr>
          <w:rStyle w:val="FootnoteReference"/>
          <w:rFonts w:ascii="Times New Roman" w:hAnsi="Times New Roman" w:cs="Times New Roman"/>
        </w:rPr>
        <w:footnoteRef/>
      </w:r>
      <w:r w:rsidRPr="000B724F">
        <w:rPr>
          <w:rFonts w:ascii="Times New Roman" w:hAnsi="Times New Roman" w:cs="Times New Roman"/>
        </w:rPr>
        <w:t xml:space="preserve"> Ibid</w:t>
      </w:r>
      <w:r>
        <w:rPr>
          <w:rFonts w:ascii="Times New Roman" w:hAnsi="Times New Roman" w:cs="Times New Roman"/>
        </w:rPr>
        <w:t>.</w:t>
      </w:r>
    </w:p>
  </w:footnote>
  <w:footnote w:id="31">
    <w:p w14:paraId="0D6584AA"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9" w:history="1">
        <w:r w:rsidRPr="00FD7A09">
          <w:rPr>
            <w:rStyle w:val="Hyperlink"/>
            <w:rFonts w:ascii="Times New Roman" w:hAnsi="Times New Roman" w:cs="Times New Roman"/>
          </w:rPr>
          <w:t>https://ustr.gov/about-us/history</w:t>
        </w:r>
      </w:hyperlink>
      <w:r w:rsidRPr="00FD7A09">
        <w:rPr>
          <w:rFonts w:ascii="Times New Roman" w:hAnsi="Times New Roman" w:cs="Times New Roman"/>
        </w:rPr>
        <w:t>, tanggal akses 7 Mei 2023</w:t>
      </w:r>
    </w:p>
  </w:footnote>
  <w:footnote w:id="32">
    <w:p w14:paraId="0A9F1313"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33">
    <w:p w14:paraId="13AB84EA"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34">
    <w:p w14:paraId="3616C3A6"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10" w:history="1">
        <w:r w:rsidRPr="00FD7A09">
          <w:rPr>
            <w:rStyle w:val="Hyperlink"/>
            <w:rFonts w:ascii="Times New Roman" w:hAnsi="Times New Roman" w:cs="Times New Roman"/>
          </w:rPr>
          <w:t>https://ustr.gov/about-us/about-ustr</w:t>
        </w:r>
      </w:hyperlink>
      <w:r w:rsidRPr="00FD7A09">
        <w:rPr>
          <w:rFonts w:ascii="Times New Roman" w:hAnsi="Times New Roman" w:cs="Times New Roman"/>
        </w:rPr>
        <w:t>, tanggal akses 7 Mei 2023.</w:t>
      </w:r>
    </w:p>
  </w:footnote>
  <w:footnote w:id="35">
    <w:p w14:paraId="225C8B74"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36">
    <w:p w14:paraId="535E93F1"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37">
    <w:p w14:paraId="6E5E643B"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11" w:history="1">
        <w:r w:rsidRPr="00FD7A09">
          <w:rPr>
            <w:rStyle w:val="Hyperlink"/>
            <w:rFonts w:ascii="Times New Roman" w:hAnsi="Times New Roman" w:cs="Times New Roman"/>
          </w:rPr>
          <w:t>https://ustr.gov/about-us/policy-offices/press-office/press-releases/2023/march/ustr-releases-2023-national-trade-estimate-report-foreign-trade-barriers</w:t>
        </w:r>
      </w:hyperlink>
      <w:r w:rsidRPr="00FD7A09">
        <w:rPr>
          <w:rFonts w:ascii="Times New Roman" w:hAnsi="Times New Roman" w:cs="Times New Roman"/>
        </w:rPr>
        <w:t>, tanggal akses 7 Mei 2023.</w:t>
      </w:r>
    </w:p>
  </w:footnote>
  <w:footnote w:id="38">
    <w:p w14:paraId="363829EA"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39">
    <w:p w14:paraId="23ACC0DD"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12" w:history="1">
        <w:r w:rsidRPr="00FD7A09">
          <w:rPr>
            <w:rStyle w:val="Hyperlink"/>
            <w:rFonts w:ascii="Times New Roman" w:hAnsi="Times New Roman" w:cs="Times New Roman"/>
          </w:rPr>
          <w:t>https://ustr.gov/issue-areas/intellectual-property/special-301</w:t>
        </w:r>
      </w:hyperlink>
      <w:r w:rsidRPr="00FD7A09">
        <w:rPr>
          <w:rFonts w:ascii="Times New Roman" w:hAnsi="Times New Roman" w:cs="Times New Roman"/>
        </w:rPr>
        <w:t>, tanggal akses 7 Mei 2023</w:t>
      </w:r>
    </w:p>
  </w:footnote>
  <w:footnote w:id="40">
    <w:p w14:paraId="356FA35F" w14:textId="77777777" w:rsidR="000C216A" w:rsidRDefault="000C216A" w:rsidP="000C216A">
      <w:pPr>
        <w:pStyle w:val="FootnoteText"/>
      </w:pPr>
      <w:r w:rsidRPr="00FD7A09">
        <w:rPr>
          <w:rStyle w:val="FootnoteReference"/>
          <w:rFonts w:ascii="Times New Roman" w:hAnsi="Times New Roman" w:cs="Times New Roman"/>
        </w:rPr>
        <w:footnoteRef/>
      </w:r>
      <w:r w:rsidRPr="00FD7A09">
        <w:rPr>
          <w:rFonts w:ascii="Times New Roman" w:hAnsi="Times New Roman" w:cs="Times New Roman"/>
        </w:rPr>
        <w:t xml:space="preserve"> </w:t>
      </w:r>
      <w:bookmarkStart w:id="96" w:name="_Hlk136790470"/>
      <w:r w:rsidRPr="00FD7A09">
        <w:rPr>
          <w:rFonts w:ascii="Times New Roman" w:hAnsi="Times New Roman" w:cs="Times New Roman"/>
        </w:rPr>
        <w:t xml:space="preserve">Hendra Tanu Atmadja, Dampak Special 301 Terhadap Industri Rekaman Indonesia, </w:t>
      </w:r>
      <w:r w:rsidRPr="00FD7A09">
        <w:rPr>
          <w:rFonts w:ascii="Times New Roman" w:hAnsi="Times New Roman" w:cs="Times New Roman"/>
          <w:i/>
          <w:iCs/>
        </w:rPr>
        <w:t xml:space="preserve">Jurnal Hukum, </w:t>
      </w:r>
      <w:r w:rsidRPr="00FD7A09">
        <w:rPr>
          <w:rFonts w:ascii="Times New Roman" w:hAnsi="Times New Roman" w:cs="Times New Roman"/>
        </w:rPr>
        <w:t xml:space="preserve">Vol. 10 No. 22, Januari, 2003, </w:t>
      </w:r>
      <w:bookmarkEnd w:id="96"/>
      <w:r w:rsidRPr="00FD7A09">
        <w:rPr>
          <w:rFonts w:ascii="Times New Roman" w:hAnsi="Times New Roman" w:cs="Times New Roman"/>
        </w:rPr>
        <w:t>hal. 151.</w:t>
      </w:r>
    </w:p>
  </w:footnote>
  <w:footnote w:id="41">
    <w:p w14:paraId="16DB391F" w14:textId="77777777" w:rsidR="000C216A" w:rsidRDefault="000C216A" w:rsidP="000C216A">
      <w:pPr>
        <w:pStyle w:val="FootnoteText"/>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13" w:history="1">
        <w:r w:rsidRPr="00FD7A09">
          <w:rPr>
            <w:rStyle w:val="Hyperlink"/>
            <w:rFonts w:ascii="Times New Roman" w:hAnsi="Times New Roman" w:cs="Times New Roman"/>
          </w:rPr>
          <w:t>https://ustr.gov/sites/default/files/2023-04/2023%20Special%20301%20Report.pdf</w:t>
        </w:r>
      </w:hyperlink>
      <w:r w:rsidRPr="00FD7A09">
        <w:rPr>
          <w:rFonts w:ascii="Times New Roman" w:hAnsi="Times New Roman" w:cs="Times New Roman"/>
        </w:rPr>
        <w:t>, tanggal akses 7 Mei 2023.</w:t>
      </w:r>
    </w:p>
  </w:footnote>
  <w:footnote w:id="42">
    <w:p w14:paraId="732B2A48"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w:t>
      </w:r>
    </w:p>
  </w:footnote>
  <w:footnote w:id="43">
    <w:p w14:paraId="5A020C0F"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Hendra Tanu Atmadja, Dampak Special 301 Terhadap Industri Rekaman Indonesia, </w:t>
      </w:r>
      <w:r w:rsidRPr="00FD7A09">
        <w:rPr>
          <w:rFonts w:ascii="Times New Roman" w:hAnsi="Times New Roman" w:cs="Times New Roman"/>
          <w:i/>
          <w:iCs/>
        </w:rPr>
        <w:t xml:space="preserve">Jurnal Hukum, </w:t>
      </w:r>
      <w:r w:rsidRPr="00FD7A09">
        <w:rPr>
          <w:rFonts w:ascii="Times New Roman" w:hAnsi="Times New Roman" w:cs="Times New Roman"/>
        </w:rPr>
        <w:t>Vol. 10 No. 22, Januari, 2003, hal. 151.</w:t>
      </w:r>
    </w:p>
  </w:footnote>
  <w:footnote w:id="44">
    <w:p w14:paraId="1B9577B0" w14:textId="77777777" w:rsidR="000C216A" w:rsidRPr="00FD7A09" w:rsidRDefault="000C216A" w:rsidP="000C216A">
      <w:pPr>
        <w:pStyle w:val="Heading2"/>
        <w:shd w:val="clear" w:color="auto" w:fill="FFFFFF"/>
        <w:spacing w:line="240" w:lineRule="auto"/>
        <w:rPr>
          <w:b w:val="0"/>
          <w:bCs/>
          <w:color w:val="808285"/>
          <w:sz w:val="20"/>
          <w:szCs w:val="20"/>
        </w:rPr>
      </w:pPr>
      <w:r w:rsidRPr="008831D3">
        <w:rPr>
          <w:rStyle w:val="FootnoteReference"/>
          <w:color w:val="auto"/>
          <w:sz w:val="20"/>
          <w:szCs w:val="20"/>
        </w:rPr>
        <w:footnoteRef/>
      </w:r>
      <w:r w:rsidRPr="008831D3">
        <w:rPr>
          <w:color w:val="auto"/>
          <w:sz w:val="20"/>
          <w:szCs w:val="20"/>
        </w:rPr>
        <w:t xml:space="preserve"> Advocates, Penilaian IIPA Atas Upaya Indonesia Untuk Keluar dari Priority Watch List (PWL), </w:t>
      </w:r>
      <w:hyperlink r:id="rId14" w:anchor=":~:text=Amerika%20Serikat%20akan%20mengumumkan%20sejumlah,Watch%20List%20sejak%20tahun%202009" w:history="1">
        <w:r w:rsidRPr="00FD7A09">
          <w:rPr>
            <w:rStyle w:val="Hyperlink"/>
            <w:sz w:val="20"/>
            <w:szCs w:val="20"/>
          </w:rPr>
          <w:t>https://www.kk-advocates.com/news/read/penilaian-iipa-atas-upaya-indonesia-untuk-keluar-dari-priority-watch-list#:~:text=Amerika%20Serikat%20akan%20mengumumkan%20sejumlah,Watch%20List%20sejak%20tahun%202009</w:t>
        </w:r>
      </w:hyperlink>
      <w:r w:rsidRPr="00FD7A09">
        <w:rPr>
          <w:sz w:val="20"/>
          <w:szCs w:val="20"/>
        </w:rPr>
        <w:t xml:space="preserve">., </w:t>
      </w:r>
      <w:r w:rsidRPr="008831D3">
        <w:rPr>
          <w:color w:val="auto"/>
          <w:sz w:val="20"/>
          <w:szCs w:val="20"/>
        </w:rPr>
        <w:t>tanggal akses 7 Mei 2023</w:t>
      </w:r>
    </w:p>
    <w:p w14:paraId="501D656A" w14:textId="77777777" w:rsidR="000C216A" w:rsidRDefault="000C216A" w:rsidP="000C216A">
      <w:pPr>
        <w:pStyle w:val="FootnoteText"/>
      </w:pPr>
    </w:p>
  </w:footnote>
  <w:footnote w:id="45">
    <w:p w14:paraId="12C8827B"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 </w:t>
      </w:r>
      <w:hyperlink r:id="rId15" w:history="1">
        <w:r w:rsidRPr="00FD7A09">
          <w:rPr>
            <w:rStyle w:val="Hyperlink"/>
            <w:rFonts w:ascii="Times New Roman" w:hAnsi="Times New Roman" w:cs="Times New Roman"/>
          </w:rPr>
          <w:t>https://ustr.gov/sites/default/files/2023-04/2023%20Special%20301%20Report.pdf</w:t>
        </w:r>
      </w:hyperlink>
      <w:r w:rsidRPr="00FD7A09">
        <w:rPr>
          <w:rFonts w:ascii="Times New Roman" w:hAnsi="Times New Roman" w:cs="Times New Roman"/>
        </w:rPr>
        <w:t>, tanggal akses 7 Mei 2023.</w:t>
      </w:r>
    </w:p>
  </w:footnote>
  <w:footnote w:id="46">
    <w:p w14:paraId="31425C89" w14:textId="77777777" w:rsidR="000C216A" w:rsidRDefault="000C216A" w:rsidP="000C216A">
      <w:pPr>
        <w:pStyle w:val="FootnoteText"/>
      </w:pPr>
      <w:r w:rsidRPr="00FD7A09">
        <w:rPr>
          <w:rStyle w:val="FootnoteReference"/>
          <w:rFonts w:ascii="Times New Roman" w:hAnsi="Times New Roman" w:cs="Times New Roman"/>
        </w:rPr>
        <w:footnoteRef/>
      </w:r>
      <w:r w:rsidRPr="00FD7A09">
        <w:rPr>
          <w:rFonts w:ascii="Times New Roman" w:hAnsi="Times New Roman" w:cs="Times New Roman"/>
        </w:rPr>
        <w:t xml:space="preserve"> </w:t>
      </w:r>
      <w:bookmarkStart w:id="99" w:name="_Hlk136790618"/>
      <w:r w:rsidRPr="00FD7A09">
        <w:rPr>
          <w:rFonts w:ascii="Times New Roman" w:hAnsi="Times New Roman" w:cs="Times New Roman"/>
        </w:rPr>
        <w:t xml:space="preserve">Lazuardi Aditya Ramadhan, I Made Anom Wiranata, Ni Wayan Rainy Priadarsani, Upaya Amerika Serikat Dalam Perlindungan Hak Atas Kekayaan Intelektual Di Tiongkok Melalui Ustr, </w:t>
      </w:r>
      <w:r>
        <w:rPr>
          <w:rFonts w:ascii="Times New Roman" w:hAnsi="Times New Roman" w:cs="Times New Roman"/>
          <w:i/>
          <w:iCs/>
        </w:rPr>
        <w:t xml:space="preserve">Jurnal Hubungan Internasional, </w:t>
      </w:r>
      <w:r>
        <w:rPr>
          <w:rFonts w:ascii="Times New Roman" w:hAnsi="Times New Roman" w:cs="Times New Roman"/>
        </w:rPr>
        <w:t>V</w:t>
      </w:r>
      <w:r w:rsidRPr="00FD7A09">
        <w:rPr>
          <w:rFonts w:ascii="Times New Roman" w:hAnsi="Times New Roman" w:cs="Times New Roman"/>
        </w:rPr>
        <w:t>ol</w:t>
      </w:r>
      <w:r>
        <w:rPr>
          <w:rFonts w:ascii="Times New Roman" w:hAnsi="Times New Roman" w:cs="Times New Roman"/>
        </w:rPr>
        <w:t>.1</w:t>
      </w:r>
      <w:r w:rsidRPr="00FD7A09">
        <w:rPr>
          <w:rFonts w:ascii="Times New Roman" w:hAnsi="Times New Roman" w:cs="Times New Roman"/>
        </w:rPr>
        <w:t xml:space="preserve"> No. </w:t>
      </w:r>
      <w:r>
        <w:rPr>
          <w:rFonts w:ascii="Times New Roman" w:hAnsi="Times New Roman" w:cs="Times New Roman"/>
        </w:rPr>
        <w:t>3</w:t>
      </w:r>
      <w:r w:rsidRPr="00FD7A09">
        <w:rPr>
          <w:rFonts w:ascii="Times New Roman" w:hAnsi="Times New Roman" w:cs="Times New Roman"/>
        </w:rPr>
        <w:t xml:space="preserve">, </w:t>
      </w:r>
      <w:r>
        <w:rPr>
          <w:rFonts w:ascii="Times New Roman" w:hAnsi="Times New Roman" w:cs="Times New Roman"/>
        </w:rPr>
        <w:t>2015</w:t>
      </w:r>
      <w:bookmarkEnd w:id="99"/>
      <w:r>
        <w:rPr>
          <w:rFonts w:ascii="Times New Roman" w:hAnsi="Times New Roman" w:cs="Times New Roman"/>
        </w:rPr>
        <w:t xml:space="preserve">, </w:t>
      </w:r>
      <w:r w:rsidRPr="00FD7A09">
        <w:rPr>
          <w:rFonts w:ascii="Times New Roman" w:hAnsi="Times New Roman" w:cs="Times New Roman"/>
        </w:rPr>
        <w:t>hal. 6.</w:t>
      </w:r>
    </w:p>
  </w:footnote>
  <w:footnote w:id="47">
    <w:p w14:paraId="59E4C1EB"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Office of the United States Trade Representative,2023 Special 301 Report, </w:t>
      </w:r>
      <w:hyperlink r:id="rId16" w:history="1">
        <w:r w:rsidRPr="00FD7A09">
          <w:rPr>
            <w:rStyle w:val="Hyperlink"/>
            <w:rFonts w:ascii="Times New Roman" w:hAnsi="Times New Roman" w:cs="Times New Roman"/>
          </w:rPr>
          <w:t>https://ustr.gov/sites/default/files/2023-04/2023%20Special%20301%20Report.pdf</w:t>
        </w:r>
      </w:hyperlink>
      <w:r w:rsidRPr="00FD7A09">
        <w:rPr>
          <w:rFonts w:ascii="Times New Roman" w:hAnsi="Times New Roman" w:cs="Times New Roman"/>
        </w:rPr>
        <w:t>, hal. 46, tanggal akses 7 Mei 2023.</w:t>
      </w:r>
    </w:p>
  </w:footnote>
  <w:footnote w:id="48">
    <w:p w14:paraId="37F03F85" w14:textId="77777777" w:rsidR="000C216A" w:rsidRPr="00FD7A09" w:rsidRDefault="000C216A" w:rsidP="000C216A">
      <w:pPr>
        <w:pStyle w:val="FootnoteText"/>
        <w:rPr>
          <w:rFonts w:ascii="Times New Roman" w:hAnsi="Times New Roman" w:cs="Times New Roman"/>
        </w:rPr>
      </w:pPr>
      <w:r w:rsidRPr="00FD7A09">
        <w:rPr>
          <w:rStyle w:val="FootnoteReference"/>
          <w:rFonts w:ascii="Times New Roman" w:hAnsi="Times New Roman" w:cs="Times New Roman"/>
        </w:rPr>
        <w:footnoteRef/>
      </w:r>
      <w:r w:rsidRPr="00FD7A09">
        <w:rPr>
          <w:rFonts w:ascii="Times New Roman" w:hAnsi="Times New Roman" w:cs="Times New Roman"/>
        </w:rPr>
        <w:t xml:space="preserve"> Ibid, hal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79D5" w14:textId="77777777" w:rsidR="00F342FF" w:rsidRDefault="00F34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39045"/>
      <w:docPartObj>
        <w:docPartGallery w:val="Page Numbers (Top of Page)"/>
        <w:docPartUnique/>
      </w:docPartObj>
    </w:sdtPr>
    <w:sdtEndPr>
      <w:rPr>
        <w:noProof/>
      </w:rPr>
    </w:sdtEndPr>
    <w:sdtContent>
      <w:p w14:paraId="1C72BAAC" w14:textId="77777777" w:rsidR="00C248FC" w:rsidRDefault="00C248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701B05" w14:textId="77777777" w:rsidR="00F342FF" w:rsidRDefault="00F34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6F8A" w14:textId="77777777" w:rsidR="00BA2FDC" w:rsidRDefault="00BA2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45199"/>
      <w:docPartObj>
        <w:docPartGallery w:val="Page Numbers (Top of Page)"/>
        <w:docPartUnique/>
      </w:docPartObj>
    </w:sdtPr>
    <w:sdtEndPr>
      <w:rPr>
        <w:noProof/>
      </w:rPr>
    </w:sdtEndPr>
    <w:sdtContent>
      <w:p w14:paraId="7C1E7768" w14:textId="77777777" w:rsidR="00C248FC" w:rsidRDefault="00C248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D7C9B7" w14:textId="77777777" w:rsidR="00BA2FDC" w:rsidRDefault="00BA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69"/>
    <w:multiLevelType w:val="hybridMultilevel"/>
    <w:tmpl w:val="16CE5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87C80"/>
    <w:multiLevelType w:val="hybridMultilevel"/>
    <w:tmpl w:val="7EB8E1F6"/>
    <w:lvl w:ilvl="0" w:tplc="A2589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644F9"/>
    <w:multiLevelType w:val="hybridMultilevel"/>
    <w:tmpl w:val="EA0A3018"/>
    <w:lvl w:ilvl="0" w:tplc="B0C62A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C74BCB"/>
    <w:multiLevelType w:val="hybridMultilevel"/>
    <w:tmpl w:val="2E12E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DB30F8"/>
    <w:multiLevelType w:val="hybridMultilevel"/>
    <w:tmpl w:val="BAB2E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F917BA"/>
    <w:multiLevelType w:val="hybridMultilevel"/>
    <w:tmpl w:val="A490DC4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0D1542"/>
    <w:multiLevelType w:val="hybridMultilevel"/>
    <w:tmpl w:val="AD562B54"/>
    <w:lvl w:ilvl="0" w:tplc="991C65E6">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B6402D90">
      <w:start w:val="1"/>
      <w:numFmt w:val="decimal"/>
      <w:lvlText w:val="%2."/>
      <w:lvlJc w:val="left"/>
      <w:pPr>
        <w:ind w:left="1721" w:hanging="360"/>
      </w:pPr>
      <w:rPr>
        <w:rFonts w:hint="default"/>
        <w:b/>
        <w:bCs/>
        <w:spacing w:val="-3"/>
        <w:w w:val="99"/>
        <w:lang w:val="id" w:eastAsia="en-US" w:bidi="ar-SA"/>
      </w:rPr>
    </w:lvl>
    <w:lvl w:ilvl="2" w:tplc="A24E316C">
      <w:start w:val="1"/>
      <w:numFmt w:val="lowerLetter"/>
      <w:lvlText w:val="%3."/>
      <w:lvlJc w:val="left"/>
      <w:pPr>
        <w:ind w:left="2149" w:hanging="360"/>
      </w:pPr>
      <w:rPr>
        <w:rFonts w:ascii="Times New Roman" w:eastAsia="Times New Roman" w:hAnsi="Times New Roman" w:cs="Times New Roman"/>
        <w:spacing w:val="-30"/>
        <w:w w:val="99"/>
        <w:sz w:val="24"/>
        <w:szCs w:val="24"/>
        <w:lang w:val="id" w:eastAsia="en-US" w:bidi="ar-SA"/>
      </w:rPr>
    </w:lvl>
    <w:lvl w:ilvl="3" w:tplc="B660FA0A">
      <w:numFmt w:val="bullet"/>
      <w:lvlText w:val="•"/>
      <w:lvlJc w:val="left"/>
      <w:pPr>
        <w:ind w:left="2953" w:hanging="360"/>
      </w:pPr>
      <w:rPr>
        <w:rFonts w:hint="default"/>
        <w:lang w:val="id" w:eastAsia="en-US" w:bidi="ar-SA"/>
      </w:rPr>
    </w:lvl>
    <w:lvl w:ilvl="4" w:tplc="F3E8A02C">
      <w:numFmt w:val="bullet"/>
      <w:lvlText w:val="•"/>
      <w:lvlJc w:val="left"/>
      <w:pPr>
        <w:ind w:left="3766" w:hanging="360"/>
      </w:pPr>
      <w:rPr>
        <w:rFonts w:hint="default"/>
        <w:lang w:val="id" w:eastAsia="en-US" w:bidi="ar-SA"/>
      </w:rPr>
    </w:lvl>
    <w:lvl w:ilvl="5" w:tplc="38E066C8">
      <w:numFmt w:val="bullet"/>
      <w:lvlText w:val="•"/>
      <w:lvlJc w:val="left"/>
      <w:pPr>
        <w:ind w:left="4579" w:hanging="360"/>
      </w:pPr>
      <w:rPr>
        <w:rFonts w:hint="default"/>
        <w:lang w:val="id" w:eastAsia="en-US" w:bidi="ar-SA"/>
      </w:rPr>
    </w:lvl>
    <w:lvl w:ilvl="6" w:tplc="8DBCFBD2">
      <w:numFmt w:val="bullet"/>
      <w:lvlText w:val="•"/>
      <w:lvlJc w:val="left"/>
      <w:pPr>
        <w:ind w:left="5393" w:hanging="360"/>
      </w:pPr>
      <w:rPr>
        <w:rFonts w:hint="default"/>
        <w:lang w:val="id" w:eastAsia="en-US" w:bidi="ar-SA"/>
      </w:rPr>
    </w:lvl>
    <w:lvl w:ilvl="7" w:tplc="3D763B6C">
      <w:numFmt w:val="bullet"/>
      <w:lvlText w:val="•"/>
      <w:lvlJc w:val="left"/>
      <w:pPr>
        <w:ind w:left="6206" w:hanging="360"/>
      </w:pPr>
      <w:rPr>
        <w:rFonts w:hint="default"/>
        <w:lang w:val="id" w:eastAsia="en-US" w:bidi="ar-SA"/>
      </w:rPr>
    </w:lvl>
    <w:lvl w:ilvl="8" w:tplc="FCB2FDC4">
      <w:numFmt w:val="bullet"/>
      <w:lvlText w:val="•"/>
      <w:lvlJc w:val="left"/>
      <w:pPr>
        <w:ind w:left="7019" w:hanging="360"/>
      </w:pPr>
      <w:rPr>
        <w:rFonts w:hint="default"/>
        <w:lang w:val="id" w:eastAsia="en-US" w:bidi="ar-SA"/>
      </w:rPr>
    </w:lvl>
  </w:abstractNum>
  <w:abstractNum w:abstractNumId="7" w15:restartNumberingAfterBreak="0">
    <w:nsid w:val="1795773A"/>
    <w:multiLevelType w:val="hybridMultilevel"/>
    <w:tmpl w:val="8584A580"/>
    <w:lvl w:ilvl="0" w:tplc="48EA90E8">
      <w:start w:val="1"/>
      <w:numFmt w:val="decimal"/>
      <w:lvlText w:val="%1."/>
      <w:lvlJc w:val="left"/>
      <w:pPr>
        <w:ind w:left="2160" w:hanging="360"/>
      </w:pPr>
      <w:rPr>
        <w:rFonts w:asciiTheme="minorHAnsi" w:hAnsiTheme="minorHAnsi"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4D2FBA"/>
    <w:multiLevelType w:val="hybridMultilevel"/>
    <w:tmpl w:val="4E3CE1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225F5CCE"/>
    <w:multiLevelType w:val="hybridMultilevel"/>
    <w:tmpl w:val="0AE08B12"/>
    <w:lvl w:ilvl="0" w:tplc="86CE0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66600"/>
    <w:multiLevelType w:val="hybridMultilevel"/>
    <w:tmpl w:val="C64E392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15:restartNumberingAfterBreak="0">
    <w:nsid w:val="28AA2B13"/>
    <w:multiLevelType w:val="hybridMultilevel"/>
    <w:tmpl w:val="B9441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E028B"/>
    <w:multiLevelType w:val="hybridMultilevel"/>
    <w:tmpl w:val="D474E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121C8"/>
    <w:multiLevelType w:val="hybridMultilevel"/>
    <w:tmpl w:val="19D463F2"/>
    <w:lvl w:ilvl="0" w:tplc="B91256A2">
      <w:start w:val="1"/>
      <w:numFmt w:val="decimal"/>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3200917"/>
    <w:multiLevelType w:val="hybridMultilevel"/>
    <w:tmpl w:val="DFCE612A"/>
    <w:lvl w:ilvl="0" w:tplc="0AF2566E">
      <w:start w:val="1"/>
      <w:numFmt w:val="decimal"/>
      <w:pStyle w:val="Heading3"/>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4364808"/>
    <w:multiLevelType w:val="hybridMultilevel"/>
    <w:tmpl w:val="F95CF2C8"/>
    <w:lvl w:ilvl="0" w:tplc="2C7639C0">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36646059"/>
    <w:multiLevelType w:val="hybridMultilevel"/>
    <w:tmpl w:val="F256898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6B171FD"/>
    <w:multiLevelType w:val="hybridMultilevel"/>
    <w:tmpl w:val="18CCA686"/>
    <w:lvl w:ilvl="0" w:tplc="5780513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E507C6"/>
    <w:multiLevelType w:val="hybridMultilevel"/>
    <w:tmpl w:val="6C0A3C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F7C43C1"/>
    <w:multiLevelType w:val="hybridMultilevel"/>
    <w:tmpl w:val="F35A7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9C79A2"/>
    <w:multiLevelType w:val="hybridMultilevel"/>
    <w:tmpl w:val="018834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7DD20E1"/>
    <w:multiLevelType w:val="hybridMultilevel"/>
    <w:tmpl w:val="BFDCD9FA"/>
    <w:lvl w:ilvl="0" w:tplc="BC56E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8D607E"/>
    <w:multiLevelType w:val="hybridMultilevel"/>
    <w:tmpl w:val="2D9AEDD4"/>
    <w:lvl w:ilvl="0" w:tplc="04090019">
      <w:start w:val="1"/>
      <w:numFmt w:val="lowerLetter"/>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3" w15:restartNumberingAfterBreak="0">
    <w:nsid w:val="4A9B6476"/>
    <w:multiLevelType w:val="hybridMultilevel"/>
    <w:tmpl w:val="55C830D6"/>
    <w:lvl w:ilvl="0" w:tplc="A7D65DD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BE60DB7"/>
    <w:multiLevelType w:val="hybridMultilevel"/>
    <w:tmpl w:val="AED6B4D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C7A1D08"/>
    <w:multiLevelType w:val="hybridMultilevel"/>
    <w:tmpl w:val="038C90B2"/>
    <w:lvl w:ilvl="0" w:tplc="C764C7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AA7378"/>
    <w:multiLevelType w:val="hybridMultilevel"/>
    <w:tmpl w:val="2E7466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4DC36C4"/>
    <w:multiLevelType w:val="hybridMultilevel"/>
    <w:tmpl w:val="444C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C5B55"/>
    <w:multiLevelType w:val="hybridMultilevel"/>
    <w:tmpl w:val="66AE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D53DB"/>
    <w:multiLevelType w:val="hybridMultilevel"/>
    <w:tmpl w:val="6B6691B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15:restartNumberingAfterBreak="0">
    <w:nsid w:val="5C50420C"/>
    <w:multiLevelType w:val="hybridMultilevel"/>
    <w:tmpl w:val="F620E07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1" w15:restartNumberingAfterBreak="0">
    <w:nsid w:val="5EF51D04"/>
    <w:multiLevelType w:val="hybridMultilevel"/>
    <w:tmpl w:val="2E12E9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7B26A29"/>
    <w:multiLevelType w:val="hybridMultilevel"/>
    <w:tmpl w:val="96689246"/>
    <w:lvl w:ilvl="0" w:tplc="7640178C">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3" w15:restartNumberingAfterBreak="0">
    <w:nsid w:val="68AC5F82"/>
    <w:multiLevelType w:val="hybridMultilevel"/>
    <w:tmpl w:val="20722792"/>
    <w:lvl w:ilvl="0" w:tplc="61EC212C">
      <w:start w:val="1"/>
      <w:numFmt w:val="upp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A04C6"/>
    <w:multiLevelType w:val="hybridMultilevel"/>
    <w:tmpl w:val="7D106CAE"/>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5" w15:restartNumberingAfterBreak="0">
    <w:nsid w:val="711759EC"/>
    <w:multiLevelType w:val="multilevel"/>
    <w:tmpl w:val="643769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7C1C47"/>
    <w:multiLevelType w:val="hybridMultilevel"/>
    <w:tmpl w:val="250EFE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71F2A8B"/>
    <w:multiLevelType w:val="hybridMultilevel"/>
    <w:tmpl w:val="B352E0EC"/>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15:restartNumberingAfterBreak="0">
    <w:nsid w:val="7DF43B8C"/>
    <w:multiLevelType w:val="hybridMultilevel"/>
    <w:tmpl w:val="A3FA4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5269">
    <w:abstractNumId w:val="28"/>
  </w:num>
  <w:num w:numId="2" w16cid:durableId="632057468">
    <w:abstractNumId w:val="25"/>
  </w:num>
  <w:num w:numId="3" w16cid:durableId="1370109515">
    <w:abstractNumId w:val="0"/>
  </w:num>
  <w:num w:numId="4" w16cid:durableId="8679843">
    <w:abstractNumId w:val="3"/>
  </w:num>
  <w:num w:numId="5" w16cid:durableId="936522731">
    <w:abstractNumId w:val="6"/>
  </w:num>
  <w:num w:numId="6" w16cid:durableId="1083913620">
    <w:abstractNumId w:val="21"/>
  </w:num>
  <w:num w:numId="7" w16cid:durableId="725641281">
    <w:abstractNumId w:val="2"/>
  </w:num>
  <w:num w:numId="8" w16cid:durableId="1049961251">
    <w:abstractNumId w:val="17"/>
  </w:num>
  <w:num w:numId="9" w16cid:durableId="312295527">
    <w:abstractNumId w:val="5"/>
  </w:num>
  <w:num w:numId="10" w16cid:durableId="1637221442">
    <w:abstractNumId w:val="8"/>
  </w:num>
  <w:num w:numId="11" w16cid:durableId="953947958">
    <w:abstractNumId w:val="7"/>
  </w:num>
  <w:num w:numId="12" w16cid:durableId="1681617776">
    <w:abstractNumId w:val="14"/>
  </w:num>
  <w:num w:numId="13" w16cid:durableId="248781813">
    <w:abstractNumId w:val="32"/>
  </w:num>
  <w:num w:numId="14" w16cid:durableId="523984920">
    <w:abstractNumId w:val="9"/>
  </w:num>
  <w:num w:numId="15" w16cid:durableId="1351881012">
    <w:abstractNumId w:val="13"/>
  </w:num>
  <w:num w:numId="16" w16cid:durableId="885292749">
    <w:abstractNumId w:val="20"/>
  </w:num>
  <w:num w:numId="17" w16cid:durableId="1638030657">
    <w:abstractNumId w:val="18"/>
  </w:num>
  <w:num w:numId="18" w16cid:durableId="1085417843">
    <w:abstractNumId w:val="30"/>
  </w:num>
  <w:num w:numId="19" w16cid:durableId="1269699036">
    <w:abstractNumId w:val="4"/>
  </w:num>
  <w:num w:numId="20" w16cid:durableId="1235623959">
    <w:abstractNumId w:val="10"/>
  </w:num>
  <w:num w:numId="21" w16cid:durableId="1417941468">
    <w:abstractNumId w:val="31"/>
  </w:num>
  <w:num w:numId="22" w16cid:durableId="1027755339">
    <w:abstractNumId w:val="19"/>
  </w:num>
  <w:num w:numId="23" w16cid:durableId="90398643">
    <w:abstractNumId w:val="24"/>
  </w:num>
  <w:num w:numId="24" w16cid:durableId="1910529928">
    <w:abstractNumId w:val="26"/>
  </w:num>
  <w:num w:numId="25" w16cid:durableId="505482468">
    <w:abstractNumId w:val="33"/>
  </w:num>
  <w:num w:numId="26" w16cid:durableId="1763258003">
    <w:abstractNumId w:val="37"/>
  </w:num>
  <w:num w:numId="27" w16cid:durableId="1990939712">
    <w:abstractNumId w:val="16"/>
  </w:num>
  <w:num w:numId="28" w16cid:durableId="7606849">
    <w:abstractNumId w:val="34"/>
  </w:num>
  <w:num w:numId="29" w16cid:durableId="1938832092">
    <w:abstractNumId w:val="22"/>
  </w:num>
  <w:num w:numId="30" w16cid:durableId="1292978245">
    <w:abstractNumId w:val="29"/>
  </w:num>
  <w:num w:numId="31" w16cid:durableId="1881087114">
    <w:abstractNumId w:val="15"/>
  </w:num>
  <w:num w:numId="32" w16cid:durableId="1924487506">
    <w:abstractNumId w:val="36"/>
  </w:num>
  <w:num w:numId="33" w16cid:durableId="1565140130">
    <w:abstractNumId w:val="35"/>
  </w:num>
  <w:num w:numId="34" w16cid:durableId="2048992857">
    <w:abstractNumId w:val="23"/>
  </w:num>
  <w:num w:numId="35" w16cid:durableId="900092919">
    <w:abstractNumId w:val="12"/>
  </w:num>
  <w:num w:numId="36" w16cid:durableId="1456867576">
    <w:abstractNumId w:val="1"/>
  </w:num>
  <w:num w:numId="37" w16cid:durableId="525680269">
    <w:abstractNumId w:val="11"/>
  </w:num>
  <w:num w:numId="38" w16cid:durableId="1266109792">
    <w:abstractNumId w:val="27"/>
  </w:num>
  <w:num w:numId="39" w16cid:durableId="12349747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1E"/>
    <w:rsid w:val="00034D9C"/>
    <w:rsid w:val="000C216A"/>
    <w:rsid w:val="000D15AA"/>
    <w:rsid w:val="001007A9"/>
    <w:rsid w:val="00157BF2"/>
    <w:rsid w:val="00172940"/>
    <w:rsid w:val="0017589E"/>
    <w:rsid w:val="001C0690"/>
    <w:rsid w:val="001D2345"/>
    <w:rsid w:val="00213B0D"/>
    <w:rsid w:val="002319A3"/>
    <w:rsid w:val="00305685"/>
    <w:rsid w:val="0032343E"/>
    <w:rsid w:val="0034753D"/>
    <w:rsid w:val="003E413F"/>
    <w:rsid w:val="004B5E2A"/>
    <w:rsid w:val="00501731"/>
    <w:rsid w:val="00530C78"/>
    <w:rsid w:val="005A273E"/>
    <w:rsid w:val="005A6F1F"/>
    <w:rsid w:val="005C5647"/>
    <w:rsid w:val="005D7018"/>
    <w:rsid w:val="005E16FE"/>
    <w:rsid w:val="006010DD"/>
    <w:rsid w:val="00630FA6"/>
    <w:rsid w:val="006311B0"/>
    <w:rsid w:val="00664877"/>
    <w:rsid w:val="006D6CD9"/>
    <w:rsid w:val="006E6E98"/>
    <w:rsid w:val="00724D0B"/>
    <w:rsid w:val="007810ED"/>
    <w:rsid w:val="00810708"/>
    <w:rsid w:val="008467AE"/>
    <w:rsid w:val="00863937"/>
    <w:rsid w:val="008831D3"/>
    <w:rsid w:val="008A0E4E"/>
    <w:rsid w:val="008A27A5"/>
    <w:rsid w:val="008A5F5D"/>
    <w:rsid w:val="009222B2"/>
    <w:rsid w:val="0097593E"/>
    <w:rsid w:val="009E260E"/>
    <w:rsid w:val="009F2392"/>
    <w:rsid w:val="00B11B9B"/>
    <w:rsid w:val="00B51D1F"/>
    <w:rsid w:val="00BA2FDC"/>
    <w:rsid w:val="00BA33F0"/>
    <w:rsid w:val="00BA710E"/>
    <w:rsid w:val="00BD4544"/>
    <w:rsid w:val="00BD6996"/>
    <w:rsid w:val="00BF3E8F"/>
    <w:rsid w:val="00C248FC"/>
    <w:rsid w:val="00C5273F"/>
    <w:rsid w:val="00CA3853"/>
    <w:rsid w:val="00CF2CA8"/>
    <w:rsid w:val="00CF393F"/>
    <w:rsid w:val="00D273BE"/>
    <w:rsid w:val="00D62B50"/>
    <w:rsid w:val="00D938CA"/>
    <w:rsid w:val="00D94C78"/>
    <w:rsid w:val="00DC0385"/>
    <w:rsid w:val="00E7481E"/>
    <w:rsid w:val="00F243E8"/>
    <w:rsid w:val="00F342FF"/>
    <w:rsid w:val="00F42501"/>
    <w:rsid w:val="00F52E45"/>
    <w:rsid w:val="00F85F5A"/>
    <w:rsid w:val="00FE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B50"/>
  <w15:chartTrackingRefBased/>
  <w15:docId w15:val="{70D30212-B325-4997-BEEF-4896F381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708"/>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BD4544"/>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8A5F5D"/>
    <w:pPr>
      <w:keepNext/>
      <w:keepLines/>
      <w:numPr>
        <w:numId w:val="12"/>
      </w:numPr>
      <w:spacing w:before="40" w:after="0"/>
      <w:outlineLvl w:val="2"/>
    </w:pPr>
    <w:rPr>
      <w:rFonts w:ascii="Times New Roman" w:eastAsiaTheme="majorEastAsia" w:hAnsi="Times New Roman" w:cstheme="majorBidi"/>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81E"/>
    <w:pPr>
      <w:ind w:left="720"/>
      <w:contextualSpacing/>
    </w:pPr>
  </w:style>
  <w:style w:type="paragraph" w:styleId="FootnoteText">
    <w:name w:val="footnote text"/>
    <w:basedOn w:val="Normal"/>
    <w:link w:val="FootnoteTextChar"/>
    <w:uiPriority w:val="99"/>
    <w:semiHidden/>
    <w:unhideWhenUsed/>
    <w:rsid w:val="00E7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81E"/>
    <w:rPr>
      <w:sz w:val="20"/>
      <w:szCs w:val="20"/>
    </w:rPr>
  </w:style>
  <w:style w:type="character" w:styleId="FootnoteReference">
    <w:name w:val="footnote reference"/>
    <w:basedOn w:val="DefaultParagraphFont"/>
    <w:uiPriority w:val="99"/>
    <w:semiHidden/>
    <w:unhideWhenUsed/>
    <w:rsid w:val="00E7481E"/>
    <w:rPr>
      <w:vertAlign w:val="superscript"/>
    </w:rPr>
  </w:style>
  <w:style w:type="paragraph" w:styleId="BodyText">
    <w:name w:val="Body Text"/>
    <w:basedOn w:val="Normal"/>
    <w:link w:val="BodyTextChar"/>
    <w:uiPriority w:val="1"/>
    <w:qFormat/>
    <w:rsid w:val="00E7481E"/>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E7481E"/>
    <w:rPr>
      <w:rFonts w:ascii="Times New Roman" w:eastAsia="Times New Roman" w:hAnsi="Times New Roman" w:cs="Times New Roman"/>
      <w:kern w:val="0"/>
      <w:sz w:val="24"/>
      <w:szCs w:val="24"/>
      <w:lang w:val="id"/>
      <w14:ligatures w14:val="none"/>
    </w:rPr>
  </w:style>
  <w:style w:type="character" w:styleId="Hyperlink">
    <w:name w:val="Hyperlink"/>
    <w:basedOn w:val="DefaultParagraphFont"/>
    <w:uiPriority w:val="99"/>
    <w:unhideWhenUsed/>
    <w:rsid w:val="008A5F5D"/>
    <w:rPr>
      <w:color w:val="0563C1" w:themeColor="hyperlink"/>
      <w:u w:val="single"/>
    </w:rPr>
  </w:style>
  <w:style w:type="character" w:customStyle="1" w:styleId="Heading3Char">
    <w:name w:val="Heading 3 Char"/>
    <w:basedOn w:val="DefaultParagraphFont"/>
    <w:link w:val="Heading3"/>
    <w:uiPriority w:val="9"/>
    <w:rsid w:val="008A5F5D"/>
    <w:rPr>
      <w:rFonts w:ascii="Times New Roman" w:eastAsiaTheme="majorEastAsia" w:hAnsi="Times New Roman" w:cstheme="majorBidi"/>
      <w:color w:val="000000" w:themeColor="text1"/>
      <w:kern w:val="0"/>
      <w:sz w:val="24"/>
      <w:szCs w:val="24"/>
      <w14:ligatures w14:val="none"/>
    </w:rPr>
  </w:style>
  <w:style w:type="character" w:customStyle="1" w:styleId="Heading1Char">
    <w:name w:val="Heading 1 Char"/>
    <w:basedOn w:val="DefaultParagraphFont"/>
    <w:link w:val="Heading1"/>
    <w:uiPriority w:val="9"/>
    <w:rsid w:val="00810708"/>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BD4544"/>
    <w:rPr>
      <w:rFonts w:ascii="Times New Roman" w:eastAsiaTheme="majorEastAsia" w:hAnsi="Times New Roman" w:cstheme="majorBidi"/>
      <w:b/>
      <w:color w:val="000000" w:themeColor="text1"/>
      <w:sz w:val="24"/>
      <w:szCs w:val="26"/>
    </w:rPr>
  </w:style>
  <w:style w:type="character" w:styleId="Emphasis">
    <w:name w:val="Emphasis"/>
    <w:basedOn w:val="DefaultParagraphFont"/>
    <w:uiPriority w:val="20"/>
    <w:qFormat/>
    <w:rsid w:val="000C216A"/>
    <w:rPr>
      <w:i/>
      <w:iCs/>
    </w:rPr>
  </w:style>
  <w:style w:type="paragraph" w:styleId="Header">
    <w:name w:val="header"/>
    <w:basedOn w:val="Normal"/>
    <w:link w:val="HeaderChar"/>
    <w:uiPriority w:val="99"/>
    <w:unhideWhenUsed/>
    <w:rsid w:val="0063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A6"/>
  </w:style>
  <w:style w:type="paragraph" w:styleId="Footer">
    <w:name w:val="footer"/>
    <w:basedOn w:val="Normal"/>
    <w:link w:val="FooterChar"/>
    <w:uiPriority w:val="99"/>
    <w:unhideWhenUsed/>
    <w:rsid w:val="0063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A6"/>
  </w:style>
  <w:style w:type="paragraph" w:styleId="TOC1">
    <w:name w:val="toc 1"/>
    <w:basedOn w:val="Normal"/>
    <w:uiPriority w:val="39"/>
    <w:qFormat/>
    <w:rsid w:val="0032343E"/>
    <w:pPr>
      <w:widowControl w:val="0"/>
      <w:tabs>
        <w:tab w:val="left" w:pos="992"/>
        <w:tab w:val="left" w:leader="dot" w:pos="7371"/>
        <w:tab w:val="right" w:pos="7938"/>
      </w:tabs>
      <w:autoSpaceDE w:val="0"/>
      <w:autoSpaceDN w:val="0"/>
      <w:spacing w:after="0" w:line="360" w:lineRule="auto"/>
    </w:pPr>
    <w:rPr>
      <w:rFonts w:ascii="Times New Roman" w:eastAsia="Times New Roman" w:hAnsi="Times New Roman" w:cs="Times New Roman"/>
      <w:bCs/>
      <w:kern w:val="0"/>
      <w:sz w:val="24"/>
      <w:szCs w:val="24"/>
      <w:lang w:val="id"/>
      <w14:ligatures w14:val="none"/>
    </w:rPr>
  </w:style>
  <w:style w:type="paragraph" w:styleId="TOC2">
    <w:name w:val="toc 2"/>
    <w:basedOn w:val="Normal"/>
    <w:next w:val="Normal"/>
    <w:autoRedefine/>
    <w:uiPriority w:val="39"/>
    <w:unhideWhenUsed/>
    <w:rsid w:val="00BD4544"/>
    <w:pPr>
      <w:tabs>
        <w:tab w:val="left" w:pos="1418"/>
        <w:tab w:val="left" w:leader="dot" w:pos="7938"/>
        <w:tab w:val="right" w:pos="8222"/>
      </w:tabs>
      <w:spacing w:after="0" w:line="480" w:lineRule="auto"/>
      <w:ind w:left="1418" w:hanging="425"/>
      <w:jc w:val="both"/>
    </w:pPr>
    <w:rPr>
      <w:rFonts w:ascii="Times New Roman" w:hAnsi="Times New Roman"/>
      <w:kern w:val="0"/>
      <w:sz w:val="24"/>
      <w14:ligatures w14:val="none"/>
    </w:rPr>
  </w:style>
  <w:style w:type="paragraph" w:styleId="TOC3">
    <w:name w:val="toc 3"/>
    <w:basedOn w:val="Normal"/>
    <w:next w:val="Normal"/>
    <w:autoRedefine/>
    <w:uiPriority w:val="39"/>
    <w:unhideWhenUsed/>
    <w:rsid w:val="00B11B9B"/>
    <w:pPr>
      <w:tabs>
        <w:tab w:val="left" w:pos="1418"/>
        <w:tab w:val="left" w:leader="dot" w:pos="7938"/>
        <w:tab w:val="right" w:pos="8222"/>
      </w:tabs>
      <w:spacing w:after="0" w:line="480" w:lineRule="auto"/>
      <w:ind w:left="1134"/>
      <w:jc w:val="both"/>
    </w:pPr>
    <w:rPr>
      <w:rFonts w:ascii="Times New Roman" w:hAnsi="Times New Roman"/>
      <w:kern w:val="0"/>
      <w:sz w:val="24"/>
      <w14:ligatures w14:val="none"/>
    </w:rPr>
  </w:style>
  <w:style w:type="paragraph" w:styleId="TOCHeading">
    <w:name w:val="TOC Heading"/>
    <w:basedOn w:val="Heading1"/>
    <w:next w:val="Normal"/>
    <w:uiPriority w:val="39"/>
    <w:unhideWhenUsed/>
    <w:qFormat/>
    <w:rsid w:val="00BD4544"/>
    <w:pPr>
      <w:jc w:val="left"/>
      <w:outlineLvl w:val="9"/>
    </w:pPr>
    <w:rPr>
      <w:rFonts w:asciiTheme="majorHAnsi" w:hAnsiTheme="majorHAnsi"/>
      <w:b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gip.go.id/tentang-djki/sejarah-djk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kk-advocates.com/news/read/penilaian-iipa-atas-upaya-indonesia-untuk-keluar-dari-priority-watch-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yperlink" Target="https://www.kk-advocates.com/news/read/penilaian-iipa-atas-upaya-indonesia-untuk-keluar-dari-priority-watch-lis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nvestopedia.com/terms/c/copyright.asp"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2.xml"/><Relationship Id="rId22" Type="http://schemas.openxmlformats.org/officeDocument/2006/relationships/hyperlink" Target="https://rouse.com/insights/news/2021/overview-of-administrative-copyright-enforcement-in-chi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prun.com/bqfw/5003.html" TargetMode="External"/><Relationship Id="rId13" Type="http://schemas.openxmlformats.org/officeDocument/2006/relationships/hyperlink" Target="https://ustr.gov/sites/default/files/2023-04/2023%20Special%20301%20Report.pdf" TargetMode="External"/><Relationship Id="rId3" Type="http://schemas.openxmlformats.org/officeDocument/2006/relationships/hyperlink" Target="https://www.investopedia.com/terms/c/copyright.asp" TargetMode="External"/><Relationship Id="rId7" Type="http://schemas.openxmlformats.org/officeDocument/2006/relationships/hyperlink" Target="http://www.rmlt.com.cn/2021/0602/615494.shtml" TargetMode="External"/><Relationship Id="rId12" Type="http://schemas.openxmlformats.org/officeDocument/2006/relationships/hyperlink" Target="https://ustr.gov/issue-areas/intellectual-property/special-301" TargetMode="External"/><Relationship Id="rId2" Type="http://schemas.openxmlformats.org/officeDocument/2006/relationships/hyperlink" Target="https://www.kk-advocates.com/news/read/penilaian-iipa-atas-upaya-indonesia-untuk-keluar-dari-priority-watch-list" TargetMode="External"/><Relationship Id="rId16" Type="http://schemas.openxmlformats.org/officeDocument/2006/relationships/hyperlink" Target="https://ustr.gov/sites/default/files/2023-04/2023%20Special%20301%20Report.pdf" TargetMode="External"/><Relationship Id="rId1" Type="http://schemas.openxmlformats.org/officeDocument/2006/relationships/hyperlink" Target="https://ustr.gov/about-us/about-ustr" TargetMode="External"/><Relationship Id="rId6" Type="http://schemas.openxmlformats.org/officeDocument/2006/relationships/hyperlink" Target="https://indonesia.go.id/kategori/kepabeanan/431/cara-mengurus-hak-cipta?lang=1" TargetMode="External"/><Relationship Id="rId11" Type="http://schemas.openxmlformats.org/officeDocument/2006/relationships/hyperlink" Target="https://ustr.gov/about-us/policy-offices/press-office/press-releases/2023/march/ustr-releases-2023-national-trade-estimate-report-foreign-trade-barriers" TargetMode="External"/><Relationship Id="rId5" Type="http://schemas.openxmlformats.org/officeDocument/2006/relationships/hyperlink" Target="https://www.dgip.go.id/tentang-djki/sejarah-djki" TargetMode="External"/><Relationship Id="rId15" Type="http://schemas.openxmlformats.org/officeDocument/2006/relationships/hyperlink" Target="https://ustr.gov/sites/default/files/2023-04/2023%20Special%20301%20Report.pdf" TargetMode="External"/><Relationship Id="rId10" Type="http://schemas.openxmlformats.org/officeDocument/2006/relationships/hyperlink" Target="https://ustr.gov/about-us/about-ustr" TargetMode="External"/><Relationship Id="rId4" Type="http://schemas.openxmlformats.org/officeDocument/2006/relationships/hyperlink" Target="https://ustr.gov/about-us/about-ustr" TargetMode="External"/><Relationship Id="rId9" Type="http://schemas.openxmlformats.org/officeDocument/2006/relationships/hyperlink" Target="https://ustr.gov/about-us/history" TargetMode="External"/><Relationship Id="rId14" Type="http://schemas.openxmlformats.org/officeDocument/2006/relationships/hyperlink" Target="https://www.kk-advocates.com/news/read/penilaian-iipa-atas-upaya-indonesia-untuk-keluar-dari-priority-watch-lis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30T15:33:37.750"/>
    </inkml:context>
    <inkml:brush xml:id="br0">
      <inkml:brushProperty name="width" value="0.05" units="cm"/>
      <inkml:brushProperty name="height" value="0.05" units="cm"/>
    </inkml:brush>
  </inkml:definitions>
  <inkml:trace contextRef="#ctx0" brushRef="#br0">28 3381 96 0 0,'0'-2'0'0'0,"0"-1"0"0"0,-1 1 0 0 0,1 0 0 0 0,0 0 0 0 0,-1 0 0 0 0,1-1 0 0 0,-1 1 0 0 0,0 0 0 0 0,0-2 0 0 0,-3-6 0 0 0,-2-20 0 0 0,0-1 0 0 0,-1-50 0 0 0,7-63 0 0 0,1 65 0 0 0,10-66-4 0 0,-1 22 51 0 0,1-20 492 0 0,-3 54-200 0 0,6-298 1557 0 0,-5 253-1453 0 0,-8 55-224 0 0,-1-53-3 0 0,-1 108-126 0 0,3-133 190 0 0,8-75 15 0 0,22-94 153 0 0,-10 140-241 0 0,-5 66-95 0 0,2-40 49 0 0,-18 126-136 0 0,-2 0 0 0 0,-6-47 0 0 0,-4-46 64 0 0,7 60-33 0 0,0 26-23 0 0,-1-27 127 0 0,4 53-76 0 0,0 0 0 0 0,-6-23 0 0 0,7 14-148 0 0,0 23-153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30T15:52:13.208"/>
    </inkml:context>
    <inkml:brush xml:id="br0">
      <inkml:brushProperty name="width" value="0.05" units="cm"/>
      <inkml:brushProperty name="height" value="0.05" units="cm"/>
    </inkml:brush>
  </inkml:definitions>
  <inkml:trace contextRef="#ctx0" brushRef="#br0">28 3381 96 0 0,'0'-2'0'0'0,"0"-1"0"0"0,-1 1 0 0 0,1 0 0 0 0,0 0 0 0 0,-1 0 0 0 0,1-1 0 0 0,-1 1 0 0 0,0 0 0 0 0,0-2 0 0 0,-3-6 0 0 0,-2-20 0 0 0,0-1 0 0 0,-1-50 0 0 0,7-63 0 0 0,1 65 0 0 0,10-66-4 0 0,-1 22 51 0 0,1-20 492 0 0,-3 54-200 0 0,6-298 1557 0 0,-5 253-1453 0 0,-8 55-224 0 0,-1-53-3 0 0,-1 108-126 0 0,3-133 190 0 0,8-75 15 0 0,22-94 153 0 0,-10 140-241 0 0,-5 66-95 0 0,2-40 49 0 0,-18 126-136 0 0,-2 0 0 0 0,-6-47 0 0 0,-4-46 64 0 0,7 60-33 0 0,0 26-23 0 0,-1-27 127 0 0,4 53-76 0 0,0 0 0 0 0,-6-23 0 0 0,7 14-148 0 0,0 23-153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6AA9-BBC2-4A8A-9A78-4E512B8D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97</Pages>
  <Words>16528</Words>
  <Characters>94213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maulidiyahaulia@outlook.com</dc:creator>
  <cp:keywords/>
  <dc:description/>
  <cp:lastModifiedBy>maulidiyahaulia@outlook.com</cp:lastModifiedBy>
  <cp:revision>39</cp:revision>
  <cp:lastPrinted>2023-08-17T13:40:00Z</cp:lastPrinted>
  <dcterms:created xsi:type="dcterms:W3CDTF">2023-06-04T10:27:00Z</dcterms:created>
  <dcterms:modified xsi:type="dcterms:W3CDTF">2023-08-17T13:41:00Z</dcterms:modified>
</cp:coreProperties>
</file>